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50A9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50A9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1634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007874" w:rsidRPr="00007874" w:rsidRDefault="00007874" w:rsidP="00007874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007874" w:rsidRPr="004721EF" w:rsidRDefault="00007874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50A9F">
        <w:rPr>
          <w:caps/>
          <w:szCs w:val="24"/>
        </w:rPr>
        <w:t>DECEMBER 11, 2020</w:t>
      </w:r>
    </w:p>
    <w:p w:rsidR="004144CF" w:rsidRDefault="004144CF" w:rsidP="0083060A"/>
    <w:p w:rsidR="0022070D" w:rsidRDefault="0022070D" w:rsidP="0083060A">
      <w:r>
        <w:tab/>
        <w:t>The Senate Law and Public Safety Committee reports favorably and with committee amendments Senate Bill No. 1634.</w:t>
      </w:r>
    </w:p>
    <w:p w:rsidR="00007874" w:rsidRDefault="0098706C" w:rsidP="00007874">
      <w:r>
        <w:tab/>
      </w:r>
      <w:r w:rsidR="00007874">
        <w:t xml:space="preserve">As amended </w:t>
      </w:r>
      <w:r w:rsidR="009D396C">
        <w:t xml:space="preserve">and reported </w:t>
      </w:r>
      <w:r w:rsidR="00007874">
        <w:t>by the</w:t>
      </w:r>
      <w:r w:rsidR="0022070D">
        <w:t xml:space="preserve"> committee, this bill</w:t>
      </w:r>
      <w:r w:rsidR="00007874">
        <w:t xml:space="preserve"> increases the age from 45 to 57 years by which a firefighter is required to join the fire service to be eligible for membership in the New Jersey State Firemen’s Association and qualify for an e</w:t>
      </w:r>
      <w:r w:rsidR="00FA44E3">
        <w:t>xempt fireman certificate.</w:t>
      </w:r>
    </w:p>
    <w:p w:rsidR="00007874" w:rsidRDefault="00975410" w:rsidP="00007874">
      <w:r>
        <w:tab/>
        <w:t>Under</w:t>
      </w:r>
      <w:r w:rsidR="00854A5D">
        <w:t xml:space="preserve"> current law, </w:t>
      </w:r>
      <w:r w:rsidR="00666FEE">
        <w:t xml:space="preserve">a firefighter is required to join the fire service between the ages of 18 and 45 in order to qualify </w:t>
      </w:r>
      <w:r w:rsidR="00007874">
        <w:t xml:space="preserve">for an exempt fireman certificate.  </w:t>
      </w:r>
      <w:r w:rsidR="00C43D37">
        <w:t xml:space="preserve">This amended bill increases the age to 57.  </w:t>
      </w:r>
      <w:r w:rsidR="00007874">
        <w:t xml:space="preserve">Firefighters are further required to have performed a certain percentage of their department’s fire duty calls based on the date, over a certain number of years.  Before and up to January 1, 2009, firefighters were required to complete at least 60 percent of fire duty calls in each year of a seven year period; after January 1, 2009, the percentage of required completed calls was reduced to 50 percent in each of the seven years.  If a firefighter is unable to reach the percentage benchmarks for seven years due to an injury incurred while performing fire duty, the seven years is reduced to five years.  </w:t>
      </w:r>
    </w:p>
    <w:p w:rsidR="00007874" w:rsidRDefault="008D2FCC" w:rsidP="008D2FCC">
      <w:r>
        <w:tab/>
        <w:t xml:space="preserve">As amended, this bill requires the Executive Committee of the New Jersey State Exempt Firemen’s Association to set the required percentage of completed fire duty calls after January 1, 2019.  </w:t>
      </w:r>
    </w:p>
    <w:p w:rsidR="008D2FCC" w:rsidRDefault="008D2FCC" w:rsidP="00007874"/>
    <w:p w:rsidR="008D2FCC" w:rsidRPr="008D2FCC" w:rsidRDefault="008D2FCC" w:rsidP="00007874">
      <w:pPr>
        <w:rPr>
          <w:u w:val="double"/>
        </w:rPr>
      </w:pPr>
      <w:r>
        <w:rPr>
          <w:u w:val="double"/>
        </w:rPr>
        <w:t xml:space="preserve">COMMITTEE AMENDMENTS </w:t>
      </w:r>
    </w:p>
    <w:p w:rsidR="008D2FCC" w:rsidRDefault="008D2FCC" w:rsidP="008D2FCC">
      <w:r>
        <w:t>The committee amended the bill to:</w:t>
      </w:r>
    </w:p>
    <w:p w:rsidR="008D2FCC" w:rsidRDefault="008D2FCC" w:rsidP="008D2FCC">
      <w:r>
        <w:tab/>
        <w:t xml:space="preserve">1) </w:t>
      </w:r>
      <w:r w:rsidR="008079DE">
        <w:t xml:space="preserve"> </w:t>
      </w:r>
      <w:r w:rsidR="00FA44E3">
        <w:t>increase</w:t>
      </w:r>
      <w:r>
        <w:t xml:space="preserve"> the age from 45 to 57 years by which a firefighter is required to join the fire service to be eligible for membership in the New Jersey State Firemen’s Association and qualify for an exempt fireman certificate; as introduced, the bill increased the age from 45 to 60 years old; </w:t>
      </w:r>
    </w:p>
    <w:p w:rsidR="008D2FCC" w:rsidRDefault="00FA44E3" w:rsidP="008D2FCC">
      <w:r>
        <w:tab/>
        <w:t xml:space="preserve">2) </w:t>
      </w:r>
      <w:r w:rsidR="008D2FCC">
        <w:t>require the Executive Committee of the New Jersey State Exempt Firemen’s Association to set the required percentage of completed fire dut</w:t>
      </w:r>
      <w:r>
        <w:t xml:space="preserve">y calls after January 1, 2019; </w:t>
      </w:r>
      <w:r w:rsidR="00DF315A">
        <w:t>and</w:t>
      </w:r>
    </w:p>
    <w:p w:rsidR="004B2ABF" w:rsidRDefault="00721610" w:rsidP="0083060A">
      <w:r>
        <w:tab/>
        <w:t>3</w:t>
      </w:r>
      <w:r w:rsidR="008079DE">
        <w:t xml:space="preserve">)  </w:t>
      </w:r>
      <w:r w:rsidR="00FA44E3">
        <w:t>m</w:t>
      </w:r>
      <w:r w:rsidR="008D2FCC">
        <w:t>ake the effective</w:t>
      </w:r>
      <w:r w:rsidR="001611FB">
        <w:t xml:space="preserve"> date retroactive to January 1</w:t>
      </w:r>
      <w:r w:rsidR="008D2FCC">
        <w:t xml:space="preserve">, 2020.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A9F" w:rsidRDefault="00050A9F">
      <w:r>
        <w:separator/>
      </w:r>
    </w:p>
  </w:endnote>
  <w:endnote w:type="continuationSeparator" w:id="0">
    <w:p w:rsidR="00050A9F" w:rsidRDefault="00050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A9F" w:rsidRDefault="00050A9F">
      <w:r>
        <w:separator/>
      </w:r>
    </w:p>
  </w:footnote>
  <w:footnote w:type="continuationSeparator" w:id="0">
    <w:p w:rsidR="00050A9F" w:rsidRDefault="00050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079DE" w:rsidP="008079D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A9F"/>
    <w:rsid w:val="0000787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0A9F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11FB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70D"/>
    <w:rsid w:val="00220D40"/>
    <w:rsid w:val="00221448"/>
    <w:rsid w:val="0022238A"/>
    <w:rsid w:val="00226FF1"/>
    <w:rsid w:val="002323C8"/>
    <w:rsid w:val="002431A6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5CF1"/>
    <w:rsid w:val="002862BF"/>
    <w:rsid w:val="00287C6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67869"/>
    <w:rsid w:val="00372AD8"/>
    <w:rsid w:val="003743ED"/>
    <w:rsid w:val="003779C2"/>
    <w:rsid w:val="00380D7C"/>
    <w:rsid w:val="0038423A"/>
    <w:rsid w:val="00385E25"/>
    <w:rsid w:val="003A0FB7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59D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6FEE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1610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2A4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79DE"/>
    <w:rsid w:val="00811B32"/>
    <w:rsid w:val="00817204"/>
    <w:rsid w:val="00820257"/>
    <w:rsid w:val="00821D60"/>
    <w:rsid w:val="00822E2E"/>
    <w:rsid w:val="008260F2"/>
    <w:rsid w:val="0083060A"/>
    <w:rsid w:val="008320B4"/>
    <w:rsid w:val="00841155"/>
    <w:rsid w:val="00847342"/>
    <w:rsid w:val="00851829"/>
    <w:rsid w:val="00854A5D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2FCC"/>
    <w:rsid w:val="008D5F29"/>
    <w:rsid w:val="008E4311"/>
    <w:rsid w:val="008F6073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54B1A"/>
    <w:rsid w:val="00967405"/>
    <w:rsid w:val="009701CF"/>
    <w:rsid w:val="00975410"/>
    <w:rsid w:val="009768FB"/>
    <w:rsid w:val="00980123"/>
    <w:rsid w:val="00983A48"/>
    <w:rsid w:val="00983A52"/>
    <w:rsid w:val="0098706C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396C"/>
    <w:rsid w:val="009D43F9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3D37"/>
    <w:rsid w:val="00C44424"/>
    <w:rsid w:val="00C47AF5"/>
    <w:rsid w:val="00C53CFF"/>
    <w:rsid w:val="00C55D17"/>
    <w:rsid w:val="00C6255C"/>
    <w:rsid w:val="00C65801"/>
    <w:rsid w:val="00C863A3"/>
    <w:rsid w:val="00C87527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156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15A"/>
    <w:rsid w:val="00DF3423"/>
    <w:rsid w:val="00DF50EE"/>
    <w:rsid w:val="00E045B1"/>
    <w:rsid w:val="00E05BA9"/>
    <w:rsid w:val="00E102B8"/>
    <w:rsid w:val="00E12FEF"/>
    <w:rsid w:val="00E13D96"/>
    <w:rsid w:val="00E3262F"/>
    <w:rsid w:val="00E35F08"/>
    <w:rsid w:val="00E44D5D"/>
    <w:rsid w:val="00E50BCB"/>
    <w:rsid w:val="00E50C11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44E3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6625"/>
    <o:shapelayout v:ext="edit">
      <o:idmap v:ext="edit" data="1"/>
    </o:shapelayout>
  </w:shapeDefaults>
  <w:decimalSymbol w:val="."/>
  <w:listSeparator w:val=","/>
  <w15:docId w15:val="{6B8A7378-E0D0-4354-AB80-F3409B894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A0F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A0F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355</Words>
  <Characters>1745</Characters>
  <Application>Microsoft Office Word</Application>
  <DocSecurity>0</DocSecurity>
  <Lines>45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S1634 SLP Statement 12/11/20</vt:lpstr>
    </vt:vector>
  </TitlesOfParts>
  <Manager>R230</Manager>
  <Company>NJ OLS DMU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S1634 SLP Statement 12/11/20</dc:title>
  <dc:subject/>
  <dc:creator>Senate SLP</dc:creator>
  <cp:keywords>S1634|1|LP |268|0|0|!||</cp:keywords>
  <dc:description/>
  <cp:lastModifiedBy>Bektas, Brenda</cp:lastModifiedBy>
  <cp:revision>2</cp:revision>
  <cp:lastPrinted>2020-12-11T20:28:00Z</cp:lastPrinted>
  <dcterms:created xsi:type="dcterms:W3CDTF">2020-12-12T01:24:00Z</dcterms:created>
  <dcterms:modified xsi:type="dcterms:W3CDTF">2020-12-12T01:24:00Z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