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BE5" w:rsidRDefault="00D65BE5" w:rsidP="00D65BE5">
      <w:pPr>
        <w:pStyle w:val="bpuReprint"/>
      </w:pPr>
      <w:bookmarkStart w:id="0" w:name="_GoBack"/>
      <w:bookmarkEnd w:id="0"/>
      <w:r>
        <w:t>[First Reprint]</w:t>
      </w:r>
    </w:p>
    <w:p w:rsidR="00353AE7" w:rsidRDefault="00353AE7" w:rsidP="00353AE7">
      <w:pPr>
        <w:pStyle w:val="bpuBill"/>
      </w:pPr>
      <w:r>
        <w:t xml:space="preserve">SENATE, No. 1740 </w:t>
      </w:r>
    </w:p>
    <w:p w:rsidR="00353AE7" w:rsidRPr="009D38FF" w:rsidRDefault="00353AE7" w:rsidP="00353AE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431624" r:id="rId7"/>
        </w:object>
      </w:r>
    </w:p>
    <w:p w:rsidR="00353AE7" w:rsidRDefault="00353AE7" w:rsidP="00353AE7">
      <w:pPr>
        <w:pStyle w:val="bpuState"/>
      </w:pPr>
      <w:r>
        <w:t>STATE OF NEW JERSEY</w:t>
      </w:r>
    </w:p>
    <w:p w:rsidR="00353AE7" w:rsidRDefault="00353AE7" w:rsidP="00353AE7">
      <w:pPr>
        <w:pStyle w:val="bpuLegislature"/>
      </w:pPr>
      <w:r>
        <w:t>219th LEGISLATURE</w:t>
      </w:r>
    </w:p>
    <w:p w:rsidR="00353AE7" w:rsidRDefault="00353AE7" w:rsidP="00353AE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431625" r:id="rId8"/>
        </w:object>
      </w:r>
      <w:r>
        <w:t xml:space="preserve">  </w:t>
      </w:r>
    </w:p>
    <w:p w:rsidR="00353AE7" w:rsidRDefault="00353AE7" w:rsidP="00353AE7">
      <w:pPr>
        <w:pStyle w:val="bpuIntro"/>
      </w:pPr>
      <w:r>
        <w:t>INTRODUCED FEBRUARY 13, 2020</w:t>
      </w:r>
    </w:p>
    <w:p w:rsidR="00353AE7" w:rsidRDefault="00353AE7" w:rsidP="00353AE7">
      <w:pPr>
        <w:pStyle w:val="bpuIntro"/>
      </w:pPr>
    </w:p>
    <w:p w:rsidR="00353AE7" w:rsidRDefault="00353AE7" w:rsidP="00353AE7">
      <w:pPr>
        <w:pStyle w:val="bpuIntro"/>
        <w:sectPr w:rsidR="00353AE7" w:rsidSect="002F13A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53AE7" w:rsidRDefault="00353AE7" w:rsidP="00353AE7">
      <w:pPr>
        <w:pStyle w:val="bpuIntro"/>
      </w:pPr>
    </w:p>
    <w:p w:rsidR="00353AE7" w:rsidRDefault="00353AE7" w:rsidP="00353AE7">
      <w:pPr>
        <w:pStyle w:val="bpuSponsor"/>
      </w:pPr>
      <w:r>
        <w:t>Sponsored by:</w:t>
      </w:r>
    </w:p>
    <w:p w:rsidR="00353AE7" w:rsidRDefault="00353AE7" w:rsidP="00353AE7">
      <w:pPr>
        <w:pStyle w:val="bpuSponsor"/>
      </w:pPr>
      <w:r>
        <w:t>Senator  STEVEN V. OROHO</w:t>
      </w:r>
    </w:p>
    <w:p w:rsidR="00353AE7" w:rsidRDefault="00353AE7" w:rsidP="00353AE7">
      <w:pPr>
        <w:pStyle w:val="bpuSponsor"/>
      </w:pPr>
      <w:r>
        <w:t>District 24 (Morris, Sussex and Warren)</w:t>
      </w:r>
    </w:p>
    <w:p w:rsidR="00353AE7" w:rsidRDefault="00353AE7" w:rsidP="00353AE7">
      <w:pPr>
        <w:pStyle w:val="bpuSponsor"/>
      </w:pPr>
      <w:r>
        <w:t>Senator  LINDA R. GREENSTEIN</w:t>
      </w:r>
    </w:p>
    <w:p w:rsidR="00353AE7" w:rsidRDefault="00353AE7" w:rsidP="00353AE7">
      <w:pPr>
        <w:pStyle w:val="bpuSponsor"/>
      </w:pPr>
      <w:r>
        <w:t>District 14 (Mercer and Middlesex)</w:t>
      </w:r>
    </w:p>
    <w:p w:rsidR="00353AE7" w:rsidRDefault="00353AE7" w:rsidP="00353AE7">
      <w:pPr>
        <w:pStyle w:val="bpuSponsor"/>
      </w:pPr>
    </w:p>
    <w:p w:rsidR="00B00335" w:rsidRDefault="002F13A8" w:rsidP="002F13A8">
      <w:pPr>
        <w:pStyle w:val="bpuSponsor"/>
      </w:pPr>
      <w:r>
        <w:t>Co-Sponsored by:</w:t>
      </w:r>
    </w:p>
    <w:p w:rsidR="002F13A8" w:rsidRPr="002F13A8" w:rsidRDefault="002F13A8" w:rsidP="002F13A8">
      <w:pPr>
        <w:pStyle w:val="bpuSponsor"/>
      </w:pPr>
      <w:r w:rsidRPr="002F13A8">
        <w:t xml:space="preserve">Senators </w:t>
      </w:r>
      <w:proofErr w:type="spellStart"/>
      <w:r w:rsidRPr="002F13A8">
        <w:t>T.Kean</w:t>
      </w:r>
      <w:proofErr w:type="spellEnd"/>
      <w:r w:rsidRPr="002F13A8">
        <w:t xml:space="preserve">, </w:t>
      </w:r>
      <w:proofErr w:type="spellStart"/>
      <w:r w:rsidRPr="002F13A8">
        <w:t>Pou</w:t>
      </w:r>
      <w:proofErr w:type="spellEnd"/>
      <w:r w:rsidRPr="002F13A8">
        <w:t xml:space="preserve">, </w:t>
      </w:r>
      <w:proofErr w:type="spellStart"/>
      <w:r w:rsidRPr="002F13A8">
        <w:t>O'Scanlon</w:t>
      </w:r>
      <w:proofErr w:type="spellEnd"/>
      <w:r w:rsidRPr="002F13A8">
        <w:t xml:space="preserve"> and </w:t>
      </w:r>
      <w:proofErr w:type="spellStart"/>
      <w:r w:rsidRPr="002F13A8">
        <w:t>Diegnan</w:t>
      </w:r>
      <w:proofErr w:type="spellEnd"/>
    </w:p>
    <w:p w:rsidR="00D07C46" w:rsidRDefault="00D07C46" w:rsidP="00B00335"/>
    <w:p w:rsidR="002F13A8" w:rsidRDefault="002F13A8" w:rsidP="00B00335"/>
    <w:p w:rsidR="00B00335" w:rsidRPr="00B00335" w:rsidRDefault="00B00335" w:rsidP="00B00335"/>
    <w:p w:rsidR="00353AE7" w:rsidRDefault="00353AE7" w:rsidP="00353AE7">
      <w:pPr>
        <w:pStyle w:val="bpuSponsor"/>
      </w:pPr>
    </w:p>
    <w:p w:rsidR="00353AE7" w:rsidRDefault="00353AE7" w:rsidP="00353AE7">
      <w:pPr>
        <w:pStyle w:val="bpuSponsor"/>
      </w:pPr>
      <w:r>
        <w:t>SYNOPSIS</w:t>
      </w:r>
    </w:p>
    <w:p w:rsidR="00353AE7" w:rsidRDefault="00353AE7" w:rsidP="00353AE7">
      <w:pPr>
        <w:pStyle w:val="bpuNormText"/>
      </w:pPr>
      <w:r>
        <w:tab/>
        <w:t xml:space="preserve">Requires MVC to place notation on vehicle’s registration certificate indicating registrant is deaf. </w:t>
      </w:r>
    </w:p>
    <w:p w:rsidR="00353AE7" w:rsidRDefault="00353AE7" w:rsidP="00353AE7">
      <w:pPr>
        <w:pStyle w:val="bpuNormText"/>
      </w:pPr>
    </w:p>
    <w:p w:rsidR="00353AE7" w:rsidRDefault="00353AE7" w:rsidP="00353AE7">
      <w:pPr>
        <w:pStyle w:val="bpuSponsor"/>
      </w:pPr>
      <w:r>
        <w:t xml:space="preserve">CURRENT VERSION OF TEXT </w:t>
      </w:r>
    </w:p>
    <w:p w:rsidR="00353AE7" w:rsidRDefault="00D65BE5" w:rsidP="00353AE7">
      <w:pPr>
        <w:pStyle w:val="bpuNormText"/>
      </w:pPr>
      <w:r>
        <w:tab/>
        <w:t>As reported by the Senate Budget and Appropriations Committee on January 21, 2021, with amendments.</w:t>
      </w:r>
    </w:p>
    <w:p w:rsidR="00353AE7" w:rsidRDefault="00353AE7" w:rsidP="00353AE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53AE7" w:rsidRDefault="00353AE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53AE7" w:rsidSect="00353AE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F26B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60E8C" w:rsidRPr="00B60E8C">
        <w:rPr>
          <w:rStyle w:val="HangingAnActChar"/>
        </w:rPr>
        <w:t xml:space="preserve">concerning notations on vehicle registration certificates indicating the registrant is deaf and supplementing chapter 3 of Title 39 of the </w:t>
      </w:r>
      <w:r w:rsidR="004A5711">
        <w:rPr>
          <w:rStyle w:val="HangingAnActChar"/>
        </w:rPr>
        <w:t>Revised</w:t>
      </w:r>
      <w:r w:rsidR="00B60E8C" w:rsidRPr="00B60E8C">
        <w:rPr>
          <w:rStyle w:val="HangingAnActChar"/>
        </w:rPr>
        <w:t xml:space="preserve">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F26B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F26B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60E8C" w:rsidRDefault="00B60E8C" w:rsidP="00B60E8C">
      <w:r>
        <w:tab/>
      </w:r>
      <w:r w:rsidR="00CD2BB7">
        <w:t>1.</w:t>
      </w:r>
      <w:r w:rsidR="00CD2BB7">
        <w:tab/>
      </w:r>
      <w:r>
        <w:t xml:space="preserve">Upon application by any person with a hearing loss of a pure tone average of 41 dB or greater, verified by an </w:t>
      </w:r>
      <w:proofErr w:type="spellStart"/>
      <w:r w:rsidRPr="00D57625">
        <w:t>otorhinolary</w:t>
      </w:r>
      <w:r>
        <w:t>ngologist</w:t>
      </w:r>
      <w:proofErr w:type="spellEnd"/>
      <w:r>
        <w:t xml:space="preserve"> (ENT) or</w:t>
      </w:r>
      <w:r w:rsidRPr="00D57625">
        <w:t xml:space="preserve"> an audiologist clinically certified by </w:t>
      </w:r>
      <w:r>
        <w:t xml:space="preserve">the </w:t>
      </w:r>
      <w:r w:rsidRPr="003B57DE">
        <w:t>American Speech-Language-Hearing Association</w:t>
      </w:r>
      <w:r w:rsidRPr="00D57625">
        <w:t xml:space="preserve">, the </w:t>
      </w:r>
      <w:r>
        <w:t xml:space="preserve">Chief Administrator of the New Jersey Motor Vehicle Commission </w:t>
      </w:r>
      <w:r w:rsidRPr="00D57625">
        <w:t xml:space="preserve">shall issue to the applicant a special </w:t>
      </w:r>
      <w:r>
        <w:t>registration certificate bearing</w:t>
      </w:r>
      <w:r w:rsidRPr="00D57625">
        <w:t xml:space="preserve"> the international symbol </w:t>
      </w:r>
      <w:r>
        <w:t>for deafness or a numerical code designating deafness, whichever shall be specified by the applicant</w:t>
      </w:r>
      <w:r w:rsidRPr="00D57625">
        <w:t>.</w:t>
      </w:r>
      <w:r>
        <w:t xml:space="preserve">  The deafness designation shall only be placed on the special registration certificate and renewal of such designation shall be done during renewal of a motor vehicle registration. </w:t>
      </w:r>
      <w:r w:rsidRPr="00D57625">
        <w:t>The design of the</w:t>
      </w:r>
      <w:r>
        <w:t xml:space="preserve"> special</w:t>
      </w:r>
      <w:r w:rsidRPr="00D57625">
        <w:t xml:space="preserve"> </w:t>
      </w:r>
      <w:r>
        <w:t xml:space="preserve">registration certificate </w:t>
      </w:r>
      <w:r w:rsidRPr="00D57625">
        <w:t xml:space="preserve">shall be approved by the </w:t>
      </w:r>
      <w:r>
        <w:t>Chief Administrator of the New Jersey Motor Vehicle Commission</w:t>
      </w:r>
      <w:r w:rsidRPr="00D57625">
        <w:t>. No fee</w:t>
      </w:r>
      <w:r>
        <w:t xml:space="preserve"> over and above the required fee for a registration certificate</w:t>
      </w:r>
      <w:r w:rsidRPr="00D57625">
        <w:t xml:space="preserve"> shall be imposed for the special </w:t>
      </w:r>
      <w:r>
        <w:t>registration certificate.</w:t>
      </w:r>
    </w:p>
    <w:p w:rsidR="00B60E8C" w:rsidRPr="00D71D68" w:rsidRDefault="00B60E8C" w:rsidP="00B60E8C"/>
    <w:p w:rsidR="00B60E8C" w:rsidRPr="00AA7880" w:rsidRDefault="00D65BE5" w:rsidP="00B60E8C">
      <w:r>
        <w:tab/>
        <w:t>2.</w:t>
      </w:r>
      <w:r>
        <w:tab/>
        <w:t>This act shall take effect on the 180</w:t>
      </w:r>
      <w:r w:rsidRPr="003F2329">
        <w:t>th</w:t>
      </w:r>
      <w:r>
        <w:t xml:space="preserve"> day after </w:t>
      </w:r>
      <w:r>
        <w:rPr>
          <w:rFonts w:ascii="Albertus Extra Bold" w:hAnsi="Albertus Extra Bold"/>
          <w:b/>
          <w:vertAlign w:val="superscript"/>
        </w:rPr>
        <w:t>1</w:t>
      </w:r>
      <w:r w:rsidRPr="0077541C">
        <w:rPr>
          <w:rFonts w:ascii="Albertus Extra Bold" w:hAnsi="Albertus Extra Bold"/>
          <w:b/>
        </w:rPr>
        <w:t>[</w:t>
      </w:r>
      <w:r>
        <w:t>enactment</w:t>
      </w:r>
      <w:r w:rsidRPr="0077541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end of the state of emergency declared by the Governor in Executive Order No. 103 of 2020 in response to the spread of the Coronavirus disease 2019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EB3BE1">
        <w:t>and</w:t>
      </w:r>
      <w:r>
        <w:t xml:space="preserve"> shall apply to motor vehicle registration certificates issued or renewed on or after this date.</w:t>
      </w:r>
    </w:p>
    <w:sectPr w:rsidR="00B60E8C" w:rsidRPr="00AA7880" w:rsidSect="00353AE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720" w:rsidRDefault="00AB6720">
      <w:r>
        <w:separator/>
      </w:r>
    </w:p>
  </w:endnote>
  <w:endnote w:type="continuationSeparator" w:id="0">
    <w:p w:rsidR="00AB6720" w:rsidRDefault="00AB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335" w:rsidRDefault="002F13A8" w:rsidP="002F13A8">
    <w:pPr>
      <w:pStyle w:val="sponUdate"/>
    </w:pPr>
    <w:r>
      <w:t>(Sponsorship Updated As Of: 1/28/2021)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BE5" w:rsidRPr="00921C91" w:rsidRDefault="00D65BE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65BE5" w:rsidRPr="00921C91" w:rsidRDefault="00D65BE5">
    <w:pPr>
      <w:pStyle w:val="Footer"/>
      <w:rPr>
        <w:szCs w:val="18"/>
      </w:rPr>
    </w:pPr>
  </w:p>
  <w:p w:rsidR="00D65BE5" w:rsidRPr="00921C91" w:rsidRDefault="00D65BE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65BE5" w:rsidRDefault="00D65BE5" w:rsidP="00686AEB">
    <w:pPr>
      <w:pStyle w:val="Footer"/>
    </w:pPr>
    <w:r>
      <w:tab/>
      <w:t>Matter enclosed in superscript numerals has been adopted as follows:</w:t>
    </w:r>
  </w:p>
  <w:p w:rsidR="00D65BE5" w:rsidRDefault="00D65BE5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January 21, 2021.</w:t>
    </w:r>
  </w:p>
  <w:p w:rsidR="00D65BE5" w:rsidRPr="00D65BE5" w:rsidRDefault="00D65BE5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720" w:rsidRDefault="00AB6720">
      <w:r>
        <w:separator/>
      </w:r>
    </w:p>
  </w:footnote>
  <w:footnote w:type="continuationSeparator" w:id="0">
    <w:p w:rsidR="00AB6720" w:rsidRDefault="00AB6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6583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53AE7" w:rsidRDefault="00353AE7" w:rsidP="00353AE7">
    <w:pPr>
      <w:pStyle w:val="bpuHeadSpon"/>
    </w:pPr>
    <w:r w:rsidRPr="00353AE7">
      <w:rPr>
        <w:rStyle w:val="bpuHeadSponChar"/>
      </w:rPr>
      <w:t>S1740</w:t>
    </w:r>
    <w:r>
      <w:t xml:space="preserve"> </w:t>
    </w:r>
    <w:r w:rsidR="00D65BE5">
      <w:t xml:space="preserve">[1R] </w:t>
    </w:r>
    <w:r>
      <w:t>OROHO, GREENSTEIN</w:t>
    </w:r>
  </w:p>
  <w:p w:rsidR="00353AE7" w:rsidRDefault="00353AE7" w:rsidP="00353A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5BE5">
      <w:rPr>
        <w:noProof/>
      </w:rPr>
      <w:t>3</w:t>
    </w:r>
    <w:r>
      <w:fldChar w:fldCharType="end"/>
    </w:r>
  </w:p>
  <w:p w:rsidR="00353AE7" w:rsidRDefault="00353AE7" w:rsidP="00353AE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53AE7" w:rsidRDefault="00353AE7" w:rsidP="00353AE7">
    <w:pPr>
      <w:pStyle w:val="bpuHeadSpon"/>
    </w:pPr>
    <w:r w:rsidRPr="00353AE7">
      <w:rPr>
        <w:rStyle w:val="bpuHeadSponChar"/>
      </w:rPr>
      <w:t>S1740</w:t>
    </w:r>
    <w:r>
      <w:t xml:space="preserve"> </w:t>
    </w:r>
    <w:r w:rsidR="00D65BE5">
      <w:t xml:space="preserve">[1R] </w:t>
    </w:r>
    <w:r>
      <w:t>OROHO, GREENSTEIN</w:t>
    </w:r>
  </w:p>
  <w:p w:rsidR="00353AE7" w:rsidRDefault="00353AE7" w:rsidP="00353A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583F">
      <w:rPr>
        <w:noProof/>
      </w:rPr>
      <w:t>2</w:t>
    </w:r>
    <w:r>
      <w:fldChar w:fldCharType="end"/>
    </w:r>
  </w:p>
  <w:p w:rsidR="00353AE7" w:rsidRDefault="00353AE7" w:rsidP="00353AE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72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6242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105F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E96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13A8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3AE7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711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6B0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DEC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230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58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621F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6720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0335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0E8C"/>
    <w:rsid w:val="00B61D86"/>
    <w:rsid w:val="00B6342D"/>
    <w:rsid w:val="00B6583F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5F3D"/>
    <w:rsid w:val="00BC7892"/>
    <w:rsid w:val="00BE24D6"/>
    <w:rsid w:val="00BE7EFA"/>
    <w:rsid w:val="00BF06AD"/>
    <w:rsid w:val="00BF2C67"/>
    <w:rsid w:val="00C04F4D"/>
    <w:rsid w:val="00C0639D"/>
    <w:rsid w:val="00C12E48"/>
    <w:rsid w:val="00C13D14"/>
    <w:rsid w:val="00C15F53"/>
    <w:rsid w:val="00C23F09"/>
    <w:rsid w:val="00C25356"/>
    <w:rsid w:val="00C32498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2BB7"/>
    <w:rsid w:val="00CD528D"/>
    <w:rsid w:val="00CE78BF"/>
    <w:rsid w:val="00CF65EB"/>
    <w:rsid w:val="00CF72AD"/>
    <w:rsid w:val="00D02441"/>
    <w:rsid w:val="00D039F4"/>
    <w:rsid w:val="00D07C46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BE5"/>
    <w:rsid w:val="00D9410B"/>
    <w:rsid w:val="00D9695B"/>
    <w:rsid w:val="00DA2417"/>
    <w:rsid w:val="00DA44D6"/>
    <w:rsid w:val="00DA5585"/>
    <w:rsid w:val="00DB02AC"/>
    <w:rsid w:val="00DB6AA2"/>
    <w:rsid w:val="00DD05FC"/>
    <w:rsid w:val="00DD2E4E"/>
    <w:rsid w:val="00DE10D1"/>
    <w:rsid w:val="00DE2514"/>
    <w:rsid w:val="00DE6851"/>
    <w:rsid w:val="00DF03EE"/>
    <w:rsid w:val="00DF6731"/>
    <w:rsid w:val="00E01B71"/>
    <w:rsid w:val="00E05CC9"/>
    <w:rsid w:val="00E15573"/>
    <w:rsid w:val="00E2590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7559"/>
    <w:rsid w:val="00EA7C16"/>
    <w:rsid w:val="00EC5281"/>
    <w:rsid w:val="00EC791D"/>
    <w:rsid w:val="00EC7CA6"/>
    <w:rsid w:val="00ED3C5D"/>
    <w:rsid w:val="00ED4553"/>
    <w:rsid w:val="00ED67A5"/>
    <w:rsid w:val="00F00D08"/>
    <w:rsid w:val="00F15583"/>
    <w:rsid w:val="00F200EE"/>
    <w:rsid w:val="00F22481"/>
    <w:rsid w:val="00F2542E"/>
    <w:rsid w:val="00F26962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56A3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73871D2-0787-4CFA-A0C1-88C00453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53AE7"/>
  </w:style>
  <w:style w:type="paragraph" w:styleId="BalloonText">
    <w:name w:val="Balloon Text"/>
    <w:basedOn w:val="Normal"/>
    <w:link w:val="BalloonTextChar"/>
    <w:semiHidden/>
    <w:unhideWhenUsed/>
    <w:rsid w:val="00E259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2590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313</Words>
  <Characters>1730</Characters>
  <Application>Microsoft Office Word</Application>
  <DocSecurity>0</DocSecurity>
  <Lines>60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S1740 1R</vt:lpstr>
    </vt:vector>
  </TitlesOfParts>
  <Manager>R229</Manager>
  <Company>NJ Office of Legislative Services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S1740 1R</dc:title>
  <dc:subject/>
  <dc:creator>Senator  OROHO and  GREENSTEIN</dc:creator>
  <cp:keywords>S1740|2|AU |278|220|273|!||</cp:keywords>
  <dc:description>INTRODUCED FEBRUARY 13, 2020_x000d_
Amended 1/21/21</dc:description>
  <cp:lastModifiedBy>Todaro, Vivian</cp:lastModifiedBy>
  <cp:revision>2</cp:revision>
  <cp:lastPrinted>2021-01-22T13:57:00Z</cp:lastPrinted>
  <dcterms:created xsi:type="dcterms:W3CDTF">2021-01-29T18:19:00Z</dcterms:created>
  <dcterms:modified xsi:type="dcterms:W3CDTF">2021-01-29T18:19:00Z</dcterms:modified>
  <cp:category>ss.1-2-C.39:3-4g_x000d_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