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DEC" w:rsidRDefault="00780DEC" w:rsidP="00780DEC">
      <w:pPr>
        <w:pStyle w:val="bpuBill"/>
      </w:pPr>
      <w:bookmarkStart w:id="0" w:name="bpuFrontPg"/>
      <w:bookmarkStart w:id="1" w:name="_GoBack"/>
      <w:bookmarkEnd w:id="0"/>
      <w:bookmarkEnd w:id="1"/>
      <w:r>
        <w:t xml:space="preserve">SENATE, No. 1777 </w:t>
      </w:r>
    </w:p>
    <w:p w:rsidR="00780DEC" w:rsidRPr="009D38FF" w:rsidRDefault="00780DEC" w:rsidP="00780D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777" r:id="rId7"/>
        </w:object>
      </w:r>
    </w:p>
    <w:p w:rsidR="00780DEC" w:rsidRDefault="00780DEC" w:rsidP="00780DEC">
      <w:pPr>
        <w:pStyle w:val="bpuState"/>
      </w:pPr>
      <w:r>
        <w:t>STATE OF NEW JERSEY</w:t>
      </w:r>
    </w:p>
    <w:p w:rsidR="00780DEC" w:rsidRDefault="00780DEC" w:rsidP="00780DEC">
      <w:pPr>
        <w:pStyle w:val="bpuLegislature"/>
      </w:pPr>
      <w:r>
        <w:t>219th LEGISLATURE</w:t>
      </w:r>
    </w:p>
    <w:p w:rsidR="00780DEC" w:rsidRDefault="00780DEC" w:rsidP="00780DEC">
      <w:pPr>
        <w:pStyle w:val="bpuWpGraphic"/>
      </w:pPr>
      <w:r>
        <w:object w:dxaOrig="8985" w:dyaOrig="255">
          <v:shape id="_x0000_i1026" type="#_x0000_t75" style="width:6in;height:12pt" o:ole="">
            <v:imagedata r:id="rId6" o:title=""/>
          </v:shape>
          <o:OLEObject Type="Embed" ProgID="WPWin6.1" ShapeID="_x0000_i1026" DrawAspect="Content" ObjectID="_1643178778" r:id="rId8"/>
        </w:object>
      </w:r>
      <w:r>
        <w:t xml:space="preserve">  </w:t>
      </w:r>
    </w:p>
    <w:p w:rsidR="00780DEC" w:rsidRDefault="00780DEC" w:rsidP="00780DEC">
      <w:pPr>
        <w:pStyle w:val="bpuIntro"/>
      </w:pPr>
      <w:r>
        <w:t>INTRODUCED FEBRUARY 13, 2020</w:t>
      </w:r>
    </w:p>
    <w:p w:rsidR="00780DEC" w:rsidRDefault="00780DEC" w:rsidP="00780DEC">
      <w:pPr>
        <w:pStyle w:val="bpuIntro"/>
      </w:pPr>
    </w:p>
    <w:p w:rsidR="00780DEC" w:rsidRDefault="00780DEC" w:rsidP="00780DEC">
      <w:pPr>
        <w:pStyle w:val="bpuIntro"/>
        <w:sectPr w:rsidR="00780DEC" w:rsidSect="00780DEC">
          <w:headerReference w:type="even" r:id="rId9"/>
          <w:headerReference w:type="default" r:id="rId10"/>
          <w:pgSz w:w="12240" w:h="20160" w:code="5"/>
          <w:pgMar w:top="2160" w:right="1440" w:bottom="1440" w:left="1440" w:header="72" w:footer="720" w:gutter="0"/>
          <w:pgNumType w:start="1"/>
          <w:cols w:space="720"/>
          <w:docGrid w:linePitch="360"/>
        </w:sectPr>
      </w:pPr>
    </w:p>
    <w:p w:rsidR="00780DEC" w:rsidRDefault="00780DEC" w:rsidP="00780DEC">
      <w:pPr>
        <w:pStyle w:val="bpuIntro"/>
      </w:pPr>
    </w:p>
    <w:p w:rsidR="00780DEC" w:rsidRDefault="00780DEC" w:rsidP="00780DEC">
      <w:pPr>
        <w:pStyle w:val="bpuSponsor"/>
      </w:pPr>
      <w:r>
        <w:t>Sponsored by:</w:t>
      </w:r>
    </w:p>
    <w:p w:rsidR="00780DEC" w:rsidRDefault="00780DEC" w:rsidP="00780DEC">
      <w:pPr>
        <w:pStyle w:val="bpuSponsor"/>
      </w:pPr>
      <w:r>
        <w:t>Senator  FRED H. MADDEN, JR.</w:t>
      </w:r>
    </w:p>
    <w:p w:rsidR="00780DEC" w:rsidRDefault="00780DEC" w:rsidP="00780DEC">
      <w:pPr>
        <w:pStyle w:val="bpuSponsor"/>
      </w:pPr>
      <w:r>
        <w:t>District 4 (Camden and Gloucester)</w:t>
      </w:r>
    </w:p>
    <w:p w:rsidR="00780DEC" w:rsidRDefault="00780DEC" w:rsidP="00780DEC">
      <w:pPr>
        <w:pStyle w:val="bpuSponsor"/>
      </w:pPr>
    </w:p>
    <w:p w:rsidR="00780DEC" w:rsidRDefault="00780DEC" w:rsidP="00780DEC">
      <w:pPr>
        <w:pStyle w:val="bpuSponsor"/>
      </w:pPr>
    </w:p>
    <w:p w:rsidR="00780DEC" w:rsidRDefault="00780DEC" w:rsidP="00780DEC">
      <w:pPr>
        <w:pStyle w:val="bpuSponsor"/>
      </w:pPr>
    </w:p>
    <w:p w:rsidR="00780DEC" w:rsidRDefault="00780DEC" w:rsidP="00780DEC">
      <w:pPr>
        <w:pStyle w:val="bpuSponsor"/>
      </w:pPr>
    </w:p>
    <w:p w:rsidR="00780DEC" w:rsidRDefault="00780DEC" w:rsidP="00780DEC">
      <w:pPr>
        <w:pStyle w:val="bpuSponsor"/>
      </w:pPr>
      <w:r>
        <w:t>SYNOPSIS</w:t>
      </w:r>
    </w:p>
    <w:p w:rsidR="00780DEC" w:rsidRDefault="00780DEC" w:rsidP="00780DEC">
      <w:pPr>
        <w:pStyle w:val="bpuNormText"/>
      </w:pPr>
      <w:r>
        <w:tab/>
        <w:t xml:space="preserve">Eliminates transfer inheritance taxes on brothers and sisters of a decedent. </w:t>
      </w:r>
    </w:p>
    <w:p w:rsidR="00780DEC" w:rsidRDefault="00780DEC" w:rsidP="00780DEC">
      <w:pPr>
        <w:pStyle w:val="bpuNormText"/>
      </w:pPr>
    </w:p>
    <w:p w:rsidR="00780DEC" w:rsidRDefault="00780DEC" w:rsidP="00780DEC">
      <w:pPr>
        <w:pStyle w:val="bpuSponsor"/>
      </w:pPr>
      <w:r>
        <w:t xml:space="preserve">CURRENT VERSION OF TEXT </w:t>
      </w:r>
    </w:p>
    <w:p w:rsidR="00780DEC" w:rsidRDefault="00780DEC" w:rsidP="00780DEC">
      <w:pPr>
        <w:pStyle w:val="bpuNormText"/>
      </w:pPr>
      <w:r>
        <w:tab/>
        <w:t>As introduced.</w:t>
      </w:r>
    </w:p>
    <w:p w:rsidR="00780DEC" w:rsidRDefault="00780DEC" w:rsidP="00780D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0DEC" w:rsidRDefault="00780DEC" w:rsidP="008916EC">
      <w:pPr>
        <w:pStyle w:val="FronterPage"/>
        <w:tabs>
          <w:tab w:val="clear" w:pos="720"/>
          <w:tab w:val="clear" w:pos="1440"/>
          <w:tab w:val="clear" w:pos="2160"/>
          <w:tab w:val="clear" w:pos="2880"/>
          <w:tab w:val="clear" w:pos="3600"/>
          <w:tab w:val="clear" w:pos="4320"/>
          <w:tab w:val="clear" w:pos="5040"/>
        </w:tabs>
        <w:sectPr w:rsidR="00780DEC" w:rsidSect="00780DEC">
          <w:type w:val="continuous"/>
          <w:pgSz w:w="12240" w:h="20160" w:code="5"/>
          <w:pgMar w:top="1440" w:right="2275" w:bottom="1440" w:left="2275" w:header="72" w:footer="720" w:gutter="0"/>
          <w:pgNumType w:start="1"/>
          <w:cols w:space="720"/>
          <w:docGrid w:linePitch="360"/>
        </w:sectPr>
      </w:pPr>
    </w:p>
    <w:p w:rsidR="00332A68" w:rsidRDefault="00332A68" w:rsidP="00332A68">
      <w:pPr>
        <w:pStyle w:val="HangingAnAct"/>
      </w:pPr>
      <w:r w:rsidRPr="00332A68">
        <w:rPr>
          <w:rStyle w:val="BillHead"/>
        </w:rPr>
        <w:lastRenderedPageBreak/>
        <w:t>An Act</w:t>
      </w:r>
      <w:r>
        <w:t xml:space="preserve"> eliminating transfer inheritance taxes on brothers or sisters of a decedent, amending R.S.54:34</w:t>
      </w:r>
      <w:r>
        <w:noBreakHyphen/>
        <w:t>2.</w:t>
      </w:r>
    </w:p>
    <w:p w:rsidR="00332A68" w:rsidRDefault="00332A68" w:rsidP="00332A68">
      <w:pPr>
        <w:tabs>
          <w:tab w:val="left" w:pos="-1440"/>
          <w:tab w:val="left" w:pos="-720"/>
          <w:tab w:val="left" w:pos="0"/>
        </w:tabs>
        <w:spacing w:line="287" w:lineRule="auto"/>
      </w:pPr>
    </w:p>
    <w:p w:rsidR="00332A68" w:rsidRDefault="00332A68" w:rsidP="00332A68">
      <w:pPr>
        <w:tabs>
          <w:tab w:val="left" w:pos="-1440"/>
          <w:tab w:val="left" w:pos="-720"/>
          <w:tab w:val="left" w:pos="0"/>
        </w:tabs>
        <w:spacing w:line="287" w:lineRule="auto"/>
        <w:ind w:firstLine="288"/>
      </w:pPr>
      <w:r>
        <w:rPr>
          <w:b/>
          <w:bCs/>
          <w:smallCaps/>
        </w:rPr>
        <w:t>Be It Enacted</w:t>
      </w:r>
      <w:r>
        <w:t xml:space="preserve"> </w:t>
      </w:r>
      <w:r>
        <w:rPr>
          <w:i/>
          <w:iCs/>
        </w:rPr>
        <w:t xml:space="preserve">by the Senate and General Assembly of the State of </w:t>
      </w:r>
      <w:smartTag w:uri="urn:schemas-microsoft-com:office:smarttags" w:element="place">
        <w:smartTag w:uri="urn:schemas-microsoft-com:office:smarttags" w:element="State">
          <w:r>
            <w:rPr>
              <w:i/>
              <w:iCs/>
            </w:rPr>
            <w:t>New Jersey</w:t>
          </w:r>
        </w:smartTag>
      </w:smartTag>
      <w:r>
        <w:rPr>
          <w:i/>
          <w:iCs/>
        </w:rPr>
        <w:t>:</w:t>
      </w:r>
    </w:p>
    <w:p w:rsidR="00332A68" w:rsidRDefault="00332A68" w:rsidP="00332A68">
      <w:pPr>
        <w:tabs>
          <w:tab w:val="left" w:pos="-1440"/>
          <w:tab w:val="left" w:pos="-720"/>
          <w:tab w:val="left" w:pos="0"/>
        </w:tabs>
        <w:spacing w:line="287" w:lineRule="auto"/>
      </w:pPr>
    </w:p>
    <w:p w:rsidR="00332A68" w:rsidRDefault="00332A68" w:rsidP="00332A68">
      <w:pPr>
        <w:tabs>
          <w:tab w:val="left" w:pos="-1440"/>
          <w:tab w:val="left" w:pos="-720"/>
          <w:tab w:val="left" w:pos="0"/>
        </w:tabs>
        <w:spacing w:line="287" w:lineRule="auto"/>
      </w:pPr>
      <w:r>
        <w:tab/>
        <w:t>1.</w:t>
      </w:r>
      <w:r>
        <w:tab/>
        <w:t>R.S.54:34-2 is amended to read as follows:</w:t>
      </w:r>
    </w:p>
    <w:p w:rsidR="00332A68" w:rsidRDefault="00332A68" w:rsidP="00490306">
      <w:pPr>
        <w:tabs>
          <w:tab w:val="clear" w:pos="1440"/>
          <w:tab w:val="left" w:pos="-1440"/>
          <w:tab w:val="left" w:pos="-720"/>
          <w:tab w:val="left" w:pos="0"/>
          <w:tab w:val="left" w:pos="1350"/>
        </w:tabs>
        <w:spacing w:line="287" w:lineRule="auto"/>
      </w:pPr>
      <w:r>
        <w:tab/>
        <w:t>54:34-2.</w:t>
      </w:r>
      <w:r w:rsidR="00490306">
        <w:tab/>
      </w:r>
      <w:r>
        <w:t>a.  (1)  The transfer of property to a husband or wife, or a domestic partner as defined in section 3 of P.L.2003, c.246 (C.26:8A</w:t>
      </w:r>
      <w:r>
        <w:noBreakHyphen/>
        <w:t xml:space="preserve">3), of a decedent shall be taxed at the following rates: </w:t>
      </w:r>
    </w:p>
    <w:p w:rsidR="00332A68" w:rsidRDefault="00332A68" w:rsidP="00332A68">
      <w:pPr>
        <w:tabs>
          <w:tab w:val="left" w:pos="-1440"/>
          <w:tab w:val="left" w:pos="-720"/>
          <w:tab w:val="left" w:pos="0"/>
        </w:tabs>
        <w:spacing w:line="287" w:lineRule="auto"/>
        <w:ind w:firstLine="288"/>
      </w:pPr>
      <w:r>
        <w:t xml:space="preserve">For transfers made through </w:t>
      </w:r>
      <w:smartTag w:uri="urn:schemas-microsoft-com:office:smarttags" w:element="date">
        <w:smartTagPr>
          <w:attr w:name="Month" w:val="12"/>
          <w:attr w:name="Day" w:val="31"/>
          <w:attr w:name="Year" w:val="1984"/>
        </w:smartTagPr>
        <w:r>
          <w:t>December 31, 1984</w:t>
        </w:r>
      </w:smartTag>
      <w:r>
        <w:t>:</w:t>
      </w:r>
    </w:p>
    <w:p w:rsidR="00332A68" w:rsidRDefault="00332A68" w:rsidP="00332A68">
      <w:pPr>
        <w:tabs>
          <w:tab w:val="left" w:pos="-1440"/>
          <w:tab w:val="left" w:pos="-720"/>
          <w:tab w:val="left" w:pos="0"/>
        </w:tabs>
        <w:spacing w:line="287" w:lineRule="auto"/>
      </w:pPr>
      <w:r>
        <w:t>On any amount in excess of $15,000.00, up to $50,000.00 .........    2%</w:t>
      </w:r>
    </w:p>
    <w:p w:rsidR="00332A68" w:rsidRDefault="00332A68" w:rsidP="00332A68">
      <w:pPr>
        <w:tabs>
          <w:tab w:val="left" w:pos="-1440"/>
          <w:tab w:val="left" w:pos="-720"/>
          <w:tab w:val="left" w:pos="0"/>
        </w:tabs>
        <w:spacing w:line="287" w:lineRule="auto"/>
      </w:pPr>
      <w:r>
        <w:t>On any amount in excess of $50,000.00, up to $100,000.00 ........   3%</w:t>
      </w:r>
    </w:p>
    <w:p w:rsidR="00332A68" w:rsidRDefault="00332A68" w:rsidP="00332A68">
      <w:pPr>
        <w:tabs>
          <w:tab w:val="left" w:pos="-1440"/>
          <w:tab w:val="left" w:pos="-720"/>
          <w:tab w:val="left" w:pos="0"/>
        </w:tabs>
        <w:spacing w:line="287" w:lineRule="auto"/>
      </w:pPr>
      <w:r>
        <w:t xml:space="preserve">On any amount in excess of $100,000.00, up to $150,000.00 ......  </w:t>
      </w:r>
    </w:p>
    <w:p w:rsidR="00332A68" w:rsidRDefault="00332A68" w:rsidP="00332A68">
      <w:pPr>
        <w:tabs>
          <w:tab w:val="left" w:pos="-1440"/>
          <w:tab w:val="left" w:pos="-720"/>
          <w:tab w:val="left" w:pos="0"/>
        </w:tabs>
        <w:spacing w:line="287" w:lineRule="auto"/>
      </w:pPr>
      <w:r>
        <w:t>4 %</w:t>
      </w:r>
    </w:p>
    <w:p w:rsidR="00332A68" w:rsidRDefault="00332A68" w:rsidP="00332A68">
      <w:pPr>
        <w:tabs>
          <w:tab w:val="left" w:pos="-1440"/>
          <w:tab w:val="left" w:pos="-720"/>
          <w:tab w:val="left" w:pos="0"/>
        </w:tabs>
        <w:spacing w:line="287" w:lineRule="auto"/>
      </w:pPr>
      <w:r>
        <w:t>On any amount in excess of $150,000.00, up to $200,000.00 .......  5%</w:t>
      </w:r>
    </w:p>
    <w:p w:rsidR="00332A68" w:rsidRDefault="00332A68" w:rsidP="00332A68">
      <w:pPr>
        <w:tabs>
          <w:tab w:val="left" w:pos="-1440"/>
          <w:tab w:val="left" w:pos="-720"/>
          <w:tab w:val="left" w:pos="0"/>
        </w:tabs>
        <w:spacing w:line="287" w:lineRule="auto"/>
      </w:pPr>
      <w:r>
        <w:t>On any amount in excess of $200,000.00, up to $300,000.00 .......  6%</w:t>
      </w:r>
    </w:p>
    <w:p w:rsidR="00332A68" w:rsidRDefault="00332A68" w:rsidP="00332A68">
      <w:pPr>
        <w:tabs>
          <w:tab w:val="left" w:pos="-1440"/>
          <w:tab w:val="left" w:pos="-720"/>
          <w:tab w:val="left" w:pos="0"/>
        </w:tabs>
        <w:spacing w:line="287" w:lineRule="auto"/>
      </w:pPr>
      <w:r>
        <w:t>On any amount in excess of $300,000.00, up to $500,000.00 .......  7%</w:t>
      </w:r>
    </w:p>
    <w:p w:rsidR="00332A68" w:rsidRDefault="00332A68" w:rsidP="00332A68">
      <w:pPr>
        <w:tabs>
          <w:tab w:val="left" w:pos="-1440"/>
          <w:tab w:val="left" w:pos="-720"/>
          <w:tab w:val="left" w:pos="0"/>
        </w:tabs>
        <w:spacing w:line="287" w:lineRule="auto"/>
      </w:pPr>
      <w:r>
        <w:t>On any amount in excess of $500,000.00, up to $700,000.00 .......  8%</w:t>
      </w:r>
    </w:p>
    <w:p w:rsidR="00332A68" w:rsidRDefault="00332A68" w:rsidP="00332A68">
      <w:pPr>
        <w:tabs>
          <w:tab w:val="left" w:pos="-1440"/>
          <w:tab w:val="left" w:pos="-720"/>
          <w:tab w:val="left" w:pos="0"/>
        </w:tabs>
        <w:spacing w:line="287" w:lineRule="auto"/>
      </w:pPr>
      <w:r>
        <w:t>On any amount in excess of $700,000.00, up to $900,000.00 .......  9%</w:t>
      </w:r>
    </w:p>
    <w:p w:rsidR="00332A68" w:rsidRDefault="00332A68" w:rsidP="00332A68">
      <w:pPr>
        <w:tabs>
          <w:tab w:val="left" w:pos="-1440"/>
          <w:tab w:val="left" w:pos="-720"/>
          <w:tab w:val="left" w:pos="0"/>
        </w:tabs>
        <w:spacing w:line="287" w:lineRule="auto"/>
      </w:pPr>
      <w:r>
        <w:t>On any amount in excess of $900,000.00, up to $1,100,000.00 ...  10%</w:t>
      </w:r>
    </w:p>
    <w:p w:rsidR="00332A68" w:rsidRDefault="00332A68" w:rsidP="00332A68">
      <w:pPr>
        <w:tabs>
          <w:tab w:val="left" w:pos="-1440"/>
          <w:tab w:val="left" w:pos="-720"/>
          <w:tab w:val="left" w:pos="0"/>
        </w:tabs>
        <w:spacing w:line="287" w:lineRule="auto"/>
      </w:pPr>
      <w:r>
        <w:t>On any amount in excess of $1,100,000.00, up to $1,400,000.00 11%</w:t>
      </w:r>
    </w:p>
    <w:p w:rsidR="00332A68" w:rsidRDefault="00332A68" w:rsidP="00332A68">
      <w:pPr>
        <w:tabs>
          <w:tab w:val="left" w:pos="-1440"/>
          <w:tab w:val="left" w:pos="-720"/>
          <w:tab w:val="left" w:pos="0"/>
        </w:tabs>
        <w:spacing w:line="287" w:lineRule="auto"/>
      </w:pPr>
      <w:r>
        <w:t>On any amount in excess of $1,400,000.00, up to $1,700,000.00 12%</w:t>
      </w:r>
    </w:p>
    <w:p w:rsidR="00332A68" w:rsidRDefault="00332A68" w:rsidP="00332A68">
      <w:pPr>
        <w:tabs>
          <w:tab w:val="left" w:pos="-1440"/>
          <w:tab w:val="left" w:pos="-720"/>
          <w:tab w:val="left" w:pos="0"/>
        </w:tabs>
        <w:spacing w:line="287" w:lineRule="auto"/>
      </w:pPr>
      <w:r>
        <w:t>On any amount in excess of $1,700,000.00, up to $2,200,000.00 13%</w:t>
      </w:r>
    </w:p>
    <w:p w:rsidR="00332A68" w:rsidRDefault="00332A68" w:rsidP="00332A68">
      <w:pPr>
        <w:tabs>
          <w:tab w:val="left" w:pos="-1440"/>
          <w:tab w:val="left" w:pos="-720"/>
          <w:tab w:val="left" w:pos="0"/>
        </w:tabs>
        <w:spacing w:line="287" w:lineRule="auto"/>
      </w:pPr>
      <w:r>
        <w:t>On any amount in excess of $2,200,000.00, up to $2,700,000.00 14%</w:t>
      </w:r>
    </w:p>
    <w:p w:rsidR="00332A68" w:rsidRDefault="00332A68" w:rsidP="00332A68">
      <w:pPr>
        <w:tabs>
          <w:tab w:val="left" w:pos="-1440"/>
          <w:tab w:val="left" w:pos="-720"/>
          <w:tab w:val="left" w:pos="0"/>
        </w:tabs>
        <w:spacing w:line="287" w:lineRule="auto"/>
      </w:pPr>
      <w:r>
        <w:t>On any amount in excess of $2,700,000.00, up to $3,200,000.00 15%</w:t>
      </w:r>
    </w:p>
    <w:p w:rsidR="00332A68" w:rsidRDefault="00332A68" w:rsidP="00332A68">
      <w:pPr>
        <w:tabs>
          <w:tab w:val="left" w:pos="-1440"/>
          <w:tab w:val="left" w:pos="-720"/>
          <w:tab w:val="left" w:pos="0"/>
        </w:tabs>
        <w:spacing w:line="287" w:lineRule="auto"/>
      </w:pPr>
      <w:r>
        <w:t>On any amount in excess of $3,200,000.00 ..............................    16%</w:t>
      </w:r>
    </w:p>
    <w:p w:rsidR="00332A68" w:rsidRDefault="00332A68" w:rsidP="00332A68">
      <w:pPr>
        <w:tabs>
          <w:tab w:val="left" w:pos="-1440"/>
          <w:tab w:val="left" w:pos="-720"/>
          <w:tab w:val="left" w:pos="0"/>
        </w:tabs>
        <w:spacing w:line="287" w:lineRule="auto"/>
      </w:pPr>
      <w:r>
        <w:tab/>
        <w:t xml:space="preserve">For transfers made on or after </w:t>
      </w:r>
      <w:smartTag w:uri="urn:schemas-microsoft-com:office:smarttags" w:element="date">
        <w:smartTagPr>
          <w:attr w:name="Month" w:val="1"/>
          <w:attr w:name="Day" w:val="1"/>
          <w:attr w:name="Year" w:val="1985"/>
        </w:smartTagPr>
        <w:r>
          <w:t>January 1, 1985</w:t>
        </w:r>
      </w:smartTag>
      <w:r>
        <w:t xml:space="preserve"> there shall be no tax imposed under this paragraph. </w:t>
      </w:r>
    </w:p>
    <w:p w:rsidR="00332A68" w:rsidRDefault="00332A68" w:rsidP="00332A68">
      <w:pPr>
        <w:tabs>
          <w:tab w:val="left" w:pos="-1440"/>
          <w:tab w:val="left" w:pos="-720"/>
          <w:tab w:val="left" w:pos="0"/>
        </w:tabs>
        <w:spacing w:line="287" w:lineRule="auto"/>
      </w:pPr>
      <w:r>
        <w:tab/>
        <w:t>(2)</w:t>
      </w:r>
      <w:r>
        <w:tab/>
        <w:t xml:space="preserve">The transfer of property to a father, mother, grandparent, child or children of a decedent, or to any child or children adopted by the decedent in conformity with the laws of this State, or of any of the United States or of a foreign country, or the issue of any child or legally adopted child of a decedent, shall be taxed at the following rates: </w:t>
      </w:r>
    </w:p>
    <w:p w:rsidR="00332A68" w:rsidRDefault="00332A68" w:rsidP="00332A68">
      <w:pPr>
        <w:tabs>
          <w:tab w:val="left" w:pos="-1440"/>
          <w:tab w:val="left" w:pos="-720"/>
          <w:tab w:val="left" w:pos="0"/>
        </w:tabs>
        <w:spacing w:line="287" w:lineRule="auto"/>
      </w:pPr>
      <w:r>
        <w:tab/>
        <w:t xml:space="preserve">For transfers through </w:t>
      </w:r>
      <w:smartTag w:uri="urn:schemas-microsoft-com:office:smarttags" w:element="date">
        <w:smartTagPr>
          <w:attr w:name="Month" w:val="6"/>
          <w:attr w:name="Day" w:val="30"/>
          <w:attr w:name="Year" w:val="1985"/>
        </w:smartTagPr>
        <w:r>
          <w:t>June 30, 1985</w:t>
        </w:r>
      </w:smartTag>
      <w:r>
        <w:t>:</w:t>
      </w:r>
    </w:p>
    <w:p w:rsidR="00332A68" w:rsidRDefault="00332A68" w:rsidP="00332A68">
      <w:pPr>
        <w:tabs>
          <w:tab w:val="left" w:pos="-1440"/>
          <w:tab w:val="left" w:pos="-720"/>
          <w:tab w:val="left" w:pos="0"/>
        </w:tabs>
        <w:spacing w:line="287" w:lineRule="auto"/>
      </w:pPr>
      <w:r>
        <w:t xml:space="preserve">On any amount in excess of $15,000.00, up to $50,000.00 ........  </w:t>
      </w:r>
    </w:p>
    <w:p w:rsidR="00332A68" w:rsidRDefault="00332A68" w:rsidP="00332A68">
      <w:pPr>
        <w:tabs>
          <w:tab w:val="left" w:pos="-1440"/>
          <w:tab w:val="left" w:pos="-720"/>
          <w:tab w:val="left" w:pos="0"/>
        </w:tabs>
        <w:spacing w:line="287" w:lineRule="auto"/>
      </w:pPr>
      <w:r>
        <w:t>2%</w:t>
      </w:r>
    </w:p>
    <w:p w:rsidR="00332A68" w:rsidRDefault="00332A68" w:rsidP="00332A68">
      <w:pPr>
        <w:tabs>
          <w:tab w:val="left" w:pos="-1440"/>
          <w:tab w:val="left" w:pos="-720"/>
          <w:tab w:val="left" w:pos="0"/>
        </w:tabs>
        <w:spacing w:line="287" w:lineRule="auto"/>
      </w:pPr>
      <w:r>
        <w:t>On any amount in excess of $50,000.00, up to $100,000.00 .......   3%</w:t>
      </w:r>
    </w:p>
    <w:p w:rsidR="00332A68" w:rsidRDefault="00332A68" w:rsidP="00332A68">
      <w:pPr>
        <w:tabs>
          <w:tab w:val="left" w:pos="-1440"/>
          <w:tab w:val="left" w:pos="-720"/>
          <w:tab w:val="left" w:pos="0"/>
        </w:tabs>
        <w:spacing w:line="287" w:lineRule="auto"/>
      </w:pPr>
      <w:r>
        <w:t>On any amount in excess of $100,000.00, up to $150,000.00 ......   4%</w:t>
      </w:r>
    </w:p>
    <w:p w:rsidR="00332A68" w:rsidRDefault="00332A68" w:rsidP="00332A68">
      <w:pPr>
        <w:tabs>
          <w:tab w:val="left" w:pos="-1440"/>
          <w:tab w:val="left" w:pos="-720"/>
          <w:tab w:val="left" w:pos="0"/>
        </w:tabs>
        <w:spacing w:line="287" w:lineRule="auto"/>
      </w:pPr>
      <w:r>
        <w:t>On any amount in excess of $150,000.00, up to $200,000.00 ......   5%</w:t>
      </w:r>
    </w:p>
    <w:p w:rsidR="00332A68" w:rsidRDefault="00332A68" w:rsidP="00332A68">
      <w:pPr>
        <w:tabs>
          <w:tab w:val="left" w:pos="-1440"/>
          <w:tab w:val="left" w:pos="-720"/>
          <w:tab w:val="left" w:pos="0"/>
        </w:tabs>
        <w:spacing w:line="287" w:lineRule="auto"/>
      </w:pPr>
      <w:r>
        <w:t>On any amount in excess of $200,000.00, up to $300,000.00 ......   6%</w:t>
      </w:r>
    </w:p>
    <w:p w:rsidR="00332A68" w:rsidRDefault="00332A68" w:rsidP="00332A68">
      <w:pPr>
        <w:tabs>
          <w:tab w:val="left" w:pos="-1440"/>
          <w:tab w:val="left" w:pos="-720"/>
          <w:tab w:val="left" w:pos="0"/>
        </w:tabs>
        <w:spacing w:line="287" w:lineRule="auto"/>
      </w:pPr>
      <w:r>
        <w:t>On any amount in excess of $300,000.00, up to $500,000.00 ......   7%</w:t>
      </w:r>
    </w:p>
    <w:p w:rsidR="00332A68" w:rsidRDefault="00332A68" w:rsidP="00332A68">
      <w:pPr>
        <w:tabs>
          <w:tab w:val="left" w:pos="-1440"/>
          <w:tab w:val="left" w:pos="-720"/>
          <w:tab w:val="left" w:pos="0"/>
        </w:tabs>
        <w:spacing w:line="287" w:lineRule="auto"/>
      </w:pPr>
      <w:r>
        <w:t>On any amount in excess of $500,000.00, up to $700,000.00 ......   8%</w:t>
      </w:r>
    </w:p>
    <w:p w:rsidR="00332A68" w:rsidRDefault="00332A68" w:rsidP="00332A68">
      <w:pPr>
        <w:tabs>
          <w:tab w:val="left" w:pos="-1440"/>
          <w:tab w:val="left" w:pos="-720"/>
          <w:tab w:val="left" w:pos="0"/>
        </w:tabs>
        <w:spacing w:line="287" w:lineRule="auto"/>
      </w:pPr>
      <w:r>
        <w:t>On any amount in excess of $700,000.00, up to $900,000.00 ......   9%</w:t>
      </w:r>
    </w:p>
    <w:p w:rsidR="00332A68" w:rsidRDefault="00332A68" w:rsidP="00332A68">
      <w:pPr>
        <w:tabs>
          <w:tab w:val="left" w:pos="-1440"/>
          <w:tab w:val="left" w:pos="-720"/>
          <w:tab w:val="left" w:pos="0"/>
        </w:tabs>
        <w:spacing w:line="287" w:lineRule="auto"/>
      </w:pPr>
      <w:r>
        <w:t>On any amount in excess of $900,000.00, up to $1,100,000.00 ... 10%</w:t>
      </w:r>
    </w:p>
    <w:p w:rsidR="00332A68" w:rsidRDefault="00332A68" w:rsidP="00332A68">
      <w:pPr>
        <w:tabs>
          <w:tab w:val="left" w:pos="-1440"/>
          <w:tab w:val="left" w:pos="-720"/>
          <w:tab w:val="left" w:pos="0"/>
        </w:tabs>
        <w:spacing w:line="287" w:lineRule="auto"/>
      </w:pPr>
      <w:r>
        <w:t>On any amount in excess of $1,100,000.00, up to $1,400,000.00 . 11%</w:t>
      </w:r>
    </w:p>
    <w:p w:rsidR="00332A68" w:rsidRDefault="00332A68" w:rsidP="00332A68">
      <w:pPr>
        <w:tabs>
          <w:tab w:val="left" w:pos="-1440"/>
          <w:tab w:val="left" w:pos="-720"/>
          <w:tab w:val="left" w:pos="0"/>
        </w:tabs>
        <w:spacing w:line="287" w:lineRule="auto"/>
      </w:pPr>
      <w:r>
        <w:t>On any amount in excess of $1,400,000.00, up to $1,700,000.00 . 12%</w:t>
      </w:r>
    </w:p>
    <w:p w:rsidR="00332A68" w:rsidRDefault="00332A68" w:rsidP="00332A68">
      <w:pPr>
        <w:tabs>
          <w:tab w:val="left" w:pos="-1440"/>
          <w:tab w:val="left" w:pos="-720"/>
          <w:tab w:val="left" w:pos="0"/>
        </w:tabs>
        <w:spacing w:line="287" w:lineRule="auto"/>
      </w:pPr>
      <w:r>
        <w:t>On any amount in excess of $1,700,000.00, up to $2,200,000.00 13%</w:t>
      </w:r>
    </w:p>
    <w:p w:rsidR="00332A68" w:rsidRDefault="00332A68" w:rsidP="00332A68">
      <w:pPr>
        <w:tabs>
          <w:tab w:val="left" w:pos="-1440"/>
          <w:tab w:val="left" w:pos="-720"/>
          <w:tab w:val="left" w:pos="0"/>
        </w:tabs>
        <w:spacing w:line="287" w:lineRule="auto"/>
      </w:pPr>
      <w:r>
        <w:t>On any amount in excess of $2,200,000.00, up to $2,700,000.00 14%</w:t>
      </w:r>
    </w:p>
    <w:p w:rsidR="00332A68" w:rsidRDefault="00332A68" w:rsidP="00332A68">
      <w:pPr>
        <w:tabs>
          <w:tab w:val="left" w:pos="-1440"/>
          <w:tab w:val="left" w:pos="-720"/>
          <w:tab w:val="left" w:pos="0"/>
        </w:tabs>
        <w:spacing w:line="287" w:lineRule="auto"/>
      </w:pPr>
      <w:r>
        <w:t>On any amount in excess of $2,700,000.00, up to $3,200,000.00 15%</w:t>
      </w:r>
    </w:p>
    <w:p w:rsidR="00332A68" w:rsidRDefault="00332A68" w:rsidP="00332A68">
      <w:pPr>
        <w:tabs>
          <w:tab w:val="left" w:pos="-1440"/>
          <w:tab w:val="left" w:pos="-720"/>
          <w:tab w:val="left" w:pos="0"/>
        </w:tabs>
        <w:spacing w:line="287" w:lineRule="auto"/>
      </w:pPr>
      <w:r>
        <w:t>On any amount in excess of $3,200,000.00 ..............................   16%</w:t>
      </w:r>
    </w:p>
    <w:p w:rsidR="00332A68" w:rsidRDefault="00332A68" w:rsidP="00332A68">
      <w:pPr>
        <w:tabs>
          <w:tab w:val="left" w:pos="-1440"/>
          <w:tab w:val="left" w:pos="-720"/>
          <w:tab w:val="left" w:pos="0"/>
        </w:tabs>
        <w:spacing w:line="287" w:lineRule="auto"/>
      </w:pPr>
      <w:r>
        <w:tab/>
        <w:t xml:space="preserve">For transfers made from </w:t>
      </w:r>
      <w:smartTag w:uri="urn:schemas-microsoft-com:office:smarttags" w:element="date">
        <w:smartTagPr>
          <w:attr w:name="Month" w:val="7"/>
          <w:attr w:name="Day" w:val="1"/>
          <w:attr w:name="Year" w:val="1985"/>
        </w:smartTagPr>
        <w:r>
          <w:t>July 1, 1985</w:t>
        </w:r>
      </w:smartTag>
      <w:r>
        <w:t xml:space="preserve"> through </w:t>
      </w:r>
      <w:smartTag w:uri="urn:schemas-microsoft-com:office:smarttags" w:element="date">
        <w:smartTagPr>
          <w:attr w:name="Month" w:val="6"/>
          <w:attr w:name="Day" w:val="30"/>
          <w:attr w:name="Year" w:val="1986"/>
        </w:smartTagPr>
        <w:r>
          <w:t>June 30, 1986</w:t>
        </w:r>
      </w:smartTag>
      <w:r>
        <w:t xml:space="preserve">: </w:t>
      </w:r>
    </w:p>
    <w:p w:rsidR="00332A68" w:rsidRDefault="00332A68" w:rsidP="00332A68">
      <w:pPr>
        <w:tabs>
          <w:tab w:val="left" w:pos="-1440"/>
          <w:tab w:val="left" w:pos="-720"/>
          <w:tab w:val="left" w:pos="0"/>
        </w:tabs>
        <w:spacing w:line="287" w:lineRule="auto"/>
      </w:pPr>
      <w:r>
        <w:t>On any amount in excess of $50,000.00, up to $100,000.00 .......    3%</w:t>
      </w:r>
    </w:p>
    <w:p w:rsidR="00332A68" w:rsidRDefault="00332A68" w:rsidP="00332A68">
      <w:pPr>
        <w:tabs>
          <w:tab w:val="left" w:pos="-1440"/>
          <w:tab w:val="left" w:pos="-720"/>
          <w:tab w:val="left" w:pos="0"/>
        </w:tabs>
        <w:spacing w:line="287" w:lineRule="auto"/>
      </w:pPr>
      <w:r>
        <w:t>On any amount in excess of $100,000.00, up to $150,000.00 ......   4%</w:t>
      </w:r>
    </w:p>
    <w:p w:rsidR="00332A68" w:rsidRDefault="00332A68" w:rsidP="00332A68">
      <w:pPr>
        <w:tabs>
          <w:tab w:val="left" w:pos="-1440"/>
          <w:tab w:val="left" w:pos="-720"/>
          <w:tab w:val="left" w:pos="0"/>
        </w:tabs>
        <w:spacing w:line="287" w:lineRule="auto"/>
      </w:pPr>
      <w:r>
        <w:t>On any amount in excess of $150,000.00, up to $200,000.00 ......   5%</w:t>
      </w:r>
    </w:p>
    <w:p w:rsidR="00332A68" w:rsidRDefault="00332A68" w:rsidP="00332A68">
      <w:pPr>
        <w:tabs>
          <w:tab w:val="left" w:pos="-1440"/>
          <w:tab w:val="left" w:pos="-720"/>
          <w:tab w:val="left" w:pos="0"/>
        </w:tabs>
        <w:spacing w:line="287" w:lineRule="auto"/>
      </w:pPr>
      <w:r>
        <w:t>On any amount in excess of $200,000.00, up to $300,000.00 ......   6%</w:t>
      </w:r>
    </w:p>
    <w:p w:rsidR="00332A68" w:rsidRDefault="00332A68" w:rsidP="00332A68">
      <w:pPr>
        <w:tabs>
          <w:tab w:val="left" w:pos="-1440"/>
          <w:tab w:val="left" w:pos="-720"/>
          <w:tab w:val="left" w:pos="0"/>
        </w:tabs>
        <w:spacing w:line="287" w:lineRule="auto"/>
      </w:pPr>
      <w:r>
        <w:t>On any amount in excess of $300,000.00, up to $500,000.00 ......   7%</w:t>
      </w:r>
    </w:p>
    <w:p w:rsidR="00332A68" w:rsidRDefault="00332A68" w:rsidP="00332A68">
      <w:pPr>
        <w:tabs>
          <w:tab w:val="left" w:pos="-1440"/>
          <w:tab w:val="left" w:pos="-720"/>
          <w:tab w:val="left" w:pos="0"/>
        </w:tabs>
        <w:spacing w:line="287" w:lineRule="auto"/>
      </w:pPr>
      <w:r>
        <w:t>On any amount in excess of $500,000.00, up to $700,000.00 ......   8%</w:t>
      </w:r>
    </w:p>
    <w:p w:rsidR="00332A68" w:rsidRDefault="00332A68" w:rsidP="00332A68">
      <w:pPr>
        <w:tabs>
          <w:tab w:val="left" w:pos="-1440"/>
          <w:tab w:val="left" w:pos="-720"/>
          <w:tab w:val="left" w:pos="0"/>
        </w:tabs>
        <w:spacing w:line="287" w:lineRule="auto"/>
      </w:pPr>
      <w:r>
        <w:t>On any amount in excess of $700,000.00, up to $900,000.00 ......   9%</w:t>
      </w:r>
    </w:p>
    <w:p w:rsidR="00332A68" w:rsidRDefault="00332A68" w:rsidP="00332A68">
      <w:pPr>
        <w:tabs>
          <w:tab w:val="left" w:pos="-1440"/>
          <w:tab w:val="left" w:pos="-720"/>
          <w:tab w:val="left" w:pos="0"/>
        </w:tabs>
        <w:spacing w:line="287" w:lineRule="auto"/>
      </w:pPr>
      <w:r>
        <w:t>On any amount in excess of $900,000.00, up to $1,100,000.00   10%</w:t>
      </w:r>
    </w:p>
    <w:p w:rsidR="00332A68" w:rsidRDefault="00332A68" w:rsidP="00332A68">
      <w:pPr>
        <w:tabs>
          <w:tab w:val="left" w:pos="-1440"/>
          <w:tab w:val="left" w:pos="-720"/>
          <w:tab w:val="left" w:pos="0"/>
        </w:tabs>
        <w:spacing w:line="287" w:lineRule="auto"/>
      </w:pPr>
      <w:r>
        <w:t>On any amount in excess of $1,100,000.00, up to $1,400,000.00 11%</w:t>
      </w:r>
    </w:p>
    <w:p w:rsidR="00332A68" w:rsidRDefault="00332A68" w:rsidP="00332A68">
      <w:pPr>
        <w:tabs>
          <w:tab w:val="left" w:pos="-1440"/>
          <w:tab w:val="left" w:pos="-720"/>
          <w:tab w:val="left" w:pos="0"/>
        </w:tabs>
        <w:spacing w:line="287" w:lineRule="auto"/>
      </w:pPr>
      <w:r>
        <w:t>On any amount in excess of $1,400,000.00, up to $1,700,000.00 12%</w:t>
      </w:r>
    </w:p>
    <w:p w:rsidR="00332A68" w:rsidRDefault="00332A68" w:rsidP="00332A68">
      <w:pPr>
        <w:tabs>
          <w:tab w:val="left" w:pos="-1440"/>
          <w:tab w:val="left" w:pos="-720"/>
          <w:tab w:val="left" w:pos="0"/>
        </w:tabs>
        <w:spacing w:line="287" w:lineRule="auto"/>
      </w:pPr>
      <w:r>
        <w:t>On any amount in excess of $1,700,000.00, up to $2,200,000.00 13%</w:t>
      </w:r>
    </w:p>
    <w:p w:rsidR="00332A68" w:rsidRDefault="00332A68" w:rsidP="00332A68">
      <w:pPr>
        <w:tabs>
          <w:tab w:val="left" w:pos="-1440"/>
          <w:tab w:val="left" w:pos="-720"/>
          <w:tab w:val="left" w:pos="0"/>
        </w:tabs>
        <w:spacing w:line="287" w:lineRule="auto"/>
      </w:pPr>
      <w:r>
        <w:t>On any amount in excess of $2,200,000.00, up to $2,700,000.00 14%</w:t>
      </w:r>
    </w:p>
    <w:p w:rsidR="00332A68" w:rsidRDefault="00332A68" w:rsidP="00332A68">
      <w:pPr>
        <w:tabs>
          <w:tab w:val="left" w:pos="-1440"/>
          <w:tab w:val="left" w:pos="-720"/>
          <w:tab w:val="left" w:pos="0"/>
        </w:tabs>
        <w:spacing w:line="287" w:lineRule="auto"/>
      </w:pPr>
      <w:r>
        <w:t>On any amount in excess of $2,700,000.00, up to $3,200,000.00 15%</w:t>
      </w:r>
    </w:p>
    <w:p w:rsidR="00332A68" w:rsidRDefault="00332A68" w:rsidP="00332A68">
      <w:pPr>
        <w:tabs>
          <w:tab w:val="left" w:pos="-1440"/>
          <w:tab w:val="left" w:pos="-720"/>
          <w:tab w:val="left" w:pos="0"/>
        </w:tabs>
        <w:spacing w:line="287" w:lineRule="auto"/>
      </w:pPr>
      <w:r>
        <w:t xml:space="preserve">On any amount in excess of $3,200,000.00 .............................          </w:t>
      </w:r>
    </w:p>
    <w:p w:rsidR="00332A68" w:rsidRDefault="00332A68" w:rsidP="00332A68">
      <w:pPr>
        <w:tabs>
          <w:tab w:val="left" w:pos="-1440"/>
          <w:tab w:val="left" w:pos="-720"/>
          <w:tab w:val="left" w:pos="0"/>
        </w:tabs>
        <w:spacing w:line="287" w:lineRule="auto"/>
      </w:pPr>
      <w:r>
        <w:t>16%</w:t>
      </w:r>
    </w:p>
    <w:p w:rsidR="00332A68" w:rsidRDefault="00332A68" w:rsidP="00332A68">
      <w:pPr>
        <w:tabs>
          <w:tab w:val="left" w:pos="-1440"/>
          <w:tab w:val="left" w:pos="-720"/>
          <w:tab w:val="left" w:pos="0"/>
        </w:tabs>
        <w:spacing w:line="287" w:lineRule="auto"/>
      </w:pPr>
      <w:r>
        <w:tab/>
        <w:t xml:space="preserve">For transfers made from </w:t>
      </w:r>
      <w:smartTag w:uri="urn:schemas-microsoft-com:office:smarttags" w:element="date">
        <w:smartTagPr>
          <w:attr w:name="Month" w:val="7"/>
          <w:attr w:name="Day" w:val="1"/>
          <w:attr w:name="Year" w:val="1986"/>
        </w:smartTagPr>
        <w:r>
          <w:t>July 1, 1986</w:t>
        </w:r>
      </w:smartTag>
      <w:r>
        <w:t xml:space="preserve"> through </w:t>
      </w:r>
      <w:smartTag w:uri="urn:schemas-microsoft-com:office:smarttags" w:element="date">
        <w:smartTagPr>
          <w:attr w:name="Month" w:val="6"/>
          <w:attr w:name="Day" w:val="30"/>
          <w:attr w:name="Year" w:val="1987"/>
        </w:smartTagPr>
        <w:r>
          <w:t>June 30, 1987</w:t>
        </w:r>
      </w:smartTag>
      <w:r>
        <w:t xml:space="preserve">: </w:t>
      </w:r>
    </w:p>
    <w:p w:rsidR="00332A68" w:rsidRDefault="00332A68" w:rsidP="00332A68">
      <w:pPr>
        <w:tabs>
          <w:tab w:val="left" w:pos="-1440"/>
          <w:tab w:val="left" w:pos="-720"/>
          <w:tab w:val="left" w:pos="0"/>
        </w:tabs>
        <w:spacing w:line="287" w:lineRule="auto"/>
      </w:pPr>
      <w:r>
        <w:t>On any amount in excess of $150,000.00, up to $200,000.00 ......    5%</w:t>
      </w:r>
    </w:p>
    <w:p w:rsidR="00332A68" w:rsidRDefault="00332A68" w:rsidP="00332A68">
      <w:pPr>
        <w:tabs>
          <w:tab w:val="left" w:pos="-1440"/>
          <w:tab w:val="left" w:pos="-720"/>
          <w:tab w:val="left" w:pos="0"/>
        </w:tabs>
        <w:spacing w:line="287" w:lineRule="auto"/>
      </w:pPr>
      <w:r>
        <w:t>On any amount in excess of $200,000.00, up to $300,000.00 ......   6%</w:t>
      </w:r>
    </w:p>
    <w:p w:rsidR="00332A68" w:rsidRDefault="00332A68" w:rsidP="00332A68">
      <w:pPr>
        <w:tabs>
          <w:tab w:val="left" w:pos="-1440"/>
          <w:tab w:val="left" w:pos="-720"/>
          <w:tab w:val="left" w:pos="0"/>
        </w:tabs>
        <w:spacing w:line="287" w:lineRule="auto"/>
      </w:pPr>
      <w:r>
        <w:t>On any amount in excess of $300,000.00, up to $500,000.00 ......   7%</w:t>
      </w:r>
    </w:p>
    <w:p w:rsidR="00332A68" w:rsidRDefault="00332A68" w:rsidP="00332A68">
      <w:pPr>
        <w:tabs>
          <w:tab w:val="left" w:pos="-1440"/>
          <w:tab w:val="left" w:pos="-720"/>
          <w:tab w:val="left" w:pos="0"/>
        </w:tabs>
        <w:spacing w:line="287" w:lineRule="auto"/>
      </w:pPr>
      <w:r>
        <w:t>On any amount in excess of $500,000.00, up to $700,000.00 ......   8%</w:t>
      </w:r>
    </w:p>
    <w:p w:rsidR="00332A68" w:rsidRDefault="00332A68" w:rsidP="00332A68">
      <w:pPr>
        <w:tabs>
          <w:tab w:val="left" w:pos="-1440"/>
          <w:tab w:val="left" w:pos="-720"/>
          <w:tab w:val="left" w:pos="0"/>
        </w:tabs>
        <w:spacing w:line="287" w:lineRule="auto"/>
      </w:pPr>
      <w:r>
        <w:t>On any amount in excess of $700,000.00, up to $900,000.00 ......   9%</w:t>
      </w:r>
    </w:p>
    <w:p w:rsidR="00332A68" w:rsidRDefault="00332A68" w:rsidP="00332A68">
      <w:pPr>
        <w:tabs>
          <w:tab w:val="left" w:pos="-1440"/>
          <w:tab w:val="left" w:pos="-720"/>
          <w:tab w:val="left" w:pos="0"/>
        </w:tabs>
        <w:spacing w:line="287" w:lineRule="auto"/>
      </w:pPr>
      <w:r>
        <w:t>On any amount in excess of $900,000.00, up to $1,100,000.00 ... 10%</w:t>
      </w:r>
    </w:p>
    <w:p w:rsidR="00332A68" w:rsidRDefault="00332A68" w:rsidP="00332A68">
      <w:pPr>
        <w:tabs>
          <w:tab w:val="left" w:pos="-1440"/>
          <w:tab w:val="left" w:pos="-720"/>
          <w:tab w:val="left" w:pos="0"/>
        </w:tabs>
        <w:spacing w:line="287" w:lineRule="auto"/>
      </w:pPr>
      <w:r>
        <w:t>On any amount in excess of $1,100,000.00, up to $1,400,000.00 . 11%</w:t>
      </w:r>
    </w:p>
    <w:p w:rsidR="00332A68" w:rsidRDefault="00332A68" w:rsidP="00332A68">
      <w:pPr>
        <w:tabs>
          <w:tab w:val="left" w:pos="-1440"/>
          <w:tab w:val="left" w:pos="-720"/>
          <w:tab w:val="left" w:pos="0"/>
        </w:tabs>
        <w:spacing w:line="287" w:lineRule="auto"/>
      </w:pPr>
      <w:r>
        <w:t>On any amount in excess of $1,400,000.00, up to $1,700,000.00 12%</w:t>
      </w:r>
    </w:p>
    <w:p w:rsidR="00332A68" w:rsidRDefault="00332A68" w:rsidP="00332A68">
      <w:pPr>
        <w:tabs>
          <w:tab w:val="left" w:pos="-1440"/>
          <w:tab w:val="left" w:pos="-720"/>
          <w:tab w:val="left" w:pos="0"/>
        </w:tabs>
        <w:spacing w:line="287" w:lineRule="auto"/>
      </w:pPr>
      <w:r>
        <w:t>On any amount in excess of $1,700,000.00, up to $2,200,000.00 13%</w:t>
      </w:r>
    </w:p>
    <w:p w:rsidR="00332A68" w:rsidRDefault="00332A68" w:rsidP="00332A68">
      <w:pPr>
        <w:tabs>
          <w:tab w:val="left" w:pos="-1440"/>
          <w:tab w:val="left" w:pos="-720"/>
          <w:tab w:val="left" w:pos="0"/>
        </w:tabs>
        <w:spacing w:line="287" w:lineRule="auto"/>
      </w:pPr>
      <w:r>
        <w:t>On any amount in excess of $2,200,000.00, up to $2,700,000.00 14%</w:t>
      </w:r>
    </w:p>
    <w:p w:rsidR="00332A68" w:rsidRDefault="00332A68" w:rsidP="00332A68">
      <w:pPr>
        <w:tabs>
          <w:tab w:val="left" w:pos="-1440"/>
          <w:tab w:val="left" w:pos="-720"/>
          <w:tab w:val="left" w:pos="0"/>
        </w:tabs>
        <w:spacing w:line="287" w:lineRule="auto"/>
      </w:pPr>
      <w:r>
        <w:t>On any amount in excess of $2,700,000.00, up to $3,200,000.00 15%</w:t>
      </w:r>
    </w:p>
    <w:p w:rsidR="00332A68" w:rsidRDefault="00332A68" w:rsidP="00332A68">
      <w:pPr>
        <w:tabs>
          <w:tab w:val="left" w:pos="-1440"/>
          <w:tab w:val="left" w:pos="-720"/>
          <w:tab w:val="left" w:pos="0"/>
        </w:tabs>
        <w:spacing w:line="287" w:lineRule="auto"/>
      </w:pPr>
      <w:r>
        <w:t>On any amount in excess of $3,200,000.00 ..............................</w:t>
      </w:r>
    </w:p>
    <w:p w:rsidR="00332A68" w:rsidRDefault="00332A68" w:rsidP="00332A68">
      <w:pPr>
        <w:tabs>
          <w:tab w:val="left" w:pos="-1440"/>
          <w:tab w:val="left" w:pos="-720"/>
          <w:tab w:val="left" w:pos="0"/>
        </w:tabs>
        <w:spacing w:line="287" w:lineRule="auto"/>
      </w:pPr>
      <w:r>
        <w:t xml:space="preserve">16% </w:t>
      </w:r>
    </w:p>
    <w:p w:rsidR="00332A68" w:rsidRDefault="00332A68" w:rsidP="00332A68">
      <w:pPr>
        <w:tabs>
          <w:tab w:val="left" w:pos="-1440"/>
          <w:tab w:val="left" w:pos="-720"/>
          <w:tab w:val="left" w:pos="0"/>
        </w:tabs>
        <w:spacing w:line="287" w:lineRule="auto"/>
      </w:pPr>
      <w:r>
        <w:tab/>
        <w:t xml:space="preserve">For transfers made from </w:t>
      </w:r>
      <w:smartTag w:uri="urn:schemas-microsoft-com:office:smarttags" w:element="date">
        <w:smartTagPr>
          <w:attr w:name="Month" w:val="7"/>
          <w:attr w:name="Day" w:val="1"/>
          <w:attr w:name="Year" w:val="1987"/>
        </w:smartTagPr>
        <w:r>
          <w:t>July 1, 1987</w:t>
        </w:r>
      </w:smartTag>
      <w:r>
        <w:t xml:space="preserve"> through </w:t>
      </w:r>
      <w:smartTag w:uri="urn:schemas-microsoft-com:office:smarttags" w:element="date">
        <w:smartTagPr>
          <w:attr w:name="Month" w:val="6"/>
          <w:attr w:name="Day" w:val="30"/>
          <w:attr w:name="Year" w:val="1988"/>
        </w:smartTagPr>
        <w:r>
          <w:t>June 30, 1988</w:t>
        </w:r>
      </w:smartTag>
      <w:r>
        <w:t xml:space="preserve">: </w:t>
      </w:r>
    </w:p>
    <w:p w:rsidR="00332A68" w:rsidRDefault="00332A68" w:rsidP="00332A68">
      <w:pPr>
        <w:tabs>
          <w:tab w:val="left" w:pos="-1440"/>
          <w:tab w:val="left" w:pos="-720"/>
          <w:tab w:val="left" w:pos="0"/>
        </w:tabs>
        <w:spacing w:line="287" w:lineRule="auto"/>
      </w:pPr>
      <w:r>
        <w:t>On any amount in excess of $250,000.00, up to $300,000.00 ......... 6%</w:t>
      </w:r>
    </w:p>
    <w:p w:rsidR="00332A68" w:rsidRDefault="00332A68" w:rsidP="00332A68">
      <w:pPr>
        <w:tabs>
          <w:tab w:val="left" w:pos="-1440"/>
          <w:tab w:val="left" w:pos="-720"/>
          <w:tab w:val="left" w:pos="0"/>
        </w:tabs>
        <w:spacing w:line="287" w:lineRule="auto"/>
      </w:pPr>
      <w:r>
        <w:t>On any amount in excess of $300,000.00, up to $500,000.00 ......  7%</w:t>
      </w:r>
    </w:p>
    <w:p w:rsidR="00332A68" w:rsidRDefault="00332A68" w:rsidP="00332A68">
      <w:pPr>
        <w:tabs>
          <w:tab w:val="left" w:pos="-1440"/>
          <w:tab w:val="left" w:pos="-720"/>
          <w:tab w:val="left" w:pos="0"/>
        </w:tabs>
        <w:spacing w:line="287" w:lineRule="auto"/>
      </w:pPr>
      <w:r>
        <w:t>On any amount in excess of $500,000.00, up to $700,000.00 ......  8%</w:t>
      </w:r>
    </w:p>
    <w:p w:rsidR="00332A68" w:rsidRDefault="00332A68" w:rsidP="00332A68">
      <w:pPr>
        <w:tabs>
          <w:tab w:val="left" w:pos="-1440"/>
          <w:tab w:val="left" w:pos="-720"/>
          <w:tab w:val="left" w:pos="0"/>
        </w:tabs>
        <w:spacing w:line="287" w:lineRule="auto"/>
      </w:pPr>
      <w:r>
        <w:t>On any amount in excess of $700,000.00, up to $900,000.00 ......  9%</w:t>
      </w:r>
    </w:p>
    <w:p w:rsidR="00332A68" w:rsidRDefault="00332A68" w:rsidP="00332A68">
      <w:pPr>
        <w:tabs>
          <w:tab w:val="left" w:pos="-1440"/>
          <w:tab w:val="left" w:pos="-720"/>
          <w:tab w:val="left" w:pos="0"/>
        </w:tabs>
        <w:spacing w:line="287" w:lineRule="auto"/>
      </w:pPr>
      <w:r>
        <w:t>On any amount in excess of $900,000.00, up to $1,100,000.00 ... 10%</w:t>
      </w:r>
    </w:p>
    <w:p w:rsidR="00332A68" w:rsidRDefault="00332A68" w:rsidP="00332A68">
      <w:pPr>
        <w:tabs>
          <w:tab w:val="left" w:pos="-1440"/>
          <w:tab w:val="left" w:pos="-720"/>
          <w:tab w:val="left" w:pos="0"/>
        </w:tabs>
        <w:spacing w:line="287" w:lineRule="auto"/>
      </w:pPr>
      <w:r>
        <w:t>On any amount in excess of $1,100,000.00, up to $1,400,000.00 . 11%</w:t>
      </w:r>
    </w:p>
    <w:p w:rsidR="00332A68" w:rsidRDefault="00332A68" w:rsidP="00332A68">
      <w:pPr>
        <w:tabs>
          <w:tab w:val="left" w:pos="-1440"/>
          <w:tab w:val="left" w:pos="-720"/>
          <w:tab w:val="left" w:pos="0"/>
        </w:tabs>
        <w:spacing w:line="287" w:lineRule="auto"/>
      </w:pPr>
      <w:r>
        <w:t>On any amount in excess of $1,400,000.00, up to $1,700,000.00 . 12%</w:t>
      </w:r>
    </w:p>
    <w:p w:rsidR="00332A68" w:rsidRDefault="00332A68" w:rsidP="00332A68">
      <w:pPr>
        <w:tabs>
          <w:tab w:val="left" w:pos="-1440"/>
          <w:tab w:val="left" w:pos="-720"/>
          <w:tab w:val="left" w:pos="0"/>
        </w:tabs>
        <w:spacing w:line="287" w:lineRule="auto"/>
      </w:pPr>
      <w:r>
        <w:t>On any amount in excess of $1,700,000.00, up to $2,200,000.00 13%</w:t>
      </w:r>
    </w:p>
    <w:p w:rsidR="00332A68" w:rsidRDefault="00332A68" w:rsidP="00332A68">
      <w:pPr>
        <w:tabs>
          <w:tab w:val="left" w:pos="-1440"/>
          <w:tab w:val="left" w:pos="-720"/>
          <w:tab w:val="left" w:pos="0"/>
        </w:tabs>
        <w:spacing w:line="287" w:lineRule="auto"/>
      </w:pPr>
      <w:r>
        <w:t>On any amount in excess of $2,200,000.00, up to $2,700,000.00 14%</w:t>
      </w:r>
    </w:p>
    <w:p w:rsidR="00332A68" w:rsidRDefault="00332A68" w:rsidP="00332A68">
      <w:pPr>
        <w:tabs>
          <w:tab w:val="left" w:pos="-1440"/>
          <w:tab w:val="left" w:pos="-720"/>
          <w:tab w:val="left" w:pos="0"/>
        </w:tabs>
        <w:spacing w:line="287" w:lineRule="auto"/>
      </w:pPr>
      <w:r>
        <w:t>On any amount in excess of $2,700,000.00, up to $3,200,000.00 15%</w:t>
      </w:r>
    </w:p>
    <w:p w:rsidR="00332A68" w:rsidRDefault="00332A68" w:rsidP="00332A68">
      <w:pPr>
        <w:tabs>
          <w:tab w:val="left" w:pos="-1440"/>
          <w:tab w:val="left" w:pos="-720"/>
          <w:tab w:val="left" w:pos="0"/>
        </w:tabs>
        <w:spacing w:line="287" w:lineRule="auto"/>
      </w:pPr>
      <w:r>
        <w:t xml:space="preserve">On any amount in excess of $3,200,000.00 .............................. </w:t>
      </w:r>
    </w:p>
    <w:p w:rsidR="00332A68" w:rsidRDefault="00332A68" w:rsidP="00332A68">
      <w:pPr>
        <w:tabs>
          <w:tab w:val="left" w:pos="-1440"/>
          <w:tab w:val="left" w:pos="-720"/>
          <w:tab w:val="left" w:pos="0"/>
        </w:tabs>
        <w:spacing w:line="287" w:lineRule="auto"/>
      </w:pPr>
      <w:r>
        <w:t xml:space="preserve">16% </w:t>
      </w:r>
    </w:p>
    <w:p w:rsidR="00332A68" w:rsidRDefault="00332A68" w:rsidP="00332A68">
      <w:pPr>
        <w:tabs>
          <w:tab w:val="left" w:pos="-1440"/>
          <w:tab w:val="left" w:pos="-720"/>
          <w:tab w:val="left" w:pos="0"/>
        </w:tabs>
        <w:spacing w:line="287" w:lineRule="auto"/>
      </w:pPr>
      <w:r>
        <w:tab/>
        <w:t xml:space="preserve">For transfers made on or after </w:t>
      </w:r>
      <w:smartTag w:uri="urn:schemas-microsoft-com:office:smarttags" w:element="date">
        <w:smartTagPr>
          <w:attr w:name="Month" w:val="7"/>
          <w:attr w:name="Day" w:val="1"/>
          <w:attr w:name="Year" w:val="1988"/>
        </w:smartTagPr>
        <w:r>
          <w:t>July 1, 1988</w:t>
        </w:r>
      </w:smartTag>
      <w:r>
        <w:t xml:space="preserve"> there shall be no tax imposed under this subsection. </w:t>
      </w:r>
    </w:p>
    <w:p w:rsidR="00332A68" w:rsidRDefault="00332A68" w:rsidP="00332A68">
      <w:pPr>
        <w:tabs>
          <w:tab w:val="left" w:pos="-1440"/>
          <w:tab w:val="left" w:pos="-720"/>
          <w:tab w:val="left" w:pos="0"/>
        </w:tabs>
        <w:spacing w:line="287" w:lineRule="auto"/>
      </w:pPr>
      <w:r>
        <w:tab/>
        <w:t>b.</w:t>
      </w:r>
      <w:r>
        <w:tab/>
        <w:t xml:space="preserve">(Deleted by amendment.) </w:t>
      </w:r>
    </w:p>
    <w:p w:rsidR="00332A68" w:rsidRDefault="00332A68" w:rsidP="00332A68">
      <w:pPr>
        <w:tabs>
          <w:tab w:val="left" w:pos="-1440"/>
          <w:tab w:val="left" w:pos="-720"/>
          <w:tab w:val="left" w:pos="0"/>
        </w:tabs>
        <w:spacing w:line="287" w:lineRule="auto"/>
      </w:pPr>
      <w:r>
        <w:tab/>
        <w:t>c.</w:t>
      </w:r>
      <w:r>
        <w:tab/>
        <w:t xml:space="preserve">The transfer of property to a brother or sister of a decedent, wife or widow of a son of a decedent, or husband or widower of a daughter of a decedent shall be taxed at the following rates: </w:t>
      </w:r>
    </w:p>
    <w:p w:rsidR="00332A68" w:rsidRDefault="00332A68" w:rsidP="00332A68">
      <w:pPr>
        <w:tabs>
          <w:tab w:val="left" w:pos="-1440"/>
          <w:tab w:val="left" w:pos="-720"/>
          <w:tab w:val="left" w:pos="0"/>
        </w:tabs>
        <w:spacing w:line="287" w:lineRule="auto"/>
      </w:pPr>
      <w:r>
        <w:rPr>
          <w:rStyle w:val="LeftBrackt"/>
          <w:rFonts w:cs="Albertus Extra Bold"/>
        </w:rPr>
        <w:tab/>
        <w:t>[</w:t>
      </w:r>
      <w:r>
        <w:t>(1)</w:t>
      </w:r>
      <w:r>
        <w:rPr>
          <w:rStyle w:val="RightBrackt"/>
          <w:rFonts w:cs="Albertus Extra Bold"/>
        </w:rPr>
        <w:t>]</w:t>
      </w:r>
      <w:r>
        <w:t xml:space="preserve"> For transfers through </w:t>
      </w:r>
      <w:smartTag w:uri="urn:schemas-microsoft-com:office:smarttags" w:element="date">
        <w:smartTagPr>
          <w:attr w:name="Month" w:val="6"/>
          <w:attr w:name="Day" w:val="30"/>
          <w:attr w:name="Year" w:val="1988"/>
        </w:smartTagPr>
        <w:r>
          <w:t>June 30, 1988</w:t>
        </w:r>
      </w:smartTag>
      <w:r>
        <w:t>:</w:t>
      </w:r>
    </w:p>
    <w:p w:rsidR="00332A68" w:rsidRDefault="00332A68" w:rsidP="00332A68">
      <w:pPr>
        <w:tabs>
          <w:tab w:val="left" w:pos="-1440"/>
          <w:tab w:val="left" w:pos="-720"/>
          <w:tab w:val="left" w:pos="0"/>
        </w:tabs>
        <w:spacing w:line="287" w:lineRule="auto"/>
      </w:pPr>
      <w:r>
        <w:t>On any amount up to $1,100,000.00 .........................................</w:t>
      </w:r>
    </w:p>
    <w:p w:rsidR="00332A68" w:rsidRDefault="00332A68" w:rsidP="00332A68">
      <w:pPr>
        <w:tabs>
          <w:tab w:val="left" w:pos="-1440"/>
          <w:tab w:val="left" w:pos="-720"/>
          <w:tab w:val="left" w:pos="0"/>
        </w:tabs>
        <w:spacing w:line="287" w:lineRule="auto"/>
      </w:pPr>
      <w:r>
        <w:t>11%</w:t>
      </w:r>
    </w:p>
    <w:p w:rsidR="00332A68" w:rsidRDefault="00332A68" w:rsidP="00332A68">
      <w:pPr>
        <w:tabs>
          <w:tab w:val="left" w:pos="-1440"/>
          <w:tab w:val="left" w:pos="-720"/>
          <w:tab w:val="left" w:pos="0"/>
        </w:tabs>
        <w:spacing w:line="287" w:lineRule="auto"/>
      </w:pPr>
      <w:r>
        <w:t>On any amount in excess of $1,100,000.00, up to $1,400,000.00 13%</w:t>
      </w:r>
    </w:p>
    <w:p w:rsidR="00332A68" w:rsidRDefault="00332A68" w:rsidP="00332A68">
      <w:pPr>
        <w:tabs>
          <w:tab w:val="left" w:pos="-1440"/>
          <w:tab w:val="left" w:pos="-720"/>
          <w:tab w:val="left" w:pos="0"/>
        </w:tabs>
        <w:spacing w:line="287" w:lineRule="auto"/>
      </w:pPr>
      <w:r>
        <w:t>On any amount in excess of $1,400,000.00, up to $1,700,000.00 14%</w:t>
      </w:r>
    </w:p>
    <w:p w:rsidR="00332A68" w:rsidRDefault="00332A68" w:rsidP="00332A68">
      <w:pPr>
        <w:tabs>
          <w:tab w:val="left" w:pos="-1440"/>
          <w:tab w:val="left" w:pos="-720"/>
          <w:tab w:val="left" w:pos="0"/>
        </w:tabs>
        <w:spacing w:line="287" w:lineRule="auto"/>
      </w:pPr>
      <w:r>
        <w:t>On any amount in excess of $1,700,000.00 .............................</w:t>
      </w:r>
    </w:p>
    <w:p w:rsidR="00332A68" w:rsidRDefault="00332A68" w:rsidP="00332A68">
      <w:pPr>
        <w:tabs>
          <w:tab w:val="left" w:pos="-1440"/>
          <w:tab w:val="left" w:pos="-720"/>
          <w:tab w:val="left" w:pos="0"/>
        </w:tabs>
        <w:spacing w:line="287" w:lineRule="auto"/>
      </w:pPr>
      <w:r>
        <w:t xml:space="preserve">16% </w:t>
      </w:r>
    </w:p>
    <w:p w:rsidR="00332A68" w:rsidRDefault="00332A68" w:rsidP="00332A68">
      <w:pPr>
        <w:tabs>
          <w:tab w:val="left" w:pos="-1440"/>
          <w:tab w:val="left" w:pos="-720"/>
          <w:tab w:val="left" w:pos="0"/>
        </w:tabs>
        <w:spacing w:line="287" w:lineRule="auto"/>
      </w:pPr>
      <w:r>
        <w:rPr>
          <w:rStyle w:val="LeftBrackt"/>
          <w:rFonts w:cs="Albertus Extra Bold"/>
        </w:rPr>
        <w:tab/>
        <w:t>[</w:t>
      </w:r>
      <w:r>
        <w:t>(2)</w:t>
      </w:r>
      <w:r>
        <w:rPr>
          <w:rStyle w:val="RightBrackt"/>
          <w:rFonts w:cs="Albertus Extra Bold"/>
        </w:rPr>
        <w:t>]</w:t>
      </w:r>
      <w:r>
        <w:t xml:space="preserve"> For transfers made on or after </w:t>
      </w:r>
      <w:smartTag w:uri="urn:schemas-microsoft-com:office:smarttags" w:element="date">
        <w:smartTagPr>
          <w:attr w:name="Month" w:val="7"/>
          <w:attr w:name="Day" w:val="1"/>
          <w:attr w:name="Year" w:val="1988"/>
        </w:smartTagPr>
        <w:r>
          <w:t>July 1, 1988</w:t>
        </w:r>
      </w:smartTag>
      <w:r>
        <w:t>:</w:t>
      </w:r>
    </w:p>
    <w:p w:rsidR="00332A68" w:rsidRDefault="00332A68" w:rsidP="00332A68">
      <w:pPr>
        <w:tabs>
          <w:tab w:val="left" w:pos="-1440"/>
          <w:tab w:val="left" w:pos="-720"/>
          <w:tab w:val="left" w:pos="0"/>
        </w:tabs>
        <w:spacing w:line="287" w:lineRule="auto"/>
      </w:pPr>
      <w:r>
        <w:t>On any amount in excess of $25,000.00, up to $1,100,000.00 .... 11%</w:t>
      </w:r>
    </w:p>
    <w:p w:rsidR="00332A68" w:rsidRDefault="00332A68" w:rsidP="00332A68">
      <w:pPr>
        <w:tabs>
          <w:tab w:val="left" w:pos="-1440"/>
          <w:tab w:val="left" w:pos="-720"/>
          <w:tab w:val="left" w:pos="0"/>
        </w:tabs>
        <w:spacing w:line="287" w:lineRule="auto"/>
      </w:pPr>
      <w:r>
        <w:t>On any amount in excess of $1,100,000.00, up to $1,400,000.00 13%</w:t>
      </w:r>
    </w:p>
    <w:p w:rsidR="00332A68" w:rsidRDefault="00332A68" w:rsidP="00332A68">
      <w:pPr>
        <w:tabs>
          <w:tab w:val="left" w:pos="-1440"/>
          <w:tab w:val="left" w:pos="-720"/>
          <w:tab w:val="left" w:pos="0"/>
        </w:tabs>
        <w:spacing w:line="287" w:lineRule="auto"/>
      </w:pPr>
      <w:r>
        <w:t>On any amount in excess of $1,400,000.00, up to $1,700,000.00 14%</w:t>
      </w:r>
    </w:p>
    <w:p w:rsidR="00332A68" w:rsidRDefault="00332A68" w:rsidP="00332A68">
      <w:pPr>
        <w:tabs>
          <w:tab w:val="left" w:pos="-1440"/>
          <w:tab w:val="left" w:pos="-720"/>
          <w:tab w:val="left" w:pos="0"/>
        </w:tabs>
        <w:spacing w:line="287" w:lineRule="auto"/>
      </w:pPr>
      <w:r>
        <w:t xml:space="preserve">On any amount in excess of $1,700,000.00 .........................      </w:t>
      </w:r>
    </w:p>
    <w:p w:rsidR="00332A68" w:rsidRDefault="00332A68" w:rsidP="00332A68">
      <w:pPr>
        <w:tabs>
          <w:tab w:val="left" w:pos="-1440"/>
          <w:tab w:val="left" w:pos="-720"/>
          <w:tab w:val="left" w:pos="0"/>
        </w:tabs>
        <w:spacing w:line="287" w:lineRule="auto"/>
      </w:pPr>
      <w:r>
        <w:t xml:space="preserve">16% </w:t>
      </w:r>
    </w:p>
    <w:p w:rsidR="00332A68" w:rsidRDefault="00332A68" w:rsidP="00332A68">
      <w:pPr>
        <w:tabs>
          <w:tab w:val="left" w:pos="-1440"/>
          <w:tab w:val="left" w:pos="-720"/>
          <w:tab w:val="left" w:pos="0"/>
        </w:tabs>
        <w:spacing w:line="287" w:lineRule="auto"/>
        <w:ind w:firstLine="288"/>
      </w:pPr>
      <w:r>
        <w:rPr>
          <w:u w:val="single"/>
        </w:rPr>
        <w:t>For transfers made to a brother or sister of a decedent on or after January 1, 2014, there shall be no tax imposed under this subsection</w:t>
      </w:r>
      <w:r>
        <w:t>.</w:t>
      </w:r>
    </w:p>
    <w:p w:rsidR="00490306" w:rsidRDefault="00332A68" w:rsidP="00490306">
      <w:pPr>
        <w:tabs>
          <w:tab w:val="left" w:pos="-1440"/>
          <w:tab w:val="left" w:pos="-720"/>
          <w:tab w:val="left" w:pos="0"/>
        </w:tabs>
        <w:spacing w:line="287" w:lineRule="auto"/>
      </w:pPr>
      <w:r>
        <w:tab/>
        <w:t>d.</w:t>
      </w:r>
      <w:r>
        <w:tab/>
        <w:t xml:space="preserve">The transfer of property to every other transferee, </w:t>
      </w:r>
      <w:proofErr w:type="spellStart"/>
      <w:r>
        <w:t>distributee</w:t>
      </w:r>
      <w:proofErr w:type="spellEnd"/>
      <w:r>
        <w:t xml:space="preserve"> or beneficiary not hereinbefore classified shall be taxed at the following rates:</w:t>
      </w:r>
      <w:r w:rsidR="00490306">
        <w:br w:type="page"/>
      </w:r>
    </w:p>
    <w:p w:rsidR="00332A68" w:rsidRDefault="00332A68" w:rsidP="00332A68">
      <w:pPr>
        <w:tabs>
          <w:tab w:val="left" w:pos="-1440"/>
          <w:tab w:val="left" w:pos="-720"/>
          <w:tab w:val="left" w:pos="0"/>
        </w:tabs>
        <w:spacing w:line="287" w:lineRule="auto"/>
      </w:pPr>
      <w:r>
        <w:t>On any amount up to $700,000.00 ............................................. 15%</w:t>
      </w:r>
    </w:p>
    <w:p w:rsidR="00332A68" w:rsidRDefault="00332A68" w:rsidP="00332A68">
      <w:pPr>
        <w:tabs>
          <w:tab w:val="left" w:pos="-1440"/>
          <w:tab w:val="left" w:pos="-720"/>
          <w:tab w:val="left" w:pos="0"/>
        </w:tabs>
        <w:spacing w:line="287" w:lineRule="auto"/>
      </w:pPr>
      <w:r>
        <w:t xml:space="preserve">On any amount in excess of $700,000.00 .................................. 16% </w:t>
      </w:r>
    </w:p>
    <w:p w:rsidR="00332A68" w:rsidRDefault="00332A68" w:rsidP="00332A68">
      <w:pPr>
        <w:tabs>
          <w:tab w:val="left" w:pos="-1440"/>
          <w:tab w:val="left" w:pos="-720"/>
          <w:tab w:val="left" w:pos="0"/>
        </w:tabs>
        <w:spacing w:line="287" w:lineRule="auto"/>
      </w:pPr>
      <w:r>
        <w:tab/>
        <w:t xml:space="preserve">For every purpose of this subtitle all persons, including the decedent, shall be deemed to have been born in lawful wedlock and this provision shall apply to the estate of every decedent whether said decedent died before March 25, 1935, or shall die thereafter, but it shall not entitle any person to a refund of any tax paid before the aforementioned date. </w:t>
      </w:r>
    </w:p>
    <w:p w:rsidR="00332A68" w:rsidRDefault="00332A68" w:rsidP="00332A68">
      <w:pPr>
        <w:tabs>
          <w:tab w:val="left" w:pos="-1440"/>
          <w:tab w:val="left" w:pos="-720"/>
          <w:tab w:val="left" w:pos="0"/>
        </w:tabs>
        <w:spacing w:line="287" w:lineRule="auto"/>
      </w:pPr>
      <w:r>
        <w:t>(</w:t>
      </w:r>
      <w:proofErr w:type="spellStart"/>
      <w:r>
        <w:t>cf</w:t>
      </w:r>
      <w:proofErr w:type="spellEnd"/>
      <w:r>
        <w:t>: P.L.2003, c.246, s.37)</w:t>
      </w:r>
    </w:p>
    <w:p w:rsidR="00332A68" w:rsidRDefault="00332A68" w:rsidP="00332A68">
      <w:pPr>
        <w:tabs>
          <w:tab w:val="left" w:pos="-1440"/>
          <w:tab w:val="left" w:pos="-720"/>
          <w:tab w:val="left" w:pos="0"/>
        </w:tabs>
        <w:spacing w:line="287" w:lineRule="auto"/>
      </w:pPr>
    </w:p>
    <w:p w:rsidR="00332A68" w:rsidRDefault="00332A68" w:rsidP="00332A68">
      <w:pPr>
        <w:tabs>
          <w:tab w:val="left" w:pos="-1440"/>
          <w:tab w:val="left" w:pos="-720"/>
          <w:tab w:val="left" w:pos="0"/>
        </w:tabs>
        <w:spacing w:line="287" w:lineRule="auto"/>
      </w:pPr>
      <w:r>
        <w:tab/>
        <w:t>2.</w:t>
      </w:r>
      <w:r>
        <w:tab/>
        <w:t>This act shall take effect immediately.</w:t>
      </w:r>
    </w:p>
    <w:p w:rsidR="00332A68" w:rsidRDefault="00332A68" w:rsidP="00332A68">
      <w:pPr>
        <w:tabs>
          <w:tab w:val="left" w:pos="-1440"/>
          <w:tab w:val="left" w:pos="-720"/>
          <w:tab w:val="left" w:pos="0"/>
        </w:tabs>
        <w:spacing w:line="287" w:lineRule="auto"/>
      </w:pPr>
    </w:p>
    <w:p w:rsidR="00332A68" w:rsidRDefault="00332A68" w:rsidP="00332A68">
      <w:pPr>
        <w:tabs>
          <w:tab w:val="left" w:pos="-1440"/>
          <w:tab w:val="left" w:pos="-720"/>
          <w:tab w:val="left" w:pos="0"/>
        </w:tabs>
        <w:spacing w:line="287" w:lineRule="auto"/>
      </w:pPr>
    </w:p>
    <w:p w:rsidR="00332A68" w:rsidRDefault="00332A68" w:rsidP="00332A68">
      <w:pPr>
        <w:tabs>
          <w:tab w:val="center" w:pos="3420"/>
        </w:tabs>
        <w:spacing w:line="287" w:lineRule="auto"/>
        <w:jc w:val="center"/>
      </w:pPr>
      <w:r>
        <w:t>STATEMENT</w:t>
      </w:r>
    </w:p>
    <w:p w:rsidR="00332A68" w:rsidRDefault="00332A68" w:rsidP="00332A68">
      <w:pPr>
        <w:tabs>
          <w:tab w:val="left" w:pos="-1440"/>
          <w:tab w:val="left" w:pos="-720"/>
          <w:tab w:val="left" w:pos="0"/>
        </w:tabs>
        <w:spacing w:line="287" w:lineRule="auto"/>
      </w:pPr>
    </w:p>
    <w:p w:rsidR="00332A68" w:rsidRDefault="00332A68" w:rsidP="00332A68">
      <w:pPr>
        <w:tabs>
          <w:tab w:val="left" w:pos="-1440"/>
          <w:tab w:val="left" w:pos="-720"/>
          <w:tab w:val="left" w:pos="0"/>
        </w:tabs>
        <w:spacing w:line="287" w:lineRule="auto"/>
      </w:pPr>
      <w:r>
        <w:tab/>
        <w:t>This bill amends the New Jersey transfer inheritance tax to eliminate the tax on brothers and sisters of a decedent for transfers made on or after January 1, 2014.  Presently, transfers to brothers and sisters of a decedent are taxed according to the rate imposed on "Class C" beneficiaries, or at a rate of 11 to 16 percent depending on the amount transferred, with the first $25,000 exempt from taxation.  This bill would effectively treat transfers to a brother or sister of a decedent on par with transfers to other immediate family members, including the spouse, domestic partner, civil union partner, father, mother, grandparent, or child of a decedent.</w:t>
      </w:r>
    </w:p>
    <w:sectPr w:rsidR="00332A68" w:rsidSect="00780DE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79A" w:rsidRDefault="00F9679A">
      <w:r>
        <w:separator/>
      </w:r>
    </w:p>
  </w:endnote>
  <w:endnote w:type="continuationSeparator" w:id="0">
    <w:p w:rsidR="00F9679A" w:rsidRDefault="00F96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306" w:rsidRDefault="00490306">
    <w:pPr>
      <w:pStyle w:val="Footer"/>
      <w:rPr>
        <w:szCs w:val="18"/>
      </w:rPr>
    </w:pPr>
  </w:p>
  <w:p w:rsidR="00E956D5" w:rsidRPr="00921C91" w:rsidRDefault="00E956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56D5" w:rsidRPr="00921C91" w:rsidRDefault="00E956D5">
    <w:pPr>
      <w:pStyle w:val="Footer"/>
      <w:rPr>
        <w:szCs w:val="18"/>
      </w:rPr>
    </w:pPr>
  </w:p>
  <w:p w:rsidR="00E956D5" w:rsidRPr="00921C91" w:rsidRDefault="00E956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79A" w:rsidRDefault="00F9679A">
      <w:r>
        <w:separator/>
      </w:r>
    </w:p>
  </w:footnote>
  <w:footnote w:type="continuationSeparator" w:id="0">
    <w:p w:rsidR="00F9679A" w:rsidRDefault="00F96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17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0DEC" w:rsidRDefault="00780DEC" w:rsidP="00780DEC">
    <w:pPr>
      <w:pStyle w:val="bpuHeadSpon"/>
    </w:pPr>
    <w:r w:rsidRPr="00780DEC">
      <w:rPr>
        <w:rStyle w:val="bpuHeadSponChar"/>
      </w:rPr>
      <w:t>S1777</w:t>
    </w:r>
    <w:r>
      <w:t xml:space="preserve"> MADDEN</w:t>
    </w:r>
  </w:p>
  <w:p w:rsidR="00780DEC" w:rsidRDefault="00780DEC" w:rsidP="00780DEC">
    <w:pPr>
      <w:pStyle w:val="bpuHeadSpon"/>
    </w:pPr>
    <w:r>
      <w:fldChar w:fldCharType="begin"/>
    </w:r>
    <w:r>
      <w:instrText xml:space="preserve"> PAGE  \* MERGEFORMAT </w:instrText>
    </w:r>
    <w:r>
      <w:fldChar w:fldCharType="separate"/>
    </w:r>
    <w:r w:rsidR="00AF170B">
      <w:rPr>
        <w:noProof/>
      </w:rPr>
      <w:t>6</w:t>
    </w:r>
    <w:r>
      <w:fldChar w:fldCharType="end"/>
    </w:r>
  </w:p>
  <w:p w:rsidR="00780DEC" w:rsidRDefault="00780DEC" w:rsidP="00780D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0DEC" w:rsidRDefault="00780DEC" w:rsidP="00780DEC">
    <w:pPr>
      <w:pStyle w:val="bpuHeadSpon"/>
    </w:pPr>
    <w:r w:rsidRPr="00780DEC">
      <w:rPr>
        <w:rStyle w:val="bpuHeadSponChar"/>
      </w:rPr>
      <w:t>S1777</w:t>
    </w:r>
    <w:r>
      <w:t xml:space="preserve"> MADDEN</w:t>
    </w:r>
  </w:p>
  <w:p w:rsidR="00780DEC" w:rsidRDefault="00780DEC" w:rsidP="00780DEC">
    <w:pPr>
      <w:pStyle w:val="bpuHeadSpon"/>
    </w:pPr>
    <w:r>
      <w:fldChar w:fldCharType="begin"/>
    </w:r>
    <w:r>
      <w:instrText xml:space="preserve"> PAGE  \* MERGEFORMAT </w:instrText>
    </w:r>
    <w:r>
      <w:fldChar w:fldCharType="separate"/>
    </w:r>
    <w:r w:rsidR="00AF170B">
      <w:rPr>
        <w:noProof/>
      </w:rPr>
      <w:t>2</w:t>
    </w:r>
    <w:r>
      <w:fldChar w:fldCharType="end"/>
    </w:r>
  </w:p>
  <w:p w:rsidR="00780DEC" w:rsidRDefault="00780DEC" w:rsidP="00780D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79A"/>
    <w:rsid w:val="000051BD"/>
    <w:rsid w:val="0001012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A68"/>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30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0DEC"/>
    <w:rsid w:val="00781B4D"/>
    <w:rsid w:val="007824BF"/>
    <w:rsid w:val="00783B8D"/>
    <w:rsid w:val="00794B94"/>
    <w:rsid w:val="00794BD4"/>
    <w:rsid w:val="007A2F73"/>
    <w:rsid w:val="007A3061"/>
    <w:rsid w:val="007A5A0B"/>
    <w:rsid w:val="007B28F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94C"/>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37A"/>
    <w:rsid w:val="00A305D6"/>
    <w:rsid w:val="00A342C4"/>
    <w:rsid w:val="00A50F6B"/>
    <w:rsid w:val="00A52237"/>
    <w:rsid w:val="00A551D6"/>
    <w:rsid w:val="00A6251B"/>
    <w:rsid w:val="00A6754E"/>
    <w:rsid w:val="00A70F58"/>
    <w:rsid w:val="00A72987"/>
    <w:rsid w:val="00A7346B"/>
    <w:rsid w:val="00A84C4F"/>
    <w:rsid w:val="00A932A1"/>
    <w:rsid w:val="00A9696B"/>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70B"/>
    <w:rsid w:val="00AF1A8C"/>
    <w:rsid w:val="00B0116D"/>
    <w:rsid w:val="00B01173"/>
    <w:rsid w:val="00B02F35"/>
    <w:rsid w:val="00B05A3C"/>
    <w:rsid w:val="00B07100"/>
    <w:rsid w:val="00B1138C"/>
    <w:rsid w:val="00B2574A"/>
    <w:rsid w:val="00B2698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6D5"/>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79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BA352D8-FD57-4A24-A526-2195E1FA2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80D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1423</Words>
  <Characters>7075</Characters>
  <Application>Microsoft Office Word</Application>
  <DocSecurity>0</DocSecurity>
  <Lines>237</Lines>
  <Paragraphs>119</Paragraphs>
  <ScaleCrop>false</ScaleCrop>
  <HeadingPairs>
    <vt:vector size="2" baseType="variant">
      <vt:variant>
        <vt:lpstr>Title</vt:lpstr>
      </vt:variant>
      <vt:variant>
        <vt:i4>1</vt:i4>
      </vt:variant>
    </vt:vector>
  </HeadingPairs>
  <TitlesOfParts>
    <vt:vector size="1" baseType="lpstr">
      <vt:lpstr>S1777</vt:lpstr>
    </vt:vector>
  </TitlesOfParts>
  <Manager>R224</Manager>
  <Company>NJ Office of Legislative Services</Company>
  <LinksUpToDate>false</LinksUpToDate>
  <CharactersWithSpaces>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S1777</dc:title>
  <dc:subject/>
  <dc:creator>Senator  MADDEN</dc:creator>
  <cp:keywords>S1777|6|RF |282|0|282|F|0|</cp:keywords>
  <dc:description>INTRODUCED FEBRUARY 13, 2020</dc:description>
  <cp:lastModifiedBy>Franks, Denise</cp:lastModifiedBy>
  <cp:revision>2</cp:revision>
  <cp:lastPrinted>2020-02-11T20:26:00Z</cp:lastPrinted>
  <dcterms:created xsi:type="dcterms:W3CDTF">2020-02-14T14:43:00Z</dcterms:created>
  <dcterms:modified xsi:type="dcterms:W3CDTF">2020-02-14T14:43:00Z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