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293" w:rsidRDefault="00472293" w:rsidP="00472293">
      <w:pPr>
        <w:pStyle w:val="bpuBill"/>
      </w:pPr>
      <w:bookmarkStart w:id="0" w:name="bpuFrontPg"/>
      <w:bookmarkEnd w:id="0"/>
      <w:r>
        <w:t xml:space="preserve">SENATE, No. 1965 </w:t>
      </w:r>
    </w:p>
    <w:p w:rsidR="00472293" w:rsidRPr="009D38FF" w:rsidRDefault="00472293" w:rsidP="004722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37001" r:id="rId7"/>
        </w:object>
      </w:r>
    </w:p>
    <w:p w:rsidR="00472293" w:rsidRDefault="00472293" w:rsidP="00472293">
      <w:pPr>
        <w:pStyle w:val="bpuState"/>
      </w:pPr>
      <w:r>
        <w:t>STATE OF NEW JERSEY</w:t>
      </w:r>
    </w:p>
    <w:p w:rsidR="00472293" w:rsidRDefault="00472293" w:rsidP="00472293">
      <w:pPr>
        <w:pStyle w:val="bpuLegislature"/>
      </w:pPr>
      <w:r>
        <w:t>219th LEGISLATURE</w:t>
      </w:r>
    </w:p>
    <w:p w:rsidR="00472293" w:rsidRDefault="00472293" w:rsidP="00472293">
      <w:pPr>
        <w:pStyle w:val="bpuWpGraphic"/>
      </w:pPr>
      <w:r>
        <w:object w:dxaOrig="8985" w:dyaOrig="255">
          <v:shape id="_x0000_i1026" type="#_x0000_t75" style="width:6in;height:12pt" o:ole="">
            <v:imagedata r:id="rId6" o:title=""/>
          </v:shape>
          <o:OLEObject Type="Embed" ProgID="WPWin6.1" ShapeID="_x0000_i1026" DrawAspect="Content" ObjectID="_1669537002" r:id="rId8"/>
        </w:object>
      </w:r>
      <w:r>
        <w:t xml:space="preserve">  </w:t>
      </w:r>
    </w:p>
    <w:p w:rsidR="00472293" w:rsidRDefault="00472293" w:rsidP="00472293">
      <w:pPr>
        <w:pStyle w:val="bpuIntro"/>
      </w:pPr>
      <w:r>
        <w:t>INTRODUCED FEBRUARY 25, 2020</w:t>
      </w:r>
    </w:p>
    <w:p w:rsidR="00472293" w:rsidRDefault="00472293" w:rsidP="00472293">
      <w:pPr>
        <w:pStyle w:val="bpuIntro"/>
      </w:pPr>
    </w:p>
    <w:p w:rsidR="00472293" w:rsidRDefault="00472293" w:rsidP="00472293">
      <w:pPr>
        <w:pStyle w:val="bpuIntro"/>
        <w:sectPr w:rsidR="00472293" w:rsidSect="003608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2293" w:rsidRDefault="00472293" w:rsidP="00472293">
      <w:pPr>
        <w:pStyle w:val="bpuIntro"/>
      </w:pPr>
    </w:p>
    <w:p w:rsidR="00472293" w:rsidRDefault="00472293" w:rsidP="00472293">
      <w:pPr>
        <w:pStyle w:val="bpuSponsor"/>
      </w:pPr>
      <w:r>
        <w:t>Sponsored by:</w:t>
      </w:r>
    </w:p>
    <w:p w:rsidR="00472293" w:rsidRDefault="00472293" w:rsidP="00472293">
      <w:pPr>
        <w:pStyle w:val="bpuSponsor"/>
      </w:pPr>
      <w:r>
        <w:t>Senator  NILSA CRUZ-PEREZ</w:t>
      </w:r>
    </w:p>
    <w:p w:rsidR="00472293" w:rsidRDefault="00472293" w:rsidP="00472293">
      <w:pPr>
        <w:pStyle w:val="bpuSponsor"/>
      </w:pPr>
      <w:r>
        <w:t>District 5 (Camden and Gloucester)</w:t>
      </w:r>
    </w:p>
    <w:p w:rsidR="00472293" w:rsidRDefault="003608A6" w:rsidP="003608A6">
      <w:pPr>
        <w:pStyle w:val="bpuSponsor"/>
      </w:pPr>
      <w:r>
        <w:t>Senator  SHIRLEY K. TURNER</w:t>
      </w:r>
    </w:p>
    <w:p w:rsidR="003608A6" w:rsidRDefault="003608A6" w:rsidP="003608A6">
      <w:pPr>
        <w:pStyle w:val="bpuSponsor"/>
      </w:pPr>
      <w:r>
        <w:t>District 15 (Hunterdon and Mercer)</w:t>
      </w:r>
    </w:p>
    <w:p w:rsidR="003608A6" w:rsidRPr="003608A6" w:rsidRDefault="003608A6" w:rsidP="003608A6">
      <w:pPr>
        <w:pStyle w:val="bpuSponsor"/>
      </w:pPr>
    </w:p>
    <w:p w:rsidR="00472293" w:rsidRDefault="00472293" w:rsidP="00472293">
      <w:pPr>
        <w:pStyle w:val="bpuSponsor"/>
      </w:pPr>
    </w:p>
    <w:p w:rsidR="00472293" w:rsidRDefault="00472293" w:rsidP="00472293">
      <w:pPr>
        <w:pStyle w:val="bpuSponsor"/>
      </w:pPr>
    </w:p>
    <w:p w:rsidR="00472293" w:rsidRDefault="00472293" w:rsidP="00472293">
      <w:pPr>
        <w:pStyle w:val="bpuSponsor"/>
      </w:pPr>
    </w:p>
    <w:p w:rsidR="00472293" w:rsidRDefault="00472293" w:rsidP="00472293">
      <w:pPr>
        <w:pStyle w:val="bpuSponsor"/>
      </w:pPr>
      <w:r>
        <w:t>SYNOPSIS</w:t>
      </w:r>
    </w:p>
    <w:p w:rsidR="00472293" w:rsidRDefault="00472293" w:rsidP="00472293">
      <w:pPr>
        <w:pStyle w:val="bpuNormText"/>
      </w:pPr>
      <w:r>
        <w:tab/>
        <w:t xml:space="preserve">Provides State information technology contracts will require use of software to document computer use by contractor. </w:t>
      </w:r>
    </w:p>
    <w:p w:rsidR="00472293" w:rsidRDefault="00472293" w:rsidP="00472293">
      <w:pPr>
        <w:pStyle w:val="bpuNormText"/>
      </w:pPr>
      <w:r>
        <w:t xml:space="preserve"> </w:t>
      </w:r>
    </w:p>
    <w:p w:rsidR="00472293" w:rsidRDefault="00472293" w:rsidP="00472293">
      <w:pPr>
        <w:pStyle w:val="bpuSponsor"/>
      </w:pPr>
      <w:r>
        <w:t xml:space="preserve">CURRENT VERSION OF TEXT </w:t>
      </w:r>
    </w:p>
    <w:p w:rsidR="00472293" w:rsidRDefault="00472293" w:rsidP="00472293">
      <w:pPr>
        <w:pStyle w:val="bpuNormText"/>
      </w:pPr>
      <w:r>
        <w:tab/>
        <w:t>As introduced.</w:t>
      </w:r>
    </w:p>
    <w:p w:rsidR="00472293" w:rsidRDefault="00472293" w:rsidP="004722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72293" w:rsidRDefault="00472293" w:rsidP="008916EC">
      <w:pPr>
        <w:pStyle w:val="FronterPage"/>
        <w:tabs>
          <w:tab w:val="clear" w:pos="720"/>
          <w:tab w:val="clear" w:pos="1440"/>
          <w:tab w:val="clear" w:pos="2160"/>
          <w:tab w:val="clear" w:pos="2880"/>
          <w:tab w:val="clear" w:pos="3600"/>
          <w:tab w:val="clear" w:pos="4320"/>
          <w:tab w:val="clear" w:pos="5040"/>
        </w:tabs>
        <w:sectPr w:rsidR="00472293" w:rsidSect="00472293">
          <w:type w:val="continuous"/>
          <w:pgSz w:w="12240" w:h="20160" w:code="5"/>
          <w:pgMar w:top="1440" w:right="2275" w:bottom="1440" w:left="2275" w:header="72" w:footer="720" w:gutter="0"/>
          <w:pgNumType w:start="1"/>
          <w:cols w:space="720"/>
          <w:docGrid w:linePitch="360"/>
        </w:sectPr>
      </w:pPr>
    </w:p>
    <w:p w:rsidR="00AE6D4D" w:rsidRPr="00677316" w:rsidRDefault="00AE6D4D" w:rsidP="00AE6D4D">
      <w:pPr>
        <w:pStyle w:val="HangingAnAct"/>
        <w:rPr>
          <w:rStyle w:val="HangingAnActChar"/>
        </w:rPr>
      </w:pPr>
      <w:r w:rsidRPr="00AE6D4D">
        <w:rPr>
          <w:rStyle w:val="BillHead"/>
        </w:rPr>
        <w:lastRenderedPageBreak/>
        <w:t>An Act</w:t>
      </w:r>
      <w:r w:rsidRPr="006B7FA7">
        <w:rPr>
          <w:rStyle w:val="HangingAnActChar"/>
        </w:rPr>
        <w:t xml:space="preserve"> </w:t>
      </w:r>
      <w:r w:rsidR="007A0998">
        <w:t xml:space="preserve">providing that State contracts require the use of software to document computer use by </w:t>
      </w:r>
      <w:r w:rsidR="007A0998" w:rsidRPr="00F15B60">
        <w:t>information technology contractors</w:t>
      </w:r>
      <w:r w:rsidR="007A0998">
        <w:t xml:space="preserve"> and supplementing Title 52 of the Revised Statutes</w:t>
      </w:r>
      <w:r>
        <w:t>.</w:t>
      </w:r>
    </w:p>
    <w:p w:rsidR="00AE6D4D" w:rsidRPr="00D71D68" w:rsidRDefault="00AE6D4D" w:rsidP="00AE6D4D"/>
    <w:p w:rsidR="00AE6D4D" w:rsidRPr="00AA7880" w:rsidRDefault="00AE6D4D" w:rsidP="00AE6D4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AE6D4D" w:rsidRDefault="00AE6D4D" w:rsidP="00AE6D4D"/>
    <w:p w:rsidR="007A0998" w:rsidRPr="007B379C" w:rsidRDefault="007A0998" w:rsidP="007A0998">
      <w:pPr>
        <w:rPr>
          <w:szCs w:val="18"/>
        </w:rPr>
      </w:pPr>
      <w:r w:rsidRPr="007B379C">
        <w:rPr>
          <w:i/>
          <w:szCs w:val="18"/>
        </w:rPr>
        <w:tab/>
      </w:r>
      <w:r w:rsidRPr="007B379C">
        <w:rPr>
          <w:szCs w:val="18"/>
        </w:rPr>
        <w:t>1.</w:t>
      </w:r>
      <w:r w:rsidRPr="007B379C">
        <w:rPr>
          <w:szCs w:val="18"/>
        </w:rPr>
        <w:tab/>
        <w:t xml:space="preserve">Notwithstanding the provisions of any other law or rule or regulation to the contrary, any </w:t>
      </w:r>
      <w:r w:rsidRPr="00F15B60">
        <w:t>information technology</w:t>
      </w:r>
      <w:r w:rsidR="00F15B60">
        <w:t xml:space="preserve"> </w:t>
      </w:r>
      <w:r w:rsidRPr="007B379C">
        <w:rPr>
          <w:szCs w:val="18"/>
        </w:rPr>
        <w:t xml:space="preserve">contract entered into by any State agency, having a value in excess of $100,000 shall require the contractor to use software to verify that all hours billed for work under the contract for services performed on a computer are eligible charges.  Every such contract shall specifically provide that the State agency shall not pay for hours worked on a computer unless the hours are verifiable by software or by data collected by software.  </w:t>
      </w:r>
    </w:p>
    <w:p w:rsidR="007A0998" w:rsidRPr="007B379C" w:rsidRDefault="007A0998" w:rsidP="007A0998">
      <w:pPr>
        <w:rPr>
          <w:szCs w:val="18"/>
        </w:rPr>
      </w:pPr>
      <w:r w:rsidRPr="007B379C">
        <w:rPr>
          <w:szCs w:val="18"/>
        </w:rPr>
        <w:tab/>
        <w:t>The software required by this section shall:</w:t>
      </w:r>
    </w:p>
    <w:p w:rsidR="007A0998" w:rsidRPr="007B379C" w:rsidRDefault="007A0998" w:rsidP="007A0998">
      <w:pPr>
        <w:rPr>
          <w:szCs w:val="18"/>
        </w:rPr>
      </w:pPr>
      <w:r w:rsidRPr="007B379C">
        <w:rPr>
          <w:szCs w:val="18"/>
        </w:rPr>
        <w:tab/>
        <w:t xml:space="preserve"> permit the State agency to have real-time access to data collected or provided by the software;</w:t>
      </w:r>
    </w:p>
    <w:p w:rsidR="007A0998" w:rsidRPr="007B379C" w:rsidRDefault="007A0998" w:rsidP="007A0998">
      <w:pPr>
        <w:rPr>
          <w:szCs w:val="18"/>
        </w:rPr>
      </w:pPr>
      <w:r w:rsidRPr="007B379C">
        <w:rPr>
          <w:szCs w:val="18"/>
        </w:rPr>
        <w:tab/>
        <w:t>automatically gather verification data of State-funded activity and</w:t>
      </w:r>
      <w:r w:rsidRPr="007B379C">
        <w:rPr>
          <w:i/>
          <w:szCs w:val="22"/>
        </w:rPr>
        <w:t xml:space="preserve"> </w:t>
      </w:r>
      <w:r w:rsidRPr="007B379C">
        <w:rPr>
          <w:szCs w:val="18"/>
        </w:rPr>
        <w:t>take a screenshot and track total keystroke and mouse event frequency at least once every three minutes, and make that information available to the State agency in real-time and upon request;</w:t>
      </w:r>
    </w:p>
    <w:p w:rsidR="007A0998" w:rsidRPr="007B379C" w:rsidRDefault="007A0998" w:rsidP="007A0998">
      <w:pPr>
        <w:rPr>
          <w:szCs w:val="18"/>
        </w:rPr>
      </w:pPr>
      <w:r w:rsidRPr="007B379C">
        <w:rPr>
          <w:szCs w:val="18"/>
        </w:rPr>
        <w:tab/>
        <w:t>provide automated real-time cost status of each task;</w:t>
      </w:r>
    </w:p>
    <w:p w:rsidR="007A0998" w:rsidRPr="007B379C" w:rsidRDefault="007A0998" w:rsidP="007A0998">
      <w:pPr>
        <w:rPr>
          <w:szCs w:val="18"/>
        </w:rPr>
      </w:pPr>
      <w:r w:rsidRPr="007B379C">
        <w:rPr>
          <w:szCs w:val="18"/>
        </w:rPr>
        <w:tab/>
        <w:t>provide professional biographical information that is not private or confidential on individuals performing work funded by a State agency;</w:t>
      </w:r>
    </w:p>
    <w:p w:rsidR="007A0998" w:rsidRPr="007B379C" w:rsidRDefault="007A0998" w:rsidP="007A0998">
      <w:pPr>
        <w:rPr>
          <w:szCs w:val="18"/>
        </w:rPr>
      </w:pPr>
      <w:r w:rsidRPr="007B379C">
        <w:rPr>
          <w:szCs w:val="18"/>
        </w:rPr>
        <w:tab/>
        <w:t>ensure appropriate privacy and confidentiality of any data for individuals; and</w:t>
      </w:r>
    </w:p>
    <w:p w:rsidR="007A0998" w:rsidRPr="007B379C" w:rsidRDefault="007A0998" w:rsidP="007A0998">
      <w:pPr>
        <w:rPr>
          <w:szCs w:val="18"/>
        </w:rPr>
      </w:pPr>
      <w:r w:rsidRPr="007B379C">
        <w:rPr>
          <w:szCs w:val="18"/>
        </w:rPr>
        <w:tab/>
        <w:t>permit the State agency to provide immediate feedback to the contractor on work in progress.</w:t>
      </w:r>
    </w:p>
    <w:p w:rsidR="007A0998" w:rsidRDefault="007A0998" w:rsidP="007A0998">
      <w:pPr>
        <w:rPr>
          <w:szCs w:val="18"/>
        </w:rPr>
      </w:pPr>
      <w:r w:rsidRPr="007B379C">
        <w:rPr>
          <w:szCs w:val="18"/>
        </w:rPr>
        <w:tab/>
        <w:t>A contractor shall store, or contract with another to store, data collected by the software for a period of seven years after payment is made to the contractor for services provided to the State agency.  The contractor shall retrieve and make available data upon the request of the State agency in the format requested by the State agency at any time during the seven years as needed to comply with the provisions of this section or any other law which may require disclosure of such information.</w:t>
      </w:r>
    </w:p>
    <w:p w:rsidR="007A0998" w:rsidRPr="007B379C" w:rsidRDefault="007A0998" w:rsidP="007A0998">
      <w:pPr>
        <w:rPr>
          <w:szCs w:val="18"/>
        </w:rPr>
      </w:pPr>
      <w:r w:rsidRPr="007B379C">
        <w:rPr>
          <w:szCs w:val="18"/>
        </w:rPr>
        <w:tab/>
        <w:t>A contractor shall not charge the State agency for access to, or use of, the work verification software or for access to or retrieval of data collected by the software.</w:t>
      </w:r>
    </w:p>
    <w:p w:rsidR="007A0998" w:rsidRPr="007B379C" w:rsidRDefault="007A0998" w:rsidP="007A0998">
      <w:pPr>
        <w:rPr>
          <w:szCs w:val="18"/>
        </w:rPr>
      </w:pPr>
      <w:r w:rsidRPr="007B379C">
        <w:rPr>
          <w:szCs w:val="18"/>
        </w:rPr>
        <w:tab/>
        <w:t>The provisions of this section shall apply to any auditor acting on behalf of a State agency to the same extent as it applies to the State agency.</w:t>
      </w:r>
    </w:p>
    <w:p w:rsidR="007A0998" w:rsidRDefault="007A0998" w:rsidP="007A0998">
      <w:pPr>
        <w:rPr>
          <w:szCs w:val="18"/>
        </w:rPr>
      </w:pPr>
      <w:r w:rsidRPr="007B379C">
        <w:rPr>
          <w:szCs w:val="18"/>
        </w:rPr>
        <w:tab/>
        <w:t xml:space="preserve">As used in this section, </w:t>
      </w:r>
      <w:r w:rsidRPr="00F15B60">
        <w:rPr>
          <w:szCs w:val="18"/>
        </w:rPr>
        <w:t xml:space="preserve">“information technology contract” means any contract for the purchase of software publishing, motion picture </w:t>
      </w:r>
      <w:r w:rsidRPr="00F15B60">
        <w:rPr>
          <w:szCs w:val="18"/>
        </w:rPr>
        <w:lastRenderedPageBreak/>
        <w:t xml:space="preserve">and video production, television production and post-production services, telecommunications, data processing, hosting and related services, custom computer programming services, computer system design, computer facilities management services, other computer related services including, but not limited to, coding and website </w:t>
      </w:r>
      <w:bookmarkStart w:id="1" w:name="_GoBack"/>
      <w:bookmarkEnd w:id="1"/>
      <w:r w:rsidRPr="00F15B60">
        <w:rPr>
          <w:szCs w:val="18"/>
        </w:rPr>
        <w:t>development, and computer training; and</w:t>
      </w:r>
    </w:p>
    <w:p w:rsidR="007A0998" w:rsidRDefault="007A0998" w:rsidP="007A0998">
      <w:pPr>
        <w:rPr>
          <w:rStyle w:val="BillLanguage"/>
          <w:i w:val="0"/>
        </w:rPr>
      </w:pPr>
      <w:r>
        <w:rPr>
          <w:szCs w:val="18"/>
        </w:rPr>
        <w:tab/>
      </w:r>
      <w:r w:rsidRPr="007B379C">
        <w:rPr>
          <w:szCs w:val="18"/>
        </w:rPr>
        <w:t>"State agency" means 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rsidR="007A0998" w:rsidRPr="00D71D68" w:rsidRDefault="007A0998" w:rsidP="007A0998"/>
    <w:p w:rsidR="007A0998" w:rsidRDefault="007A0998" w:rsidP="007A0998">
      <w:r>
        <w:tab/>
        <w:t>2.</w:t>
      </w:r>
      <w:r>
        <w:tab/>
        <w:t>This act shall take effect immediately</w:t>
      </w:r>
      <w:r w:rsidR="00971C6B">
        <w:t xml:space="preserve"> but </w:t>
      </w:r>
      <w:r w:rsidR="00971C6B" w:rsidRPr="004A4D15">
        <w:t>shall remain inoperative until the 366th day following the date of enactment</w:t>
      </w:r>
      <w:r>
        <w:t>.</w:t>
      </w:r>
    </w:p>
    <w:p w:rsidR="00AE6D4D" w:rsidRDefault="00AE6D4D" w:rsidP="00AE6D4D"/>
    <w:p w:rsidR="00AE6D4D" w:rsidRDefault="00AE6D4D" w:rsidP="00AE6D4D">
      <w:pPr>
        <w:jc w:val="left"/>
      </w:pPr>
    </w:p>
    <w:p w:rsidR="00AE6D4D" w:rsidRPr="00AA7880" w:rsidRDefault="00AE6D4D" w:rsidP="00AE6D4D">
      <w:pPr>
        <w:jc w:val="center"/>
      </w:pPr>
      <w:r w:rsidRPr="00D71D68">
        <w:t>STATEMENT</w:t>
      </w:r>
    </w:p>
    <w:p w:rsidR="00AE6D4D" w:rsidRDefault="00AE6D4D" w:rsidP="00AE6D4D"/>
    <w:p w:rsidR="007A0998" w:rsidRPr="007A0998" w:rsidRDefault="00AE6D4D" w:rsidP="007A0998">
      <w:pPr>
        <w:rPr>
          <w:spacing w:val="0"/>
          <w:szCs w:val="20"/>
        </w:rPr>
      </w:pPr>
      <w:r>
        <w:tab/>
      </w:r>
      <w:r w:rsidR="007A0998">
        <w:rPr>
          <w:spacing w:val="0"/>
          <w:szCs w:val="20"/>
        </w:rPr>
        <w:t>T</w:t>
      </w:r>
      <w:r w:rsidR="007A0998" w:rsidRPr="007A0998">
        <w:rPr>
          <w:spacing w:val="0"/>
          <w:szCs w:val="20"/>
        </w:rPr>
        <w:t xml:space="preserve">his bill </w:t>
      </w:r>
      <w:r w:rsidR="007A0998" w:rsidRPr="007A0998">
        <w:rPr>
          <w:szCs w:val="18"/>
        </w:rPr>
        <w:t>provides that any information technology contract entered into by a State agency, having a value in excess of $100,000 will require the information technology contractor to use software to verify that all hours billed for work under the contract for services performed on a computer are eligible charges.  Every such contract must specifically provide that the State agency will not pay for hours worked on a computer unless the hours are verifiable by software or by data collected by software.  The bill provides specific functions that this software must perform in order to document computer use in performance of a contract.  It will apply to agencies in the Executive Branch of State government and to independent State authorities, commissions, instrumentalities, or agencies.</w:t>
      </w:r>
    </w:p>
    <w:sectPr w:rsidR="007A0998" w:rsidRPr="007A0998" w:rsidSect="0047229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D92" w:rsidRDefault="00BA5D92">
      <w:r>
        <w:separator/>
      </w:r>
    </w:p>
  </w:endnote>
  <w:endnote w:type="continuationSeparator" w:id="0">
    <w:p w:rsidR="00BA5D92" w:rsidRDefault="00BA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8A6" w:rsidRDefault="003608A6" w:rsidP="003608A6">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D92" w:rsidRDefault="00BA5D92">
      <w:r>
        <w:separator/>
      </w:r>
    </w:p>
  </w:footnote>
  <w:footnote w:type="continuationSeparator" w:id="0">
    <w:p w:rsidR="00BA5D92" w:rsidRDefault="00BA5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3B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2293" w:rsidRDefault="00472293" w:rsidP="00472293">
    <w:pPr>
      <w:pStyle w:val="bpuHeadSpon"/>
    </w:pPr>
    <w:r w:rsidRPr="00472293">
      <w:rPr>
        <w:rStyle w:val="bpuHeadSponChar"/>
      </w:rPr>
      <w:t>S1965</w:t>
    </w:r>
    <w:r>
      <w:t xml:space="preserve"> CRUZ-PEREZ</w:t>
    </w:r>
    <w:r w:rsidR="003608A6">
      <w:t xml:space="preserve">, </w:t>
    </w:r>
    <w:r w:rsidR="003608A6">
      <w:t>TURNER</w:t>
    </w:r>
  </w:p>
  <w:p w:rsidR="00472293" w:rsidRDefault="00472293" w:rsidP="00472293">
    <w:pPr>
      <w:pStyle w:val="bpuHeadSpon"/>
    </w:pPr>
    <w:r>
      <w:fldChar w:fldCharType="begin"/>
    </w:r>
    <w:r>
      <w:instrText xml:space="preserve"> PAGE  \* MERGEFORMAT </w:instrText>
    </w:r>
    <w:r>
      <w:fldChar w:fldCharType="separate"/>
    </w:r>
    <w:r w:rsidR="00683B81">
      <w:rPr>
        <w:noProof/>
      </w:rPr>
      <w:t>3</w:t>
    </w:r>
    <w:r>
      <w:fldChar w:fldCharType="end"/>
    </w:r>
  </w:p>
  <w:p w:rsidR="00472293" w:rsidRDefault="00472293" w:rsidP="004722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2293" w:rsidRDefault="00472293" w:rsidP="00472293">
    <w:pPr>
      <w:pStyle w:val="bpuHeadSpon"/>
    </w:pPr>
    <w:r w:rsidRPr="00472293">
      <w:rPr>
        <w:rStyle w:val="bpuHeadSponChar"/>
      </w:rPr>
      <w:t>S1965</w:t>
    </w:r>
    <w:r>
      <w:t xml:space="preserve"> CRUZ-PEREZ</w:t>
    </w:r>
    <w:r w:rsidR="003608A6">
      <w:t xml:space="preserve">, </w:t>
    </w:r>
    <w:r w:rsidR="003608A6">
      <w:t>TURNER</w:t>
    </w:r>
  </w:p>
  <w:p w:rsidR="00472293" w:rsidRDefault="00472293" w:rsidP="00472293">
    <w:pPr>
      <w:pStyle w:val="bpuHeadSpon"/>
    </w:pPr>
    <w:r>
      <w:fldChar w:fldCharType="begin"/>
    </w:r>
    <w:r>
      <w:instrText xml:space="preserve"> PAGE  \* MERGEFORMAT </w:instrText>
    </w:r>
    <w:r>
      <w:fldChar w:fldCharType="separate"/>
    </w:r>
    <w:r w:rsidR="00683B81">
      <w:rPr>
        <w:noProof/>
      </w:rPr>
      <w:t>2</w:t>
    </w:r>
    <w:r>
      <w:fldChar w:fldCharType="end"/>
    </w:r>
  </w:p>
  <w:p w:rsidR="00472293" w:rsidRDefault="00472293" w:rsidP="004722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D9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B4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2A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48F"/>
    <w:rsid w:val="00325776"/>
    <w:rsid w:val="00325E27"/>
    <w:rsid w:val="00330395"/>
    <w:rsid w:val="00333704"/>
    <w:rsid w:val="00336624"/>
    <w:rsid w:val="0034025F"/>
    <w:rsid w:val="00340458"/>
    <w:rsid w:val="0034200F"/>
    <w:rsid w:val="003446A0"/>
    <w:rsid w:val="0034481B"/>
    <w:rsid w:val="00350130"/>
    <w:rsid w:val="00354334"/>
    <w:rsid w:val="003608A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446"/>
    <w:rsid w:val="00455398"/>
    <w:rsid w:val="00455D51"/>
    <w:rsid w:val="00456BF9"/>
    <w:rsid w:val="00461057"/>
    <w:rsid w:val="004704A8"/>
    <w:rsid w:val="00471102"/>
    <w:rsid w:val="00471F18"/>
    <w:rsid w:val="0047229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98A"/>
    <w:rsid w:val="00665CBC"/>
    <w:rsid w:val="00667A5C"/>
    <w:rsid w:val="00677316"/>
    <w:rsid w:val="00683B8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998"/>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4FB"/>
    <w:rsid w:val="00841D2C"/>
    <w:rsid w:val="00845F3C"/>
    <w:rsid w:val="008461B8"/>
    <w:rsid w:val="008462F1"/>
    <w:rsid w:val="00847EF1"/>
    <w:rsid w:val="008538FA"/>
    <w:rsid w:val="008573B0"/>
    <w:rsid w:val="00866563"/>
    <w:rsid w:val="00867AC2"/>
    <w:rsid w:val="0087056E"/>
    <w:rsid w:val="00875402"/>
    <w:rsid w:val="00881F0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1C6B"/>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618"/>
    <w:rsid w:val="00AD08BB"/>
    <w:rsid w:val="00AD0EC0"/>
    <w:rsid w:val="00AD70D6"/>
    <w:rsid w:val="00AD75BC"/>
    <w:rsid w:val="00AD7BB0"/>
    <w:rsid w:val="00AD7BC9"/>
    <w:rsid w:val="00AE1871"/>
    <w:rsid w:val="00AE1D46"/>
    <w:rsid w:val="00AE6D4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D9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D84"/>
    <w:rsid w:val="00C328D0"/>
    <w:rsid w:val="00C35F5B"/>
    <w:rsid w:val="00C46BC1"/>
    <w:rsid w:val="00C5235F"/>
    <w:rsid w:val="00C54CE2"/>
    <w:rsid w:val="00C66BF3"/>
    <w:rsid w:val="00C70140"/>
    <w:rsid w:val="00C73CA7"/>
    <w:rsid w:val="00C822F6"/>
    <w:rsid w:val="00C82AC2"/>
    <w:rsid w:val="00C8456C"/>
    <w:rsid w:val="00C846C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5B60"/>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4:docId w14:val="3FF84764"/>
  <w15:docId w15:val="{D98F8F09-0BAF-4201-AA75-BCE3B6DE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469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698A"/>
    <w:rPr>
      <w:rFonts w:ascii="Segoe UI" w:hAnsi="Segoe UI" w:cs="Segoe UI"/>
      <w:spacing w:val="4"/>
      <w:sz w:val="18"/>
      <w:szCs w:val="18"/>
    </w:rPr>
  </w:style>
  <w:style w:type="character" w:styleId="LineNumber">
    <w:name w:val="line number"/>
    <w:basedOn w:val="DefaultParagraphFont"/>
    <w:semiHidden/>
    <w:unhideWhenUsed/>
    <w:rsid w:val="00472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712</Words>
  <Characters>3895</Characters>
  <Application>Microsoft Office Word</Application>
  <DocSecurity>0</DocSecurity>
  <Lines>107</Lines>
  <Paragraphs>31</Paragraphs>
  <ScaleCrop>false</ScaleCrop>
  <HeadingPairs>
    <vt:vector size="2" baseType="variant">
      <vt:variant>
        <vt:lpstr>Title</vt:lpstr>
      </vt:variant>
      <vt:variant>
        <vt:i4>1</vt:i4>
      </vt:variant>
    </vt:vector>
  </HeadingPairs>
  <TitlesOfParts>
    <vt:vector size="1" baseType="lpstr">
      <vt:lpstr>S/Cruz-Perez/Reintro S2960 '18/State info tech contracts</vt:lpstr>
    </vt:vector>
  </TitlesOfParts>
  <Manager>R211</Manager>
  <Company>NJ Office of Legislative Services</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S1965</dc:title>
  <dc:subject/>
  <dc:creator>Senator  CRUZ-PEREZ</dc:creator>
  <cp:keywords>S1965|3|SG |76|0|76|N|0|</cp:keywords>
  <dc:description>INTRODUCED FEBRUARY 25, 2020</dc:description>
  <cp:lastModifiedBy>Todaro, Vivian</cp:lastModifiedBy>
  <cp:revision>2</cp:revision>
  <cp:lastPrinted>2020-12-15T16:29:00Z</cp:lastPrinted>
  <dcterms:created xsi:type="dcterms:W3CDTF">2020-12-15T16:30:00Z</dcterms:created>
  <dcterms:modified xsi:type="dcterms:W3CDTF">2020-12-15T16:30:00Z</dcterms:modified>
  <cp:category>C.52:34-20.1_x000d_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