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874" w:rsidRPr="00DA6F1D" w:rsidRDefault="00DA6F1D" w:rsidP="00DA6F1D">
      <w:pPr>
        <w:pStyle w:val="NormalFloor"/>
        <w:jc w:val="center"/>
        <w:rPr>
          <w:sz w:val="34"/>
          <w:szCs w:val="34"/>
        </w:rPr>
      </w:pPr>
      <w:bookmarkStart w:id="0" w:name="_GoBack"/>
      <w:bookmarkEnd w:id="0"/>
      <w:r w:rsidRPr="00DA6F1D">
        <w:rPr>
          <w:sz w:val="34"/>
          <w:szCs w:val="34"/>
        </w:rPr>
        <w:t>STATEMENT TO</w:t>
      </w:r>
    </w:p>
    <w:p w:rsidR="00DA6F1D" w:rsidRDefault="00DA6F1D" w:rsidP="00DA6F1D">
      <w:pPr>
        <w:pStyle w:val="NormalFloor"/>
        <w:jc w:val="center"/>
      </w:pPr>
    </w:p>
    <w:p w:rsidR="00DA6F1D" w:rsidRPr="00DA6F1D" w:rsidRDefault="00040B7A" w:rsidP="00DA6F1D">
      <w:pPr>
        <w:pStyle w:val="NormalFloor"/>
        <w:jc w:val="center"/>
        <w:rPr>
          <w:sz w:val="34"/>
          <w:szCs w:val="34"/>
        </w:rPr>
      </w:pPr>
      <w:r>
        <w:rPr>
          <w:sz w:val="34"/>
          <w:szCs w:val="34"/>
        </w:rPr>
        <w:t>[First Reprint]</w:t>
      </w:r>
    </w:p>
    <w:p w:rsidR="00DA6F1D" w:rsidRDefault="00040B7A" w:rsidP="00DA6F1D">
      <w:pPr>
        <w:pStyle w:val="NormalFloor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SENATE, No. 2039</w:t>
      </w:r>
    </w:p>
    <w:p w:rsidR="00DA6F1D" w:rsidRPr="00DA6F1D" w:rsidRDefault="00DA6F1D" w:rsidP="00DA6F1D">
      <w:pPr>
        <w:pStyle w:val="NormalFloor"/>
        <w:jc w:val="center"/>
        <w:rPr>
          <w:bCs/>
        </w:rPr>
      </w:pPr>
    </w:p>
    <w:p w:rsidR="00DA6F1D" w:rsidRDefault="00DA6F1D" w:rsidP="00DA6F1D">
      <w:pPr>
        <w:pStyle w:val="NormalFloor"/>
        <w:jc w:val="center"/>
      </w:pPr>
      <w:r>
        <w:t xml:space="preserve">with </w:t>
      </w:r>
      <w:r w:rsidR="00040B7A">
        <w:t>Senate Floor Amendments</w:t>
      </w:r>
    </w:p>
    <w:p w:rsidR="00DA6F1D" w:rsidRDefault="00040B7A" w:rsidP="00DA6F1D">
      <w:pPr>
        <w:pStyle w:val="NormalFloor"/>
        <w:jc w:val="center"/>
      </w:pPr>
      <w:r>
        <w:t>(Proposed by Senator GILL)</w:t>
      </w:r>
    </w:p>
    <w:p w:rsidR="00DA6F1D" w:rsidRDefault="00DA6F1D" w:rsidP="00DA6F1D">
      <w:pPr>
        <w:pStyle w:val="NormalFloor"/>
        <w:jc w:val="center"/>
      </w:pPr>
    </w:p>
    <w:p w:rsidR="00DA6F1D" w:rsidRDefault="00DA6F1D" w:rsidP="005E6306">
      <w:pPr>
        <w:pStyle w:val="NormalFloor"/>
        <w:jc w:val="center"/>
      </w:pPr>
      <w:r>
        <w:t xml:space="preserve">ADOPTED: </w:t>
      </w:r>
      <w:r w:rsidR="00040B7A">
        <w:t>JUNE 21, 2021</w:t>
      </w:r>
    </w:p>
    <w:p w:rsidR="00DA6F1D" w:rsidRDefault="00DA6F1D" w:rsidP="00DA6F1D">
      <w:pPr>
        <w:sectPr w:rsidR="00DA6F1D" w:rsidSect="00503D8B">
          <w:type w:val="continuous"/>
          <w:pgSz w:w="12240" w:h="20160" w:code="5"/>
          <w:pgMar w:top="1440" w:right="1440" w:bottom="1872" w:left="1440" w:header="720" w:footer="720" w:gutter="0"/>
          <w:cols w:space="720"/>
          <w:docGrid w:linePitch="360"/>
        </w:sectPr>
      </w:pPr>
    </w:p>
    <w:p w:rsidR="00CB4A92" w:rsidRDefault="00CB4A92" w:rsidP="00A74B07"/>
    <w:p w:rsidR="00040B7A" w:rsidRDefault="00040B7A" w:rsidP="00040B7A">
      <w:r>
        <w:tab/>
      </w:r>
      <w:r w:rsidRPr="00643500">
        <w:t xml:space="preserve">This bill prohibits businesses in New Jersey from engaging in gender-based priced discrimination. </w:t>
      </w:r>
      <w:r>
        <w:t>Under the bill, a</w:t>
      </w:r>
      <w:r w:rsidRPr="00643500">
        <w:t>ny person who offers or provides tailoring or wearing apparel alteration services, cosmetology and hairstyling services, or clothes laundering or dry cleaning services to consumers</w:t>
      </w:r>
      <w:r>
        <w:t xml:space="preserve"> is required to provide, upon request, a full written price list.</w:t>
      </w:r>
    </w:p>
    <w:p w:rsidR="00040B7A" w:rsidRPr="002046ED" w:rsidRDefault="00040B7A" w:rsidP="00040B7A">
      <w:r>
        <w:tab/>
        <w:t>These Senate amendments provide that the price list required under the bill may be provided to consumers electronically.</w:t>
      </w:r>
    </w:p>
    <w:sectPr w:rsidR="00040B7A" w:rsidRPr="002046ED" w:rsidSect="00503D8B">
      <w:headerReference w:type="default" r:id="rId6"/>
      <w:type w:val="continuous"/>
      <w:pgSz w:w="12240" w:h="20160" w:code="5"/>
      <w:pgMar w:top="1440" w:right="2520" w:bottom="1872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1AE" w:rsidRDefault="00CE01AE">
      <w:r>
        <w:separator/>
      </w:r>
    </w:p>
  </w:endnote>
  <w:endnote w:type="continuationSeparator" w:id="0">
    <w:p w:rsidR="00CE01AE" w:rsidRDefault="00CE0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1AE" w:rsidRDefault="00CE01AE">
      <w:r>
        <w:separator/>
      </w:r>
    </w:p>
  </w:footnote>
  <w:footnote w:type="continuationSeparator" w:id="0">
    <w:p w:rsidR="00CE01AE" w:rsidRDefault="00CE0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1BE" w:rsidRPr="00CA41BE" w:rsidRDefault="00CA41BE" w:rsidP="00CA41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2045"/>
    <w:rsid w:val="00040B7A"/>
    <w:rsid w:val="00080D6A"/>
    <w:rsid w:val="000C30E1"/>
    <w:rsid w:val="001C7B7C"/>
    <w:rsid w:val="00226BD2"/>
    <w:rsid w:val="0025232F"/>
    <w:rsid w:val="00291BFE"/>
    <w:rsid w:val="002F501A"/>
    <w:rsid w:val="00444BFC"/>
    <w:rsid w:val="004D6C2C"/>
    <w:rsid w:val="004F1874"/>
    <w:rsid w:val="00503D8B"/>
    <w:rsid w:val="005639CC"/>
    <w:rsid w:val="005C0D68"/>
    <w:rsid w:val="005E6306"/>
    <w:rsid w:val="00693CE7"/>
    <w:rsid w:val="006B2FD5"/>
    <w:rsid w:val="007249A4"/>
    <w:rsid w:val="007F5773"/>
    <w:rsid w:val="008D5731"/>
    <w:rsid w:val="008F005B"/>
    <w:rsid w:val="009451C5"/>
    <w:rsid w:val="009E69F4"/>
    <w:rsid w:val="00A1108C"/>
    <w:rsid w:val="00A74B07"/>
    <w:rsid w:val="00AB0440"/>
    <w:rsid w:val="00B138A3"/>
    <w:rsid w:val="00B25466"/>
    <w:rsid w:val="00B52045"/>
    <w:rsid w:val="00C30ECE"/>
    <w:rsid w:val="00C31D94"/>
    <w:rsid w:val="00CA41BE"/>
    <w:rsid w:val="00CB4A92"/>
    <w:rsid w:val="00CE01AE"/>
    <w:rsid w:val="00D969EF"/>
    <w:rsid w:val="00DA6F1D"/>
    <w:rsid w:val="00E21963"/>
    <w:rsid w:val="00EB7FF4"/>
    <w:rsid w:val="00EC44B4"/>
    <w:rsid w:val="00F436BD"/>
    <w:rsid w:val="00F616B0"/>
    <w:rsid w:val="00FA7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/>
    <o:shapelayout v:ext="edit">
      <o:idmap v:ext="edit" data="1"/>
    </o:shapelayout>
  </w:shapeDefaults>
  <w:decimalSymbol w:val="."/>
  <w:listSeparator w:val=","/>
  <w15:chartTrackingRefBased/>
  <w15:docId w15:val="{1906B37E-5EEC-42EB-8DBB-46F5652A9B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B0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line="288" w:lineRule="auto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FA7331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NormalFloor">
    <w:name w:val="NormalFloor"/>
    <w:basedOn w:val="Normal"/>
    <w:rsid w:val="00A1108C"/>
  </w:style>
  <w:style w:type="paragraph" w:styleId="Header">
    <w:name w:val="header"/>
    <w:basedOn w:val="Normal"/>
    <w:rsid w:val="00CB4A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B4A92"/>
    <w:pPr>
      <w:tabs>
        <w:tab w:val="center" w:pos="4320"/>
        <w:tab w:val="right" w:pos="8640"/>
      </w:tabs>
    </w:pPr>
  </w:style>
  <w:style w:type="character" w:customStyle="1" w:styleId="BalloonTextChar">
    <w:name w:val="Balloon Text Char"/>
    <w:basedOn w:val="DefaultParagraphFont"/>
    <w:link w:val="BalloonText"/>
    <w:rsid w:val="00FA733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89</Words>
  <Characters>518</Characters>
  <Application>Microsoft Office Word</Application>
  <DocSecurity>0</DocSecurity>
  <Lines>19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S2039 Senate Statement 6/21/21</vt:lpstr>
    </vt:vector>
  </TitlesOfParts>
  <Manager>R225</Manager>
  <Company>Office of Legislative Services</Company>
  <LinksUpToDate>false</LinksUpToDate>
  <CharactersWithSpaces>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S2039 1R Senate Statement 6/21/21</dc:title>
  <dc:subject/>
  <dc:creator>Senate</dc:creator>
  <cp:keywords>S2039|1|LP |253|0|0|!|0|</cp:keywords>
  <dc:description/>
  <cp:lastModifiedBy>Siracusa, Nicole</cp:lastModifiedBy>
  <cp:revision>2</cp:revision>
  <cp:lastPrinted>2021-06-22T14:16:00Z</cp:lastPrinted>
  <dcterms:created xsi:type="dcterms:W3CDTF">2021-06-22T18:09:00Z</dcterms:created>
  <dcterms:modified xsi:type="dcterms:W3CDTF">2021-06-22T18:09:00Z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FloorStatement</vt:lpwstr>
  </property>
  <property fmtid="{D5CDD505-2E9C-101B-9397-08002B2CF9AE}" pid="3" name="Session">
    <vt:lpwstr>2020</vt:lpwstr>
  </property>
</Properties>
</file>