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A0A" w:rsidRDefault="009F2A0A" w:rsidP="009F2A0A">
      <w:pPr>
        <w:pStyle w:val="bpuBill"/>
      </w:pPr>
      <w:bookmarkStart w:id="0" w:name="bpuFrontPg"/>
      <w:bookmarkEnd w:id="0"/>
      <w:r>
        <w:t xml:space="preserve">SENATE, No. 2044 </w:t>
      </w:r>
    </w:p>
    <w:p w:rsidR="009F2A0A" w:rsidRPr="009D38FF" w:rsidRDefault="009F2A0A" w:rsidP="009F2A0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456343" r:id="rId7"/>
        </w:object>
      </w:r>
    </w:p>
    <w:p w:rsidR="009F2A0A" w:rsidRDefault="009F2A0A" w:rsidP="009F2A0A">
      <w:pPr>
        <w:pStyle w:val="bpuState"/>
      </w:pPr>
      <w:r>
        <w:t>STATE OF NEW JERSEY</w:t>
      </w:r>
    </w:p>
    <w:p w:rsidR="009F2A0A" w:rsidRDefault="009F2A0A" w:rsidP="009F2A0A">
      <w:pPr>
        <w:pStyle w:val="bpuLegislature"/>
      </w:pPr>
      <w:r>
        <w:t>219th LEGISLATURE</w:t>
      </w:r>
    </w:p>
    <w:p w:rsidR="009F2A0A" w:rsidRDefault="009F2A0A" w:rsidP="009F2A0A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456344" r:id="rId8"/>
        </w:object>
      </w:r>
      <w:r>
        <w:t xml:space="preserve">  </w:t>
      </w:r>
    </w:p>
    <w:p w:rsidR="009F2A0A" w:rsidRDefault="009F2A0A" w:rsidP="009F2A0A">
      <w:pPr>
        <w:pStyle w:val="bpuIntro"/>
      </w:pPr>
      <w:r>
        <w:t>INTRODUCED MARCH 16, 2020</w:t>
      </w:r>
    </w:p>
    <w:p w:rsidR="009F2A0A" w:rsidRDefault="009F2A0A" w:rsidP="009F2A0A">
      <w:pPr>
        <w:pStyle w:val="bpuIntro"/>
      </w:pPr>
    </w:p>
    <w:p w:rsidR="009F2A0A" w:rsidRDefault="009F2A0A" w:rsidP="009F2A0A">
      <w:pPr>
        <w:pStyle w:val="bpuIntro"/>
        <w:sectPr w:rsidR="009F2A0A" w:rsidSect="0096737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F2A0A" w:rsidRDefault="009F2A0A" w:rsidP="009F2A0A">
      <w:pPr>
        <w:pStyle w:val="bpuIntro"/>
      </w:pPr>
    </w:p>
    <w:p w:rsidR="009F2A0A" w:rsidRDefault="009F2A0A" w:rsidP="009F2A0A">
      <w:pPr>
        <w:pStyle w:val="bpuSponsor"/>
      </w:pPr>
      <w:r>
        <w:t>Sponsored by:</w:t>
      </w:r>
    </w:p>
    <w:p w:rsidR="009F2A0A" w:rsidRDefault="009F2A0A" w:rsidP="009F2A0A">
      <w:pPr>
        <w:pStyle w:val="bpuSponsor"/>
      </w:pPr>
      <w:r>
        <w:t>Senator  JAMES BEACH</w:t>
      </w:r>
    </w:p>
    <w:p w:rsidR="009F2A0A" w:rsidRDefault="009F2A0A" w:rsidP="009F2A0A">
      <w:pPr>
        <w:pStyle w:val="bpuSponsor"/>
      </w:pPr>
      <w:r>
        <w:t>District 6 (Burlington and Camden)</w:t>
      </w:r>
    </w:p>
    <w:p w:rsidR="009F2A0A" w:rsidRDefault="00967378" w:rsidP="00967378">
      <w:pPr>
        <w:pStyle w:val="bpuSponsor"/>
      </w:pPr>
      <w:r>
        <w:t>Senator  NILSA I. CRUZ-PEREZ</w:t>
      </w:r>
    </w:p>
    <w:p w:rsidR="00967378" w:rsidRDefault="00967378" w:rsidP="00967378">
      <w:pPr>
        <w:pStyle w:val="bpuSponsor"/>
      </w:pPr>
      <w:r>
        <w:t>District 5 (Camden and Gloucester)</w:t>
      </w:r>
    </w:p>
    <w:p w:rsidR="00967378" w:rsidRPr="00967378" w:rsidRDefault="00967378" w:rsidP="00967378">
      <w:pPr>
        <w:pStyle w:val="bpuSponsor"/>
      </w:pPr>
    </w:p>
    <w:p w:rsidR="009F2A0A" w:rsidRDefault="009F2A0A" w:rsidP="009F2A0A">
      <w:pPr>
        <w:pStyle w:val="bpuSponsor"/>
      </w:pPr>
    </w:p>
    <w:p w:rsidR="009F2A0A" w:rsidRDefault="009F2A0A" w:rsidP="009F2A0A">
      <w:pPr>
        <w:pStyle w:val="bpuSponsor"/>
      </w:pPr>
    </w:p>
    <w:p w:rsidR="009F2A0A" w:rsidRDefault="009F2A0A" w:rsidP="009F2A0A">
      <w:pPr>
        <w:pStyle w:val="bpuSponsor"/>
      </w:pPr>
    </w:p>
    <w:p w:rsidR="009F2A0A" w:rsidRDefault="009F2A0A" w:rsidP="009F2A0A">
      <w:pPr>
        <w:pStyle w:val="bpuSponsor"/>
      </w:pPr>
      <w:r>
        <w:t>SYNOPSIS</w:t>
      </w:r>
    </w:p>
    <w:p w:rsidR="009F2A0A" w:rsidRDefault="009F2A0A" w:rsidP="009F2A0A">
      <w:pPr>
        <w:pStyle w:val="bpuNormText"/>
      </w:pPr>
      <w:r>
        <w:tab/>
        <w:t xml:space="preserve">Requires mail-in ballot applications be available at polling places on election day for voting in future elections. </w:t>
      </w:r>
    </w:p>
    <w:p w:rsidR="009F2A0A" w:rsidRDefault="009F2A0A" w:rsidP="009F2A0A">
      <w:pPr>
        <w:pStyle w:val="bpuNormText"/>
      </w:pPr>
    </w:p>
    <w:p w:rsidR="009F2A0A" w:rsidRDefault="009F2A0A" w:rsidP="009F2A0A">
      <w:pPr>
        <w:pStyle w:val="bpuSponsor"/>
      </w:pPr>
      <w:r>
        <w:t xml:space="preserve">CURRENT VERSION OF TEXT </w:t>
      </w:r>
    </w:p>
    <w:p w:rsidR="009F2A0A" w:rsidRDefault="009F2A0A" w:rsidP="009F2A0A">
      <w:pPr>
        <w:pStyle w:val="bpuNormText"/>
      </w:pPr>
      <w:r>
        <w:tab/>
        <w:t>As introduced.</w:t>
      </w:r>
    </w:p>
    <w:p w:rsidR="009F2A0A" w:rsidRDefault="009F2A0A" w:rsidP="009F2A0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F2A0A" w:rsidRDefault="009F2A0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F2A0A" w:rsidSect="009F2A0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72A11" w:rsidRPr="00F26E48" w:rsidRDefault="00E72A11" w:rsidP="00E72A11">
      <w:pPr>
        <w:pStyle w:val="HangingAnAct"/>
        <w:rPr>
          <w:rStyle w:val="HangingAnActChar"/>
        </w:rPr>
      </w:pPr>
      <w:r w:rsidRPr="00E72A1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26E48">
        <w:rPr>
          <w:rStyle w:val="HangingAnActChar"/>
        </w:rPr>
        <w:t>concerning the availability of ma</w:t>
      </w:r>
      <w:bookmarkStart w:id="1" w:name="_GoBack"/>
      <w:bookmarkEnd w:id="1"/>
      <w:r w:rsidRPr="00F26E48">
        <w:rPr>
          <w:rStyle w:val="HangingAnActChar"/>
        </w:rPr>
        <w:t>il-in ballot applications at polling places and supplementing P.L.2009, c.79 (C.19:63-1 et seq.).</w:t>
      </w:r>
    </w:p>
    <w:p w:rsidR="00E72A11" w:rsidRPr="00D71D68" w:rsidRDefault="00E72A11" w:rsidP="00E72A11"/>
    <w:p w:rsidR="00E72A11" w:rsidRPr="00AA7880" w:rsidRDefault="00E72A11" w:rsidP="00E72A1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72A11" w:rsidRDefault="00E72A11" w:rsidP="00E72A11"/>
    <w:p w:rsidR="00E72A11" w:rsidRDefault="00E72A11" w:rsidP="00E72A11">
      <w:r>
        <w:tab/>
        <w:t>1.</w:t>
      </w:r>
      <w:r>
        <w:tab/>
      </w:r>
      <w:r w:rsidRPr="006657F1">
        <w:t xml:space="preserve">The </w:t>
      </w:r>
      <w:r w:rsidRPr="00BD6718">
        <w:t>County Clerk</w:t>
      </w:r>
      <w:r w:rsidRPr="006657F1">
        <w:t xml:space="preserve"> shall</w:t>
      </w:r>
      <w:r>
        <w:t xml:space="preserve"> cause to be made available at each polling place on the day of any election copies of mail-in ballot applications for future elections.</w:t>
      </w:r>
    </w:p>
    <w:p w:rsidR="00E72A11" w:rsidRPr="00D71D68" w:rsidRDefault="00E72A11" w:rsidP="00E72A11"/>
    <w:p w:rsidR="00E72A11" w:rsidRPr="00AA7880" w:rsidRDefault="00E72A11" w:rsidP="00E72A11">
      <w:r>
        <w:tab/>
        <w:t>2.</w:t>
      </w:r>
      <w:r>
        <w:tab/>
        <w:t>This act shall take effect on the January 1 next following the date of enactment.</w:t>
      </w:r>
    </w:p>
    <w:p w:rsidR="00E72A11" w:rsidRDefault="00E72A11" w:rsidP="00E72A11"/>
    <w:p w:rsidR="00686AEB" w:rsidRDefault="00BD6718" w:rsidP="00BD6718">
      <w:pPr>
        <w:jc w:val="center"/>
      </w:pPr>
      <w:r>
        <w:t>STATEMENT</w:t>
      </w:r>
    </w:p>
    <w:p w:rsidR="00BD6718" w:rsidRDefault="00BD6718" w:rsidP="00686AEB"/>
    <w:p w:rsidR="00822C86" w:rsidRPr="00822C86" w:rsidRDefault="00822C86" w:rsidP="00822C86">
      <w:r>
        <w:tab/>
        <w:t>T</w:t>
      </w:r>
      <w:r w:rsidRPr="00822C86">
        <w:t>his bill requires mail-in ballot applications to be available at polling places on election day for voting in future elections. Under the bill</w:t>
      </w:r>
      <w:r w:rsidR="00E056C8">
        <w:t xml:space="preserve">, </w:t>
      </w:r>
      <w:r w:rsidRPr="00822C86">
        <w:t>the County Clerk would make available at each polling place on the day of any election copies of mail-in ballot applications for future elections.</w:t>
      </w:r>
    </w:p>
    <w:sectPr w:rsidR="00822C86" w:rsidRPr="00822C86" w:rsidSect="009F2A0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13E" w:rsidRDefault="00AF113E">
      <w:r>
        <w:separator/>
      </w:r>
    </w:p>
  </w:endnote>
  <w:endnote w:type="continuationSeparator" w:id="0">
    <w:p w:rsidR="00AF113E" w:rsidRDefault="00AF1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378" w:rsidRDefault="00967378" w:rsidP="00967378">
    <w:pPr>
      <w:pStyle w:val="sponUdate"/>
    </w:pPr>
    <w:r>
      <w:t>(Sponsorship Updated As Of: 4/13/2020)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13E" w:rsidRDefault="00AF113E">
      <w:r>
        <w:separator/>
      </w:r>
    </w:p>
  </w:footnote>
  <w:footnote w:type="continuationSeparator" w:id="0">
    <w:p w:rsidR="00AF113E" w:rsidRDefault="00AF1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53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F2A0A" w:rsidRDefault="009F2A0A" w:rsidP="009F2A0A">
    <w:pPr>
      <w:pStyle w:val="bpuHeadSpon"/>
    </w:pPr>
    <w:r w:rsidRPr="009F2A0A">
      <w:rPr>
        <w:rStyle w:val="bpuHeadSponChar"/>
      </w:rPr>
      <w:t>S2044</w:t>
    </w:r>
    <w:r>
      <w:t xml:space="preserve"> BEACH</w:t>
    </w:r>
  </w:p>
  <w:p w:rsidR="009F2A0A" w:rsidRDefault="009F2A0A" w:rsidP="009F2A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543B">
      <w:rPr>
        <w:noProof/>
      </w:rPr>
      <w:t>3</w:t>
    </w:r>
    <w:r>
      <w:fldChar w:fldCharType="end"/>
    </w:r>
  </w:p>
  <w:p w:rsidR="009F2A0A" w:rsidRDefault="009F2A0A" w:rsidP="009F2A0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F2A0A" w:rsidRDefault="009F2A0A" w:rsidP="009F2A0A">
    <w:pPr>
      <w:pStyle w:val="bpuHeadSpon"/>
    </w:pPr>
    <w:r w:rsidRPr="009F2A0A">
      <w:rPr>
        <w:rStyle w:val="bpuHeadSponChar"/>
      </w:rPr>
      <w:t>S2044</w:t>
    </w:r>
    <w:r>
      <w:t xml:space="preserve"> BEACH</w:t>
    </w:r>
    <w:r w:rsidR="00967378">
      <w:t xml:space="preserve">, </w:t>
    </w:r>
    <w:r w:rsidR="00967378">
      <w:t>CRUZ-PEREZ</w:t>
    </w:r>
  </w:p>
  <w:p w:rsidR="009F2A0A" w:rsidRDefault="009F2A0A" w:rsidP="009F2A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5383">
      <w:rPr>
        <w:noProof/>
      </w:rPr>
      <w:t>2</w:t>
    </w:r>
    <w:r>
      <w:fldChar w:fldCharType="end"/>
    </w:r>
  </w:p>
  <w:p w:rsidR="009F2A0A" w:rsidRDefault="009F2A0A" w:rsidP="009F2A0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3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7571"/>
    <w:rsid w:val="0012641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682"/>
    <w:rsid w:val="00665CBC"/>
    <w:rsid w:val="00667A5C"/>
    <w:rsid w:val="00677316"/>
    <w:rsid w:val="00686AEB"/>
    <w:rsid w:val="006B7897"/>
    <w:rsid w:val="006B7FA7"/>
    <w:rsid w:val="006C086A"/>
    <w:rsid w:val="006C21C1"/>
    <w:rsid w:val="006C6D0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2C8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F8E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378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572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A0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5383"/>
    <w:rsid w:val="00AD70D6"/>
    <w:rsid w:val="00AD75BC"/>
    <w:rsid w:val="00AD7BB0"/>
    <w:rsid w:val="00AD7BC9"/>
    <w:rsid w:val="00AE1871"/>
    <w:rsid w:val="00AF113E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4009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71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43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6C8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A11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7735FF5E"/>
  <w15:docId w15:val="{F0324A5D-AFC8-4FA3-888F-CA5EB9B3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22C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22C8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F2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182</Words>
  <Characters>959</Characters>
  <Application>Microsoft Office Word</Application>
  <DocSecurity>0</DocSecurity>
  <Lines>47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S2044</vt:lpstr>
    </vt:vector>
  </TitlesOfParts>
  <Manager>R225</Manager>
  <Company>NJ Office of Legislative Services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S2044</dc:title>
  <dc:subject/>
  <dc:creator>Senator  BEACH</dc:creator>
  <cp:keywords>S2044|2|SG |223|0|223|F|0|</cp:keywords>
  <dc:description>INTRODUCED MARCH 16, 2020</dc:description>
  <cp:lastModifiedBy>Puleo, Roseanne</cp:lastModifiedBy>
  <cp:revision>2</cp:revision>
  <cp:lastPrinted>2020-04-15T15:45:00Z</cp:lastPrinted>
  <dcterms:created xsi:type="dcterms:W3CDTF">2020-04-15T15:45:00Z</dcterms:created>
  <dcterms:modified xsi:type="dcterms:W3CDTF">2020-04-15T15:45:00Z</dcterms:modified>
  <cp:category>s.1 to C. 19:63-6.1_x000d_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