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A6A4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A6A4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2057</w:t>
      </w:r>
      <w:r w:rsidR="0063703D" w:rsidRPr="00ED5E27">
        <w:rPr>
          <w:b/>
          <w:sz w:val="36"/>
          <w:szCs w:val="36"/>
        </w:rPr>
        <w:t xml:space="preserve"> </w:t>
      </w:r>
    </w:p>
    <w:p w:rsidR="00BC0889" w:rsidRPr="00BC0889" w:rsidRDefault="00BC0889" w:rsidP="00BC0889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BC0889" w:rsidRPr="00BC0889" w:rsidRDefault="00BC0889" w:rsidP="00BC0889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  <w:r w:rsidRPr="00BC0889">
        <w:rPr>
          <w:szCs w:val="24"/>
        </w:rPr>
        <w:t>with committee amendments</w:t>
      </w:r>
    </w:p>
    <w:p w:rsidR="00BC0889" w:rsidRPr="00BC0889" w:rsidRDefault="00BC0889" w:rsidP="00BC0889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A6A47">
        <w:rPr>
          <w:caps/>
          <w:szCs w:val="24"/>
        </w:rPr>
        <w:t>AUGUST 20, 2020</w:t>
      </w:r>
    </w:p>
    <w:p w:rsidR="004144CF" w:rsidRDefault="004144CF" w:rsidP="0083060A"/>
    <w:p w:rsidR="00655CA3" w:rsidRPr="001E23D4" w:rsidRDefault="00736614" w:rsidP="0083060A">
      <w:r w:rsidRPr="001E23D4">
        <w:tab/>
        <w:t xml:space="preserve">The Senate Military and Veterans Affairs Committee reports favorably </w:t>
      </w:r>
      <w:r w:rsidR="00BC0889" w:rsidRPr="001E23D4">
        <w:t xml:space="preserve">and with committee amendments </w:t>
      </w:r>
      <w:r w:rsidRPr="001E23D4">
        <w:t>Senate Bill No. 2057.</w:t>
      </w:r>
    </w:p>
    <w:p w:rsidR="00AC3F8C" w:rsidRPr="00AC3F8C" w:rsidRDefault="009F70F2" w:rsidP="00AC3F8C">
      <w:r>
        <w:tab/>
      </w:r>
      <w:r w:rsidR="00CA0707">
        <w:t>As amended, t</w:t>
      </w:r>
      <w:r w:rsidR="00AC3F8C" w:rsidRPr="00AC3F8C">
        <w:t>his bill requires the Department of Military and Veterans Affairs to provide a monthly report to veteran organizations and counties of the names of persons buried or cremated in State veteran cemeteries the previous month.  The bill also requires that a representative of the person buried or cremated in a State veteran cemetery sign a waiver before the information may be released.</w:t>
      </w:r>
    </w:p>
    <w:p w:rsidR="004B2ABF" w:rsidRDefault="00736614" w:rsidP="00736614">
      <w:r>
        <w:tab/>
        <w:t>Veteran organization means a veteran organization that qualifies as a section 501(c)(3) or 501(c)(19) tax exempt organization under the Internal Revenue Code, or a federally chartered Veterans’ Service Organization.</w:t>
      </w:r>
    </w:p>
    <w:p w:rsidR="00E615E2" w:rsidRDefault="00E615E2" w:rsidP="00736614"/>
    <w:p w:rsidR="00AC3F8C" w:rsidRDefault="00AC3F8C" w:rsidP="00736614">
      <w:pPr>
        <w:rPr>
          <w:u w:val="double"/>
        </w:rPr>
      </w:pPr>
      <w:r>
        <w:rPr>
          <w:u w:val="double"/>
        </w:rPr>
        <w:t>COMMITTEE AMENDMENTS</w:t>
      </w:r>
    </w:p>
    <w:p w:rsidR="00AC3F8C" w:rsidRPr="00AC3F8C" w:rsidRDefault="00BC0889" w:rsidP="00A3092A">
      <w:r>
        <w:tab/>
      </w:r>
      <w:r w:rsidR="00AC3F8C">
        <w:t>The committee amend</w:t>
      </w:r>
      <w:r w:rsidR="00CA0707">
        <w:t>ed</w:t>
      </w:r>
      <w:r w:rsidR="00AC3F8C">
        <w:t xml:space="preserve"> the bill to remove the requirement of a monthly </w:t>
      </w:r>
      <w:r w:rsidR="00AC3F8C" w:rsidRPr="00AC3F8C">
        <w:t>report to veteran organizations and counties of the names of all known veterans who passed away or were killed</w:t>
      </w:r>
      <w:r w:rsidR="00A3092A">
        <w:t xml:space="preserve"> in action the previous month. </w:t>
      </w:r>
    </w:p>
    <w:sectPr w:rsidR="00AC3F8C" w:rsidRPr="00AC3F8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A47" w:rsidRDefault="002A6A47">
      <w:r>
        <w:separator/>
      </w:r>
    </w:p>
  </w:endnote>
  <w:endnote w:type="continuationSeparator" w:id="0">
    <w:p w:rsidR="002A6A47" w:rsidRDefault="002A6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A47" w:rsidRDefault="002A6A47">
      <w:r>
        <w:separator/>
      </w:r>
    </w:p>
  </w:footnote>
  <w:footnote w:type="continuationSeparator" w:id="0">
    <w:p w:rsidR="002A6A47" w:rsidRDefault="002A6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3092A" w:rsidP="00A3092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3092A" w:rsidRDefault="00A3092A" w:rsidP="00A3092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4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4817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23D4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2238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6A47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5683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2A16"/>
    <w:rsid w:val="005105E1"/>
    <w:rsid w:val="005118D4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6614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4E24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3F9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70F2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092A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3F8C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0889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0707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478F"/>
    <w:rsid w:val="00E102B8"/>
    <w:rsid w:val="00E12FEF"/>
    <w:rsid w:val="00E3262F"/>
    <w:rsid w:val="00E35F08"/>
    <w:rsid w:val="00E44D5D"/>
    <w:rsid w:val="00E50BCB"/>
    <w:rsid w:val="00E550E6"/>
    <w:rsid w:val="00E60E7B"/>
    <w:rsid w:val="00E615E2"/>
    <w:rsid w:val="00E62452"/>
    <w:rsid w:val="00E636F3"/>
    <w:rsid w:val="00E651F9"/>
    <w:rsid w:val="00E7586B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02DC234F-B630-4E35-9FAE-754B3DBF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F2A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2A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170</Words>
  <Characters>942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S2057 SMV Statement AUGUST 20, 2020</vt:lpstr>
    </vt:vector>
  </TitlesOfParts>
  <Manager>R56</Manager>
  <Company>NJ OLS DMU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S2057 SMV Statement 8/20/20</dc:title>
  <dc:subject/>
  <dc:creator>Senate SMV</dc:creator>
  <cp:keywords>S2057|1|SG |216|0|0|!||</cp:keywords>
  <dc:description/>
  <cp:lastModifiedBy>Todaro, Vivian</cp:lastModifiedBy>
  <cp:revision>2</cp:revision>
  <cp:lastPrinted>2020-08-21T15:05:00Z</cp:lastPrinted>
  <dcterms:created xsi:type="dcterms:W3CDTF">2020-08-21T15:45:00Z</dcterms:created>
  <dcterms:modified xsi:type="dcterms:W3CDTF">2020-08-21T15:45:00Z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