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E09" w:rsidRDefault="00E72E09" w:rsidP="00E72E0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2103 </w:t>
      </w:r>
    </w:p>
    <w:p w:rsidR="00E72E09" w:rsidRPr="009D38FF" w:rsidRDefault="00E72E09" w:rsidP="00E72E0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5944266" r:id="rId8"/>
        </w:object>
      </w:r>
    </w:p>
    <w:p w:rsidR="00E72E09" w:rsidRDefault="00E72E09" w:rsidP="00E72E09">
      <w:pPr>
        <w:pStyle w:val="bpuState"/>
      </w:pPr>
      <w:r>
        <w:t>STATE OF NEW JERSEY</w:t>
      </w:r>
    </w:p>
    <w:p w:rsidR="00E72E09" w:rsidRDefault="00E72E09" w:rsidP="00E72E09">
      <w:pPr>
        <w:pStyle w:val="bpuLegislature"/>
      </w:pPr>
      <w:r>
        <w:t>219th LEGISLATURE</w:t>
      </w:r>
    </w:p>
    <w:p w:rsidR="00E72E09" w:rsidRDefault="00E72E09" w:rsidP="00E72E0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5944267" r:id="rId9"/>
        </w:object>
      </w:r>
      <w:r>
        <w:t xml:space="preserve">  </w:t>
      </w:r>
    </w:p>
    <w:p w:rsidR="00E72E09" w:rsidRDefault="00E72E09" w:rsidP="00E72E09">
      <w:pPr>
        <w:pStyle w:val="bpuIntro"/>
      </w:pPr>
      <w:r>
        <w:t>INTRODUCED MARCH 16, 2020</w:t>
      </w:r>
    </w:p>
    <w:p w:rsidR="00E72E09" w:rsidRDefault="00E72E09" w:rsidP="00E72E09">
      <w:pPr>
        <w:pStyle w:val="bpuIntro"/>
      </w:pPr>
    </w:p>
    <w:p w:rsidR="00E72E09" w:rsidRDefault="00E72E09" w:rsidP="00E72E09">
      <w:pPr>
        <w:pStyle w:val="bpuIntro"/>
        <w:sectPr w:rsidR="00E72E09" w:rsidSect="00E72E0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72E09" w:rsidRDefault="00E72E09" w:rsidP="00E72E09">
      <w:pPr>
        <w:pStyle w:val="bpuIntro"/>
      </w:pPr>
    </w:p>
    <w:p w:rsidR="00E72E09" w:rsidRDefault="00E72E09" w:rsidP="00E72E09">
      <w:pPr>
        <w:pStyle w:val="bpuSponsor"/>
      </w:pPr>
      <w:r>
        <w:t>Sponsored by:</w:t>
      </w:r>
    </w:p>
    <w:p w:rsidR="00E72E09" w:rsidRDefault="00E72E09" w:rsidP="00E72E09">
      <w:pPr>
        <w:pStyle w:val="bpuSponsor"/>
      </w:pPr>
      <w:r>
        <w:t>Senator  KRISTIN M. CORRADO</w:t>
      </w:r>
    </w:p>
    <w:p w:rsidR="00E72E09" w:rsidRDefault="00E72E09" w:rsidP="00E72E09">
      <w:pPr>
        <w:pStyle w:val="bpuSponsor"/>
      </w:pPr>
      <w:r>
        <w:t>District 40 (Bergen, Essex, Morris and Passaic)</w:t>
      </w:r>
    </w:p>
    <w:p w:rsidR="00E72E09" w:rsidRDefault="00E72E09" w:rsidP="00E72E09">
      <w:pPr>
        <w:pStyle w:val="bpuSponsor"/>
      </w:pPr>
    </w:p>
    <w:p w:rsidR="00E72E09" w:rsidRDefault="00E72E09" w:rsidP="00E72E09">
      <w:pPr>
        <w:pStyle w:val="bpuSponsor"/>
      </w:pPr>
    </w:p>
    <w:p w:rsidR="00E72E09" w:rsidRDefault="00E72E09" w:rsidP="00E72E09">
      <w:pPr>
        <w:pStyle w:val="bpuSponsor"/>
      </w:pPr>
    </w:p>
    <w:p w:rsidR="00E72E09" w:rsidRDefault="00E72E09" w:rsidP="00E72E09">
      <w:pPr>
        <w:pStyle w:val="bpuSponsor"/>
      </w:pPr>
    </w:p>
    <w:p w:rsidR="00E72E09" w:rsidRDefault="00E72E09" w:rsidP="00E72E09">
      <w:pPr>
        <w:pStyle w:val="bpuSponsor"/>
      </w:pPr>
      <w:r>
        <w:t>SYNOPSIS</w:t>
      </w:r>
    </w:p>
    <w:p w:rsidR="00E72E09" w:rsidRDefault="00E72E09" w:rsidP="00E72E09">
      <w:pPr>
        <w:pStyle w:val="bpuNormText"/>
      </w:pPr>
      <w:r>
        <w:tab/>
        <w:t xml:space="preserve">Requires county colleges and four-year public institutions of higher education to award college credits to police officers for certain courses completed at county police academies. </w:t>
      </w:r>
    </w:p>
    <w:p w:rsidR="00E72E09" w:rsidRDefault="00E72E09" w:rsidP="00E72E09">
      <w:pPr>
        <w:pStyle w:val="bpuNormText"/>
      </w:pPr>
    </w:p>
    <w:p w:rsidR="00E72E09" w:rsidRDefault="00E72E09" w:rsidP="00E72E09">
      <w:pPr>
        <w:pStyle w:val="bpuSponsor"/>
      </w:pPr>
      <w:r>
        <w:t xml:space="preserve">CURRENT VERSION OF TEXT </w:t>
      </w:r>
    </w:p>
    <w:p w:rsidR="00E72E09" w:rsidRDefault="00E72E09" w:rsidP="00E72E09">
      <w:pPr>
        <w:pStyle w:val="bpuNormText"/>
      </w:pPr>
      <w:r>
        <w:tab/>
        <w:t>As introduced.</w:t>
      </w:r>
    </w:p>
    <w:p w:rsidR="00E72E09" w:rsidRDefault="00E72E09" w:rsidP="00E72E0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72E09" w:rsidRDefault="00E72E0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72E09" w:rsidSect="00E72E0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238B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9044E">
        <w:rPr>
          <w:rStyle w:val="HangingAnActChar"/>
        </w:rPr>
        <w:t>concerning the award of college credit to certain police officers and supplementing chapter</w:t>
      </w:r>
      <w:r w:rsidR="007F0570">
        <w:rPr>
          <w:rStyle w:val="HangingAnActChar"/>
        </w:rPr>
        <w:t>s</w:t>
      </w:r>
      <w:r w:rsidR="00B9044E">
        <w:rPr>
          <w:rStyle w:val="HangingAnActChar"/>
        </w:rPr>
        <w:t xml:space="preserve"> 62</w:t>
      </w:r>
      <w:r w:rsidR="007F0570">
        <w:rPr>
          <w:rStyle w:val="HangingAnActChar"/>
        </w:rPr>
        <w:t xml:space="preserve"> and 64A</w:t>
      </w:r>
      <w:r w:rsidR="00B9044E">
        <w:rPr>
          <w:rStyle w:val="HangingAnActChar"/>
        </w:rPr>
        <w:t xml:space="preserve">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238B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238B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C0F4F" w:rsidRDefault="008C0F4F" w:rsidP="008C0F4F">
      <w:r>
        <w:tab/>
        <w:t>1.</w:t>
      </w:r>
      <w:r>
        <w:tab/>
        <w:t xml:space="preserve">a. </w:t>
      </w:r>
      <w:r w:rsidR="002C60F5">
        <w:t xml:space="preserve"> </w:t>
      </w:r>
      <w:r>
        <w:t xml:space="preserve">A person who successfully completes a course at a county police academy shall receive college credit for the course at a four-year public institution of higher education that offers a </w:t>
      </w:r>
      <w:r w:rsidRPr="00FB339E">
        <w:t>criminal justice degree program</w:t>
      </w:r>
      <w:r>
        <w:t xml:space="preserve"> if: (1) the institution determines after a review of the curriculum of the course offered by the county police academy that the curriculum is similar to the curriculum of a course offered in </w:t>
      </w:r>
      <w:r w:rsidR="00F1169B">
        <w:t>the institution’s</w:t>
      </w:r>
      <w:r>
        <w:t xml:space="preserve"> criminal justice program; and (2) upon completion of the course, the person successfully completes an examination approved by the institution. The institution shall waive any credit-by-exam fee that it may charge.</w:t>
      </w:r>
    </w:p>
    <w:p w:rsidR="008C0F4F" w:rsidRDefault="008C0F4F" w:rsidP="008C0F4F">
      <w:r>
        <w:tab/>
        <w:t>b.</w:t>
      </w:r>
      <w:r>
        <w:tab/>
        <w:t>The county police academies shall work jointly with four-year public institutions of higher education that offer a criminal justice degree program to identify courses at the county police academies which offer a curriculum similar to that of courses included in the criminal justice programs of those institutions.</w:t>
      </w:r>
    </w:p>
    <w:p w:rsidR="008C0F4F" w:rsidRDefault="008C0F4F" w:rsidP="008C0F4F"/>
    <w:p w:rsidR="00FF0427" w:rsidRDefault="008C0F4F" w:rsidP="00686AEB">
      <w:r>
        <w:tab/>
        <w:t>2</w:t>
      </w:r>
      <w:r w:rsidR="002D7494">
        <w:t>.</w:t>
      </w:r>
      <w:r w:rsidR="002D7494">
        <w:tab/>
        <w:t xml:space="preserve">a. </w:t>
      </w:r>
      <w:r w:rsidR="002C60F5">
        <w:t xml:space="preserve"> </w:t>
      </w:r>
      <w:r w:rsidR="00FF0427">
        <w:t xml:space="preserve">A person who successfully completes a course at a county police academy shall receive college credit </w:t>
      </w:r>
      <w:r w:rsidR="00326028">
        <w:t xml:space="preserve">for the course </w:t>
      </w:r>
      <w:r w:rsidR="0030286E">
        <w:t xml:space="preserve">at a county college that offers a criminal justice degree program </w:t>
      </w:r>
      <w:r w:rsidR="00FF0427">
        <w:t xml:space="preserve">if: (1) the county college determines after a review of the curriculum of the course offered by the county police academy that the curriculum is similar to the curriculum of a course offered in the county college’s criminal justice program; and (2) upon completion of the course, the person successfully completes an examination approved by the county college. The county college shall waive any credit-by-exam fee </w:t>
      </w:r>
      <w:r w:rsidR="0030286E">
        <w:t>it</w:t>
      </w:r>
      <w:r w:rsidR="00FF0427">
        <w:t xml:space="preserve"> may charge.</w:t>
      </w:r>
    </w:p>
    <w:p w:rsidR="00FF0427" w:rsidRDefault="00FF0427" w:rsidP="00686AEB">
      <w:r>
        <w:tab/>
        <w:t>b.</w:t>
      </w:r>
      <w:r>
        <w:tab/>
        <w:t>The county police academies shall work jointly with county colleges</w:t>
      </w:r>
      <w:r w:rsidR="00F1169B">
        <w:t xml:space="preserve"> that offer a criminal justice degree program</w:t>
      </w:r>
      <w:r>
        <w:t xml:space="preserve"> to identify courses at the county police academies which offer a curriculum similar to that of courses included in the county colleges</w:t>
      </w:r>
      <w:r w:rsidR="00F1169B">
        <w:t>’</w:t>
      </w:r>
      <w:r>
        <w:t xml:space="preserve"> criminal justice program</w:t>
      </w:r>
      <w:r w:rsidR="002615E2">
        <w:t>s</w:t>
      </w:r>
      <w:r>
        <w:t xml:space="preserve">. </w:t>
      </w:r>
    </w:p>
    <w:p w:rsidR="00FF0427" w:rsidRDefault="00FF0427" w:rsidP="00686AEB"/>
    <w:p w:rsidR="00686AEB" w:rsidRPr="00AA7880" w:rsidRDefault="00FF0427" w:rsidP="00686AEB">
      <w:r>
        <w:tab/>
      </w:r>
      <w:r w:rsidR="008C0F4F">
        <w:t>3</w:t>
      </w:r>
      <w:r w:rsidR="00E238B4">
        <w:t>.</w:t>
      </w:r>
      <w:r w:rsidR="002C60F5">
        <w:tab/>
      </w:r>
      <w:r w:rsidR="00E238B4">
        <w:t>This act shall take effect</w:t>
      </w:r>
      <w:r w:rsidR="00FB339E">
        <w:t xml:space="preserve"> immediately.</w:t>
      </w:r>
    </w:p>
    <w:p w:rsidR="00686AEB" w:rsidRDefault="00686AEB" w:rsidP="00686AEB"/>
    <w:p w:rsidR="00FB339E" w:rsidRPr="00CE7BD8" w:rsidRDefault="00FB339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830D1" w:rsidRDefault="004B66E2" w:rsidP="00686AEB">
      <w:r>
        <w:tab/>
      </w:r>
      <w:r w:rsidR="006830D1">
        <w:t xml:space="preserve">This bill </w:t>
      </w:r>
      <w:r w:rsidR="00083D09">
        <w:t xml:space="preserve">will </w:t>
      </w:r>
      <w:r w:rsidR="006830D1">
        <w:t xml:space="preserve">allow a person who successfully completes a course at a county police academy to receive college credit for the course at </w:t>
      </w:r>
      <w:r w:rsidR="00862080">
        <w:t xml:space="preserve">a county college or </w:t>
      </w:r>
      <w:r w:rsidR="006830D1">
        <w:t>a four-year public institution</w:t>
      </w:r>
      <w:r w:rsidR="003F0586">
        <w:t xml:space="preserve"> of higher education that offer</w:t>
      </w:r>
      <w:r w:rsidR="0057161A">
        <w:t>s</w:t>
      </w:r>
      <w:r w:rsidR="006830D1">
        <w:t xml:space="preserve"> a criminal justice degree program</w:t>
      </w:r>
      <w:r w:rsidR="00083D09">
        <w:t xml:space="preserve">. </w:t>
      </w:r>
      <w:r w:rsidR="00B90AEB">
        <w:t>Before college credit is awarded</w:t>
      </w:r>
      <w:r w:rsidR="00C6745D">
        <w:t>,</w:t>
      </w:r>
      <w:r w:rsidR="00B90AEB">
        <w:t xml:space="preserve"> a</w:t>
      </w:r>
      <w:r w:rsidR="00862080">
        <w:t xml:space="preserve"> county college or </w:t>
      </w:r>
      <w:r w:rsidR="0057161A">
        <w:t xml:space="preserve">four-year public </w:t>
      </w:r>
      <w:r w:rsidR="00083D09">
        <w:t xml:space="preserve">institution of higher education must determine that the curriculum of a course offered by the police academy is similar to the curriculum of a course offered </w:t>
      </w:r>
      <w:r w:rsidR="00B90AEB">
        <w:t xml:space="preserve">in </w:t>
      </w:r>
      <w:r w:rsidR="006B57B2">
        <w:t>the county college or institution’s</w:t>
      </w:r>
      <w:r w:rsidR="00B90AEB">
        <w:t xml:space="preserve"> criminal justice program,</w:t>
      </w:r>
      <w:r w:rsidR="00083D09">
        <w:t xml:space="preserve"> and </w:t>
      </w:r>
      <w:r w:rsidR="00C6745D">
        <w:t>upon completion of the course,</w:t>
      </w:r>
      <w:r w:rsidR="00B90AEB">
        <w:t xml:space="preserve"> </w:t>
      </w:r>
      <w:r w:rsidR="00083D09">
        <w:t xml:space="preserve">the person </w:t>
      </w:r>
      <w:r w:rsidR="00B90AEB">
        <w:t xml:space="preserve">seeking college credit </w:t>
      </w:r>
      <w:r w:rsidR="00083D09">
        <w:t>must successfully complete an examination approved by the</w:t>
      </w:r>
      <w:r w:rsidR="00862080">
        <w:t xml:space="preserve"> county college or</w:t>
      </w:r>
      <w:r w:rsidR="00083D09">
        <w:t xml:space="preserve"> institution. The </w:t>
      </w:r>
      <w:r w:rsidR="00862080">
        <w:t xml:space="preserve">county college and </w:t>
      </w:r>
      <w:r w:rsidR="00083D09">
        <w:t xml:space="preserve">institution must waive any credit-by-exam fee </w:t>
      </w:r>
      <w:r w:rsidR="0057161A">
        <w:t>it</w:t>
      </w:r>
      <w:r w:rsidR="00083D09">
        <w:t xml:space="preserve"> may charge. </w:t>
      </w:r>
    </w:p>
    <w:p w:rsidR="00083D09" w:rsidRDefault="00083D09" w:rsidP="00686AEB">
      <w:r>
        <w:tab/>
        <w:t xml:space="preserve">This bill will also require county police academies to work with </w:t>
      </w:r>
      <w:r w:rsidR="00862080">
        <w:t xml:space="preserve">county colleges and </w:t>
      </w:r>
      <w:r>
        <w:t>four-year public institutions of higher education that offer a criminal justice degree program to identify courses at the county police academies that are similar to criminal justice courses offered at the</w:t>
      </w:r>
      <w:r w:rsidR="00862080">
        <w:t xml:space="preserve"> county colleges and</w:t>
      </w:r>
      <w:r>
        <w:t xml:space="preserve"> public institution</w:t>
      </w:r>
      <w:r w:rsidR="00C6745D">
        <w:t>s</w:t>
      </w:r>
      <w:r>
        <w:t xml:space="preserve"> of higher education. </w:t>
      </w:r>
    </w:p>
    <w:sectPr w:rsidR="00083D09" w:rsidSect="00E72E0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02F" w:rsidRDefault="0051502F">
      <w:r>
        <w:separator/>
      </w:r>
    </w:p>
  </w:endnote>
  <w:endnote w:type="continuationSeparator" w:id="0">
    <w:p w:rsidR="0051502F" w:rsidRDefault="0051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39458D" w:rsidRDefault="00665CBC" w:rsidP="003945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02F" w:rsidRDefault="0051502F">
      <w:r>
        <w:separator/>
      </w:r>
    </w:p>
  </w:footnote>
  <w:footnote w:type="continuationSeparator" w:id="0">
    <w:p w:rsidR="0051502F" w:rsidRDefault="00515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D526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2E09" w:rsidRDefault="00E72E09" w:rsidP="00E72E09">
    <w:pPr>
      <w:pStyle w:val="bpuHeadSpon"/>
    </w:pPr>
    <w:r w:rsidRPr="00E72E09">
      <w:rPr>
        <w:rStyle w:val="bpuHeadSponChar"/>
      </w:rPr>
      <w:t>S2103</w:t>
    </w:r>
    <w:r>
      <w:t xml:space="preserve"> CORRADO</w:t>
    </w:r>
  </w:p>
  <w:p w:rsidR="00E72E09" w:rsidRDefault="00E72E09" w:rsidP="00E72E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5269">
      <w:rPr>
        <w:noProof/>
      </w:rPr>
      <w:t>3</w:t>
    </w:r>
    <w:r>
      <w:fldChar w:fldCharType="end"/>
    </w:r>
  </w:p>
  <w:p w:rsidR="00E72E09" w:rsidRDefault="00E72E09" w:rsidP="00E72E0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72E09" w:rsidRDefault="00E72E09" w:rsidP="00E72E09">
    <w:pPr>
      <w:pStyle w:val="bpuHeadSpon"/>
    </w:pPr>
    <w:r w:rsidRPr="00E72E09">
      <w:rPr>
        <w:rStyle w:val="bpuHeadSponChar"/>
      </w:rPr>
      <w:t>S2103</w:t>
    </w:r>
    <w:r>
      <w:t xml:space="preserve"> CORRADO</w:t>
    </w:r>
  </w:p>
  <w:p w:rsidR="00E72E09" w:rsidRDefault="00E72E09" w:rsidP="00E72E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5269">
      <w:rPr>
        <w:noProof/>
      </w:rPr>
      <w:t>2</w:t>
    </w:r>
    <w:r>
      <w:fldChar w:fldCharType="end"/>
    </w:r>
  </w:p>
  <w:p w:rsidR="00E72E09" w:rsidRDefault="00E72E09" w:rsidP="00E72E0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02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3D09"/>
    <w:rsid w:val="000922AD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69A0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5E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4A08"/>
    <w:rsid w:val="002C60F5"/>
    <w:rsid w:val="002C6CEC"/>
    <w:rsid w:val="002D7494"/>
    <w:rsid w:val="002E09CE"/>
    <w:rsid w:val="002E69D1"/>
    <w:rsid w:val="002F3BA6"/>
    <w:rsid w:val="00300BDD"/>
    <w:rsid w:val="0030286E"/>
    <w:rsid w:val="00315320"/>
    <w:rsid w:val="00321D01"/>
    <w:rsid w:val="00325776"/>
    <w:rsid w:val="00325E27"/>
    <w:rsid w:val="00326028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458D"/>
    <w:rsid w:val="003A3C64"/>
    <w:rsid w:val="003A3F83"/>
    <w:rsid w:val="003C43EF"/>
    <w:rsid w:val="003C5A6B"/>
    <w:rsid w:val="003C7FB2"/>
    <w:rsid w:val="003D24DE"/>
    <w:rsid w:val="003E26D4"/>
    <w:rsid w:val="003E47BA"/>
    <w:rsid w:val="003F0586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66E2"/>
    <w:rsid w:val="004C742C"/>
    <w:rsid w:val="004D3D4F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502F"/>
    <w:rsid w:val="00527BFB"/>
    <w:rsid w:val="00532A32"/>
    <w:rsid w:val="00540B0B"/>
    <w:rsid w:val="0054460F"/>
    <w:rsid w:val="005536CD"/>
    <w:rsid w:val="00554051"/>
    <w:rsid w:val="00557240"/>
    <w:rsid w:val="005651F3"/>
    <w:rsid w:val="0057161A"/>
    <w:rsid w:val="00572184"/>
    <w:rsid w:val="00577A15"/>
    <w:rsid w:val="00580533"/>
    <w:rsid w:val="0059131D"/>
    <w:rsid w:val="005B075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30D1"/>
    <w:rsid w:val="00686AEB"/>
    <w:rsid w:val="006B57B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2E8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570"/>
    <w:rsid w:val="007F485D"/>
    <w:rsid w:val="007F6050"/>
    <w:rsid w:val="00813627"/>
    <w:rsid w:val="0082102B"/>
    <w:rsid w:val="00832816"/>
    <w:rsid w:val="00835A8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208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F4F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98F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1A8A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394E"/>
    <w:rsid w:val="00AD70D6"/>
    <w:rsid w:val="00AD75BC"/>
    <w:rsid w:val="00AD7BB0"/>
    <w:rsid w:val="00AD7BC9"/>
    <w:rsid w:val="00AE1871"/>
    <w:rsid w:val="00AE4F0D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44E"/>
    <w:rsid w:val="00B90AE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E7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E8C"/>
    <w:rsid w:val="00C54CE2"/>
    <w:rsid w:val="00C66BF3"/>
    <w:rsid w:val="00C6745D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69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8CB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38B4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E09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169B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339E"/>
    <w:rsid w:val="00FB4045"/>
    <w:rsid w:val="00FB4D8E"/>
    <w:rsid w:val="00FC0D0A"/>
    <w:rsid w:val="00FC1B0B"/>
    <w:rsid w:val="00FD2F97"/>
    <w:rsid w:val="00FF042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6E8CAB0-F9A2-4F53-9B1D-7E74F40A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D3E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3E7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72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E8DF4-027E-48D9-B2EA-CF73D2A96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578</Words>
  <Characters>3106</Characters>
  <Application>Microsoft Office Word</Application>
  <DocSecurity>0</DocSecurity>
  <Lines>88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S2103</vt:lpstr>
    </vt:vector>
  </TitlesOfParts>
  <Manager>R224</Manager>
  <Company>NJ Office of Legislative Services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S2103</dc:title>
  <dc:subject>20-4046</dc:subject>
  <dc:creator>Senator  CORRADO</dc:creator>
  <cp:keywords>S2103|3|ER |315|21|65|N|0|</cp:keywords>
  <dc:description>INTRODUCED MARCH 16, 2020</dc:description>
  <cp:lastModifiedBy>Franks, Denise</cp:lastModifiedBy>
  <cp:revision>2</cp:revision>
  <cp:lastPrinted>2020-03-11T19:02:00Z</cp:lastPrinted>
  <dcterms:created xsi:type="dcterms:W3CDTF">2020-03-17T13:56:00Z</dcterms:created>
  <dcterms:modified xsi:type="dcterms:W3CDTF">2020-03-17T13:56:00Z</dcterms:modified>
  <cp:category>s.1: C.18A:62-65; s.2: C.18A:64A-82 to 2019/424_x000d_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