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C414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C414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DD35A4">
        <w:rPr>
          <w:b/>
          <w:sz w:val="36"/>
          <w:szCs w:val="36"/>
        </w:rPr>
        <w:t>2</w:t>
      </w:r>
      <w:r w:rsidR="00FB013D">
        <w:rPr>
          <w:b/>
          <w:sz w:val="36"/>
          <w:szCs w:val="36"/>
        </w:rPr>
        <w:t>2</w:t>
      </w:r>
      <w:r w:rsidR="00DD35A4">
        <w:rPr>
          <w:b/>
          <w:sz w:val="36"/>
          <w:szCs w:val="36"/>
        </w:rPr>
        <w:t>24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C4144">
        <w:rPr>
          <w:caps/>
          <w:szCs w:val="24"/>
        </w:rPr>
        <w:t>NOVEMBER 15, 2021</w:t>
      </w:r>
    </w:p>
    <w:p w:rsidR="004144CF" w:rsidRDefault="004144CF" w:rsidP="0083060A"/>
    <w:p w:rsidR="00655CA3" w:rsidRPr="001E311A" w:rsidRDefault="00E87B1C" w:rsidP="0083060A">
      <w:r w:rsidRPr="001E311A">
        <w:tab/>
        <w:t xml:space="preserve">The Senate Military and Veterans Affairs Committee reports favorably Senate Bill No. </w:t>
      </w:r>
      <w:r w:rsidR="00DD35A4" w:rsidRPr="001E311A">
        <w:t>2</w:t>
      </w:r>
      <w:r w:rsidR="00FB013D" w:rsidRPr="001E311A">
        <w:t>2</w:t>
      </w:r>
      <w:r w:rsidR="00DD35A4" w:rsidRPr="001E311A">
        <w:t>24</w:t>
      </w:r>
      <w:r w:rsidRPr="001E311A">
        <w:t>.</w:t>
      </w:r>
    </w:p>
    <w:p w:rsidR="00FB013D" w:rsidRDefault="00FB013D" w:rsidP="00FB013D">
      <w:r>
        <w:tab/>
        <w:t>This bill provides civil service preference to military service members who did not serve in a theater of operation but did serve during a war or conflict for which the federal government authorized a campaign or expedition medal.  The Veterans’ Preference Act of 1944, codified in Title 5 of the United States Code, governs civil service credit and preference in appointments to federal employment.  One such preference is provided to a veteran who served “in a campaign or expedition for which a campaign medal has been authorized.”  This includes campaign or expeditionary medals for El Salvador, Lebanon, Grenada, Panama, Southwest Asia, Somalia, and Haiti.</w:t>
      </w:r>
    </w:p>
    <w:p w:rsidR="00FB013D" w:rsidRDefault="00FB013D" w:rsidP="00FB013D">
      <w:r>
        <w:tab/>
        <w:t>Under this bill, a veteran who received such a medal but did not serve in a theater of operation, will be eligible for State civil service preference.</w:t>
      </w:r>
    </w:p>
    <w:p w:rsidR="00FB013D" w:rsidRDefault="00FB013D" w:rsidP="00FB013D">
      <w:r>
        <w:tab/>
        <w:t>A campaign medal is generally awarded for participation in a military action involving, among other things, large-scale military operations, active, opposing, and hostile forces, combat operations that take place over a sustained period of time, specific and limited periods of eligibility, and deployment involving extended family separation and personal inconvenience.</w:t>
      </w:r>
    </w:p>
    <w:p w:rsidR="00FB013D" w:rsidRPr="00FB013D" w:rsidRDefault="00FB013D" w:rsidP="009F5492">
      <w:r>
        <w:tab/>
        <w:t>The criteria for an expeditionary medal generally include, but are not limited to, small-scale or localized military operations, active or potentially active opposing hostile forces, combat operations that take place over a limited period of eligibility, and deployment involving limited family separation and personal inconvenience.</w:t>
      </w:r>
    </w:p>
    <w:sectPr w:rsidR="00FB013D" w:rsidRPr="00FB013D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144" w:rsidRDefault="00BC4144">
      <w:r>
        <w:separator/>
      </w:r>
    </w:p>
  </w:endnote>
  <w:endnote w:type="continuationSeparator" w:id="0">
    <w:p w:rsidR="00BC4144" w:rsidRDefault="00BC4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144" w:rsidRDefault="00BC4144">
      <w:r>
        <w:separator/>
      </w:r>
    </w:p>
  </w:footnote>
  <w:footnote w:type="continuationSeparator" w:id="0">
    <w:p w:rsidR="00BC4144" w:rsidRDefault="00BC4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F5492" w:rsidP="009F549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F5492" w:rsidRDefault="009F5492" w:rsidP="009F549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14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71AF"/>
    <w:rsid w:val="001E11F2"/>
    <w:rsid w:val="001E311A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2056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3FEB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02D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3DC6"/>
    <w:rsid w:val="009F520D"/>
    <w:rsid w:val="009F5492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4144"/>
    <w:rsid w:val="00BC6B1B"/>
    <w:rsid w:val="00BD2630"/>
    <w:rsid w:val="00BD5182"/>
    <w:rsid w:val="00BD76CA"/>
    <w:rsid w:val="00BE23B4"/>
    <w:rsid w:val="00BF7FFD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3DF1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6418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5A4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7B1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34B6"/>
    <w:rsid w:val="00F140A0"/>
    <w:rsid w:val="00F1760C"/>
    <w:rsid w:val="00F26A91"/>
    <w:rsid w:val="00F30F46"/>
    <w:rsid w:val="00F3289D"/>
    <w:rsid w:val="00F41CAC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657B"/>
    <w:rsid w:val="00FA2943"/>
    <w:rsid w:val="00FA3796"/>
    <w:rsid w:val="00FA6023"/>
    <w:rsid w:val="00FB013D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1F823EED-B158-43F7-9DE8-511A142B0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1E0DE-C47E-4B1F-869B-1DCBFD0EF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258</Words>
  <Characters>1471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S2224 SMV Statement NOVEMBER 15, 2021</vt:lpstr>
    </vt:vector>
  </TitlesOfParts>
  <Manager>R229</Manager>
  <Company>NJ OLS DMU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S2224 SMV Statement 11/15/21</dc:title>
  <dc:subject/>
  <dc:creator>Senate SMV</dc:creator>
  <cp:keywords>S2224|1|SG |216|0|0|!||</cp:keywords>
  <dc:description>2224</dc:description>
  <cp:lastModifiedBy>Bell, Careema</cp:lastModifiedBy>
  <cp:revision>2</cp:revision>
  <cp:lastPrinted>1999-09-30T17:29:00Z</cp:lastPrinted>
  <dcterms:created xsi:type="dcterms:W3CDTF">2021-11-16T18:29:00Z</dcterms:created>
  <dcterms:modified xsi:type="dcterms:W3CDTF">2021-11-16T18:29:00Z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