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005" w:rsidRDefault="00417005" w:rsidP="00417005">
      <w:pPr>
        <w:pStyle w:val="bpuBill"/>
      </w:pPr>
      <w:bookmarkStart w:id="0" w:name="bpuFrontPg"/>
      <w:bookmarkStart w:id="1" w:name="_GoBack"/>
      <w:bookmarkEnd w:id="0"/>
      <w:bookmarkEnd w:id="1"/>
      <w:r>
        <w:t xml:space="preserve">SENATE, No. 2250 </w:t>
      </w:r>
    </w:p>
    <w:p w:rsidR="00417005" w:rsidRPr="009D38FF" w:rsidRDefault="00417005" w:rsidP="004170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312" r:id="rId7"/>
        </w:object>
      </w:r>
    </w:p>
    <w:p w:rsidR="00417005" w:rsidRDefault="00417005" w:rsidP="00417005">
      <w:pPr>
        <w:pStyle w:val="bpuState"/>
      </w:pPr>
      <w:r>
        <w:t>STATE OF NEW JERSEY</w:t>
      </w:r>
    </w:p>
    <w:p w:rsidR="00417005" w:rsidRDefault="00417005" w:rsidP="00417005">
      <w:pPr>
        <w:pStyle w:val="bpuLegislature"/>
      </w:pPr>
      <w:r>
        <w:t>219th LEGISLATURE</w:t>
      </w:r>
    </w:p>
    <w:p w:rsidR="00417005" w:rsidRDefault="00417005" w:rsidP="00417005">
      <w:pPr>
        <w:pStyle w:val="bpuWpGraphic"/>
      </w:pPr>
      <w:r>
        <w:object w:dxaOrig="8985" w:dyaOrig="255">
          <v:shape id="_x0000_i1026" type="#_x0000_t75" style="width:6in;height:12pt" o:ole="">
            <v:imagedata r:id="rId6" o:title=""/>
          </v:shape>
          <o:OLEObject Type="Embed" ProgID="WPWin6.1" ShapeID="_x0000_i1026" DrawAspect="Content" ObjectID="_1645944313" r:id="rId8"/>
        </w:object>
      </w:r>
      <w:r>
        <w:t xml:space="preserve">  </w:t>
      </w:r>
    </w:p>
    <w:p w:rsidR="00417005" w:rsidRDefault="00417005" w:rsidP="00417005">
      <w:pPr>
        <w:pStyle w:val="bpuIntro"/>
      </w:pPr>
      <w:r>
        <w:t>INTRODUCED MARCH 16, 2020</w:t>
      </w:r>
    </w:p>
    <w:p w:rsidR="00417005" w:rsidRDefault="00417005" w:rsidP="00417005">
      <w:pPr>
        <w:pStyle w:val="bpuIntro"/>
      </w:pPr>
    </w:p>
    <w:p w:rsidR="00417005" w:rsidRDefault="00417005" w:rsidP="00417005">
      <w:pPr>
        <w:pStyle w:val="bpuIntro"/>
        <w:sectPr w:rsidR="00417005" w:rsidSect="00417005">
          <w:headerReference w:type="even" r:id="rId9"/>
          <w:headerReference w:type="default" r:id="rId10"/>
          <w:pgSz w:w="12240" w:h="20160" w:code="5"/>
          <w:pgMar w:top="2160" w:right="1440" w:bottom="1440" w:left="1440" w:header="72" w:footer="720" w:gutter="0"/>
          <w:pgNumType w:start="1"/>
          <w:cols w:space="720"/>
          <w:docGrid w:linePitch="360"/>
        </w:sectPr>
      </w:pPr>
    </w:p>
    <w:p w:rsidR="00417005" w:rsidRDefault="00417005" w:rsidP="00417005">
      <w:pPr>
        <w:pStyle w:val="bpuIntro"/>
      </w:pPr>
    </w:p>
    <w:p w:rsidR="00417005" w:rsidRDefault="00417005" w:rsidP="00417005">
      <w:pPr>
        <w:pStyle w:val="bpuSponsor"/>
      </w:pPr>
      <w:r>
        <w:t>Sponsored by:</w:t>
      </w:r>
    </w:p>
    <w:p w:rsidR="00417005" w:rsidRDefault="00417005" w:rsidP="00417005">
      <w:pPr>
        <w:pStyle w:val="bpuSponsor"/>
      </w:pPr>
      <w:r>
        <w:t>Senator  RONALD L. RICE</w:t>
      </w:r>
    </w:p>
    <w:p w:rsidR="00417005" w:rsidRDefault="00417005" w:rsidP="00417005">
      <w:pPr>
        <w:pStyle w:val="bpuSponsor"/>
      </w:pPr>
      <w:r>
        <w:t>District 28 (Essex)</w:t>
      </w:r>
    </w:p>
    <w:p w:rsidR="00417005" w:rsidRDefault="00417005" w:rsidP="00417005">
      <w:pPr>
        <w:pStyle w:val="bpuSponsor"/>
      </w:pPr>
    </w:p>
    <w:p w:rsidR="00417005" w:rsidRDefault="00417005" w:rsidP="00417005">
      <w:pPr>
        <w:pStyle w:val="bpuSponsor"/>
      </w:pPr>
    </w:p>
    <w:p w:rsidR="00417005" w:rsidRDefault="00417005" w:rsidP="00417005">
      <w:pPr>
        <w:pStyle w:val="bpuSponsor"/>
      </w:pPr>
    </w:p>
    <w:p w:rsidR="00417005" w:rsidRDefault="00417005" w:rsidP="00417005">
      <w:pPr>
        <w:pStyle w:val="bpuSponsor"/>
      </w:pPr>
    </w:p>
    <w:p w:rsidR="00417005" w:rsidRDefault="00417005" w:rsidP="00417005">
      <w:pPr>
        <w:pStyle w:val="bpuSponsor"/>
      </w:pPr>
      <w:r>
        <w:t>SYNOPSIS</w:t>
      </w:r>
    </w:p>
    <w:p w:rsidR="00417005" w:rsidRDefault="00417005" w:rsidP="00417005">
      <w:pPr>
        <w:pStyle w:val="bpuNormText"/>
      </w:pPr>
      <w:r>
        <w:tab/>
        <w:t xml:space="preserve">Establishes certain benefits for Class Two special law enforcement officers; allows arson investigators to carry a firearm at all times. </w:t>
      </w:r>
    </w:p>
    <w:p w:rsidR="00417005" w:rsidRDefault="00417005" w:rsidP="00417005">
      <w:pPr>
        <w:pStyle w:val="bpuNormText"/>
      </w:pPr>
    </w:p>
    <w:p w:rsidR="00417005" w:rsidRDefault="00417005" w:rsidP="00417005">
      <w:pPr>
        <w:pStyle w:val="bpuSponsor"/>
      </w:pPr>
      <w:r>
        <w:t xml:space="preserve">CURRENT VERSION OF TEXT </w:t>
      </w:r>
    </w:p>
    <w:p w:rsidR="00417005" w:rsidRDefault="00417005" w:rsidP="00417005">
      <w:pPr>
        <w:pStyle w:val="bpuNormText"/>
      </w:pPr>
      <w:r>
        <w:tab/>
        <w:t>As introduced.</w:t>
      </w:r>
    </w:p>
    <w:p w:rsidR="00417005" w:rsidRDefault="00417005" w:rsidP="004170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7005" w:rsidRDefault="00417005" w:rsidP="008916EC">
      <w:pPr>
        <w:pStyle w:val="FronterPage"/>
        <w:tabs>
          <w:tab w:val="clear" w:pos="720"/>
          <w:tab w:val="clear" w:pos="1440"/>
          <w:tab w:val="clear" w:pos="2160"/>
          <w:tab w:val="clear" w:pos="2880"/>
          <w:tab w:val="clear" w:pos="3600"/>
          <w:tab w:val="clear" w:pos="4320"/>
          <w:tab w:val="clear" w:pos="5040"/>
        </w:tabs>
        <w:sectPr w:rsidR="00417005" w:rsidSect="00417005">
          <w:type w:val="continuous"/>
          <w:pgSz w:w="12240" w:h="20160" w:code="5"/>
          <w:pgMar w:top="1440" w:right="2275" w:bottom="1440" w:left="2275" w:header="72" w:footer="720" w:gutter="0"/>
          <w:pgNumType w:start="1"/>
          <w:cols w:space="720"/>
          <w:docGrid w:linePitch="360"/>
        </w:sectPr>
      </w:pPr>
    </w:p>
    <w:p w:rsidR="007B285C" w:rsidRPr="00411556" w:rsidRDefault="007B285C" w:rsidP="007B285C">
      <w:pPr>
        <w:pStyle w:val="HangingAnAct"/>
      </w:pPr>
      <w:r w:rsidRPr="007B285C">
        <w:rPr>
          <w:rStyle w:val="BillHead"/>
        </w:rPr>
        <w:lastRenderedPageBreak/>
        <w:t>An Act</w:t>
      </w:r>
      <w:r w:rsidRPr="006B7FA7">
        <w:rPr>
          <w:rStyle w:val="HangingAnActChar"/>
        </w:rPr>
        <w:t xml:space="preserve"> </w:t>
      </w:r>
      <w:r>
        <w:t xml:space="preserve">concerning law enforcement and supplementing and amending various parts of statutory law.  </w:t>
      </w:r>
    </w:p>
    <w:p w:rsidR="007B285C" w:rsidRPr="00D71D68" w:rsidRDefault="007B285C" w:rsidP="007B285C"/>
    <w:p w:rsidR="007B285C" w:rsidRPr="00AA7880" w:rsidRDefault="007B285C" w:rsidP="007B285C">
      <w:r>
        <w:tab/>
      </w:r>
      <w:r>
        <w:rPr>
          <w:rStyle w:val="BillHeading2"/>
        </w:rPr>
        <w:t xml:space="preserve">Be It Enacted </w:t>
      </w:r>
      <w:r>
        <w:rPr>
          <w:rStyle w:val="BillLanguage"/>
        </w:rPr>
        <w:t>by the Senate and General Assembly of the State of New Jersey:</w:t>
      </w:r>
    </w:p>
    <w:p w:rsidR="007B285C" w:rsidRDefault="007B285C" w:rsidP="007B285C"/>
    <w:p w:rsidR="007B285C" w:rsidRDefault="007B285C" w:rsidP="007B285C">
      <w:r>
        <w:tab/>
      </w:r>
      <w:r>
        <w:rPr>
          <w:sz w:val="23"/>
          <w:szCs w:val="23"/>
        </w:rPr>
        <w:t>1.</w:t>
      </w:r>
      <w:r>
        <w:rPr>
          <w:sz w:val="23"/>
          <w:szCs w:val="23"/>
        </w:rPr>
        <w:tab/>
        <w:t xml:space="preserve">N.J.S.2C:12-1 is amended to read as follows: </w:t>
      </w:r>
    </w:p>
    <w:p w:rsidR="00245B4A" w:rsidRDefault="007B285C" w:rsidP="00245B4A">
      <w:r>
        <w:tab/>
      </w:r>
      <w:r w:rsidR="00245B4A">
        <w:t xml:space="preserve">2C:12-1. Assault. </w:t>
      </w:r>
      <w:r w:rsidR="000A642D">
        <w:t xml:space="preserve"> </w:t>
      </w:r>
      <w:r w:rsidR="00245B4A">
        <w:t xml:space="preserve">a. </w:t>
      </w:r>
      <w:r w:rsidR="000A642D">
        <w:t xml:space="preserve"> </w:t>
      </w:r>
      <w:r w:rsidR="00245B4A">
        <w:t xml:space="preserve">Simple assault.  A person is guilty of assault if the person:  </w:t>
      </w:r>
    </w:p>
    <w:p w:rsidR="00245B4A" w:rsidRDefault="00245B4A" w:rsidP="00245B4A">
      <w:r>
        <w:tab/>
        <w:t>(1)</w:t>
      </w:r>
      <w:r>
        <w:tab/>
        <w:t xml:space="preserve">Attempts to cause or purposely, knowingly or recklessly causes bodily injury to another; or </w:t>
      </w:r>
    </w:p>
    <w:p w:rsidR="00245B4A" w:rsidRDefault="00245B4A" w:rsidP="00245B4A">
      <w:r>
        <w:tab/>
        <w:t>(2)</w:t>
      </w:r>
      <w:r>
        <w:tab/>
        <w:t xml:space="preserve">Negligently causes bodily injury to another with a deadly weapon; or </w:t>
      </w:r>
    </w:p>
    <w:p w:rsidR="00245B4A" w:rsidRDefault="00245B4A" w:rsidP="00245B4A">
      <w:r>
        <w:tab/>
        <w:t>(3)</w:t>
      </w:r>
      <w:r>
        <w:tab/>
        <w:t xml:space="preserve">Attempts by physical menace to put another in fear of imminent serious bodily injury.  </w:t>
      </w:r>
    </w:p>
    <w:p w:rsidR="00245B4A" w:rsidRDefault="00245B4A" w:rsidP="00245B4A">
      <w:r>
        <w:tab/>
        <w:t>Simple assault is a disorderly persons offense unless committed in a fight or scuffle entered into by mutual consent, in which case it is a petty disorderly persons offense.</w:t>
      </w:r>
    </w:p>
    <w:p w:rsidR="00245B4A" w:rsidRDefault="00245B4A" w:rsidP="00245B4A">
      <w:r>
        <w:tab/>
        <w:t>b.</w:t>
      </w:r>
      <w:r>
        <w:tab/>
        <w:t>Aggravated assault.  A person is guilty of aggravated assault if the person:</w:t>
      </w:r>
    </w:p>
    <w:p w:rsidR="00245B4A" w:rsidRDefault="00245B4A" w:rsidP="00245B4A">
      <w:r>
        <w:tab/>
        <w:t>(1)</w:t>
      </w:r>
      <w:r>
        <w:tab/>
        <w:t xml:space="preserve">Attempts to cause serious bodily injury to another, or causes injury purposely or knowingly or under circumstances manifesting extreme indifference to the value of human life recklessly causes such injury; or </w:t>
      </w:r>
    </w:p>
    <w:p w:rsidR="00245B4A" w:rsidRDefault="00245B4A" w:rsidP="00245B4A">
      <w:r>
        <w:tab/>
        <w:t>(2)</w:t>
      </w:r>
      <w:r>
        <w:tab/>
        <w:t xml:space="preserve">Attempts to cause or purposely or knowingly causes bodily injury to another with a deadly weapon; or </w:t>
      </w:r>
    </w:p>
    <w:p w:rsidR="00245B4A" w:rsidRDefault="00245B4A" w:rsidP="00245B4A">
      <w:r>
        <w:tab/>
        <w:t>(3)</w:t>
      </w:r>
      <w:r>
        <w:tab/>
        <w:t xml:space="preserve">Recklessly causes bodily injury to another with a deadly weapon; or </w:t>
      </w:r>
    </w:p>
    <w:p w:rsidR="00245B4A" w:rsidRDefault="00245B4A" w:rsidP="00245B4A">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245B4A" w:rsidRDefault="00245B4A" w:rsidP="00245B4A">
      <w:r>
        <w:tab/>
        <w:t>(5)</w:t>
      </w:r>
      <w:r>
        <w:tab/>
        <w:t xml:space="preserve">Commits a simple assault as defined in paragraph (1), (2), or (3) of subsection a. of this section upon: </w:t>
      </w:r>
    </w:p>
    <w:p w:rsidR="00245B4A" w:rsidRDefault="00245B4A" w:rsidP="00245B4A">
      <w:r>
        <w:tab/>
        <w:t>(a)</w:t>
      </w:r>
      <w:r>
        <w:tab/>
        <w:t>Any law enforcement officer acting</w:t>
      </w:r>
      <w:r w:rsidR="00466F26">
        <w:t xml:space="preserve"> </w:t>
      </w:r>
      <w:r w:rsidR="00466F26">
        <w:rPr>
          <w:u w:val="single"/>
        </w:rPr>
        <w:t>or any Class Two special law enforcement officer</w:t>
      </w:r>
      <w:r>
        <w:t xml:space="preserve"> in the performance of the officer's duties while in uniform or exhibiting evidence of authority or because of the officer's status as a law enforcement officer; or </w:t>
      </w:r>
    </w:p>
    <w:p w:rsidR="00245B4A" w:rsidRDefault="00245B4A" w:rsidP="00245B4A">
      <w:r>
        <w:tab/>
        <w:t>(b)</w:t>
      </w:r>
      <w:r>
        <w:tab/>
        <w:t xml:space="preserve">Any paid or volunteer firefighter acting in the performance of the firefighter's duties while in uniform or otherwise clearly identifiable as being engaged in the performance of the duties of a firefighter; or </w:t>
      </w:r>
    </w:p>
    <w:p w:rsidR="00245B4A" w:rsidRDefault="00245B4A" w:rsidP="00CC1F23">
      <w:r>
        <w:tab/>
        <w:t>(c)</w:t>
      </w:r>
      <w:r>
        <w:tab/>
        <w:t xml:space="preserve">Any person engaged in emergency first-aid or medical services acting in the performance of the person's duties while in uniform or otherwise clearly identifiable as being engaged in the </w:t>
      </w:r>
      <w:r w:rsidR="00CC1F23">
        <w:br w:type="page"/>
      </w:r>
      <w:r>
        <w:lastRenderedPageBreak/>
        <w:t>performance of emergency first-aid or medical services; or</w:t>
      </w:r>
    </w:p>
    <w:p w:rsidR="00245B4A" w:rsidRDefault="00245B4A" w:rsidP="00245B4A">
      <w:r>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245B4A" w:rsidRDefault="00245B4A" w:rsidP="00245B4A">
      <w:r>
        <w:tab/>
        <w:t>(e)</w:t>
      </w:r>
      <w:r>
        <w:tab/>
        <w:t>Any employee of the Division of Child Protection and Permanency while clearly identifiable as being engaged in the performance of the employee's duties or because of the status as an employee of the division; or</w:t>
      </w:r>
    </w:p>
    <w:p w:rsidR="00245B4A" w:rsidRDefault="00245B4A" w:rsidP="00245B4A">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245B4A" w:rsidRDefault="00245B4A" w:rsidP="00245B4A">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245B4A" w:rsidRDefault="00245B4A" w:rsidP="00245B4A">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245B4A" w:rsidRDefault="00245B4A" w:rsidP="00245B4A">
      <w:r>
        <w:tab/>
        <w:t>(</w:t>
      </w:r>
      <w:proofErr w:type="spellStart"/>
      <w:r>
        <w:t>i</w:t>
      </w:r>
      <w:proofErr w:type="spellEnd"/>
      <w:r>
        <w:t>)</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245B4A" w:rsidRDefault="00245B4A" w:rsidP="00245B4A">
      <w:r>
        <w:tab/>
        <w:t>(j)</w:t>
      </w:r>
      <w:r>
        <w:tab/>
        <w:t xml:space="preserve">Any health care worker employed by a licensed health care facility to provide direct patient care, any health care professional licensed or otherwise authorized pursuant to Title 26 or Title 45 of </w:t>
      </w:r>
      <w:r>
        <w:lastRenderedPageBreak/>
        <w:t>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245B4A" w:rsidRDefault="00245B4A" w:rsidP="00245B4A">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245B4A" w:rsidRDefault="00245B4A" w:rsidP="00245B4A">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245B4A" w:rsidRDefault="00245B4A" w:rsidP="00245B4A">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245B4A" w:rsidRDefault="00245B4A" w:rsidP="00245B4A">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245B4A" w:rsidRDefault="00245B4A" w:rsidP="00245B4A">
      <w:r>
        <w:tab/>
        <w:t>(9)</w:t>
      </w:r>
      <w:r>
        <w:tab/>
        <w:t>Knowingly, under circumstances manifesting extreme indifference to the value of human life, points or displays a firearm, as defined in subsection f. of N.J.S.2C:39-1, at or in the direction of a law enforcement officer; or</w:t>
      </w:r>
    </w:p>
    <w:p w:rsidR="00245B4A" w:rsidRDefault="00245B4A" w:rsidP="00245B4A">
      <w:r>
        <w:tab/>
        <w:t xml:space="preserve">(10) Knowingly points, displays or uses an imitation firearm, as defined in subsection v. of N.J.S.2C:39-1, at or in the direction of a law enforcement officer with the purpose to intimidate, threaten, or </w:t>
      </w:r>
      <w:r>
        <w:lastRenderedPageBreak/>
        <w:t>attempt to put the officer in fear of bodily injury or for any unlawful purpose; or</w:t>
      </w:r>
    </w:p>
    <w:p w:rsidR="00245B4A" w:rsidRDefault="00245B4A" w:rsidP="00245B4A">
      <w:r>
        <w:tab/>
        <w:t xml:space="preserve">(11) 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245B4A" w:rsidRDefault="00245B4A" w:rsidP="00245B4A">
      <w:r>
        <w:tab/>
        <w:t>(12)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245B4A" w:rsidRDefault="00245B4A" w:rsidP="00245B4A">
      <w:r>
        <w:tab/>
        <w:t xml:space="preserve">(13) 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  </w:t>
      </w:r>
    </w:p>
    <w:p w:rsidR="00245B4A" w:rsidRDefault="00245B4A" w:rsidP="00245B4A">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  </w:t>
      </w:r>
    </w:p>
    <w:p w:rsidR="00245B4A" w:rsidRDefault="00CC1F23" w:rsidP="00CC1F23">
      <w:r>
        <w:tab/>
        <w:t>c.</w:t>
      </w:r>
      <w:r>
        <w:tab/>
      </w:r>
      <w:r w:rsidR="00245B4A">
        <w:t xml:space="preserve">(1) A person is guilty of assault by auto or vessel when the person drives a vehicle or vessel recklessly and causes either serious bodily injury or bodily injury to another.  Assault by auto or vessel is a crime of the fourth degree if serious bodily injury results </w:t>
      </w:r>
      <w:r>
        <w:br w:type="page"/>
      </w:r>
      <w:r w:rsidR="00245B4A">
        <w:lastRenderedPageBreak/>
        <w:t xml:space="preserve">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245B4A" w:rsidRDefault="00245B4A" w:rsidP="00245B4A">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245B4A" w:rsidRDefault="00245B4A" w:rsidP="00245B4A">
      <w:r>
        <w:tab/>
        <w:t>(3)</w:t>
      </w:r>
      <w:r>
        <w:tab/>
        <w:t>Assault by auto or vessel is a crime of the second degree if serious bodily injury results from the defendant operating the auto or vessel while in violation of R.S.39:4-50 or section 2 of P.L.1981, c.512 (C.39:4-50.4a) while:</w:t>
      </w:r>
    </w:p>
    <w:p w:rsidR="00245B4A" w:rsidRDefault="00245B4A" w:rsidP="00245B4A">
      <w:r>
        <w:tab/>
        <w:t>(a)</w:t>
      </w:r>
      <w:r>
        <w:tab/>
        <w:t xml:space="preserve">on any school property used for school purposes which is owned by or leased to any elementary or secondary school or school board, or within 1,000 feet of such school property; </w:t>
      </w:r>
    </w:p>
    <w:p w:rsidR="00245B4A" w:rsidRDefault="00245B4A" w:rsidP="00245B4A">
      <w:r>
        <w:tab/>
        <w:t>(b)</w:t>
      </w:r>
      <w:r>
        <w:tab/>
        <w:t>driving through a school crossing as defined in R.S.39:1-1 if the municipality, by ordinance or resolution, has designated the school crossing as such; or</w:t>
      </w:r>
    </w:p>
    <w:p w:rsidR="00245B4A" w:rsidRDefault="00245B4A" w:rsidP="00245B4A">
      <w:r>
        <w:tab/>
        <w:t>(c)</w:t>
      </w:r>
      <w:r>
        <w:tab/>
        <w:t xml:space="preserve">driving through a school crossing as defined in R.S.39:1-1 knowing that juveniles are present if the municipality has not designated the school crossing as such by ordinance or resolution.  </w:t>
      </w:r>
    </w:p>
    <w:p w:rsidR="00245B4A" w:rsidRDefault="00245B4A" w:rsidP="00245B4A">
      <w:r>
        <w:tab/>
        <w:t>Assault by auto or vessel is a crime of the third degree if bodily injury results from the defendant operating the auto or vessel in violation of this paragraph.</w:t>
      </w:r>
    </w:p>
    <w:p w:rsidR="00245B4A" w:rsidRDefault="00245B4A" w:rsidP="00245B4A">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245B4A" w:rsidRDefault="00245B4A" w:rsidP="00245B4A">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245B4A" w:rsidRDefault="00245B4A" w:rsidP="00245B4A">
      <w:r>
        <w:tab/>
        <w:t>(4)</w:t>
      </w:r>
      <w:r>
        <w:tab/>
        <w:t xml:space="preserve">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w:t>
      </w:r>
      <w:r>
        <w:lastRenderedPageBreak/>
        <w:t>unexpectedly altering the speed of the vehicle, making improper or erratic traffic lane changes, disregarding traffic control devices, failing to yield the right of way, or following another vehicle too closely.</w:t>
      </w:r>
    </w:p>
    <w:p w:rsidR="00245B4A" w:rsidRDefault="00245B4A" w:rsidP="00245B4A">
      <w:r>
        <w:tab/>
        <w:t>As used in this subsection, "vessel" means a means of conveyance for travel on water and propelled otherwise than by muscular power.</w:t>
      </w:r>
    </w:p>
    <w:p w:rsidR="00245B4A" w:rsidRDefault="00245B4A" w:rsidP="00245B4A">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245B4A" w:rsidRDefault="00245B4A" w:rsidP="00245B4A">
      <w:r>
        <w:tab/>
        <w:t>e.</w:t>
      </w:r>
      <w:r>
        <w:tab/>
        <w:t>(Deleted by amendment, P.L.2001, c.443).</w:t>
      </w:r>
    </w:p>
    <w:p w:rsidR="00245B4A" w:rsidRDefault="00245B4A" w:rsidP="00245B4A">
      <w:r>
        <w:tab/>
        <w:t>f.</w:t>
      </w:r>
      <w:r>
        <w:tab/>
        <w:t>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w:t>
      </w:r>
    </w:p>
    <w:p w:rsidR="007B285C" w:rsidRDefault="00245B4A" w:rsidP="00245B4A">
      <w:r>
        <w:t>(</w:t>
      </w:r>
      <w:proofErr w:type="spellStart"/>
      <w:r>
        <w:t>cf</w:t>
      </w:r>
      <w:proofErr w:type="spellEnd"/>
      <w:r>
        <w:t>: P.L.2019, c.219, s.3</w:t>
      </w:r>
      <w:r w:rsidR="007B285C">
        <w:t>)</w:t>
      </w:r>
    </w:p>
    <w:p w:rsidR="007B285C" w:rsidRDefault="007B285C" w:rsidP="007B285C"/>
    <w:p w:rsidR="007B285C" w:rsidRDefault="007B285C" w:rsidP="007B285C">
      <w:r>
        <w:tab/>
        <w:t>2.</w:t>
      </w:r>
      <w:r>
        <w:tab/>
        <w:t>Section 1 of P.L.1996, c.14 (C.</w:t>
      </w:r>
      <w:r w:rsidRPr="00DC01F1">
        <w:t>2C:12-11</w:t>
      </w:r>
      <w:r>
        <w:t xml:space="preserve">) is amended to read as follows:   </w:t>
      </w:r>
    </w:p>
    <w:p w:rsidR="007B285C" w:rsidRDefault="00CC1F23" w:rsidP="007B285C">
      <w:r>
        <w:tab/>
        <w:t>1.</w:t>
      </w:r>
      <w:r>
        <w:tab/>
      </w:r>
      <w:r w:rsidR="007B285C">
        <w:t xml:space="preserve">a.  A person who knowingly takes or attempts to exercise unlawful control over a firearm or other weapon in the possession of a law enforcement </w:t>
      </w:r>
      <w:r w:rsidR="007B285C">
        <w:rPr>
          <w:u w:val="single"/>
        </w:rPr>
        <w:t>officer, Class T</w:t>
      </w:r>
      <w:r w:rsidR="007B285C" w:rsidRPr="00C30549">
        <w:rPr>
          <w:u w:val="single"/>
        </w:rPr>
        <w:t>wo special law enforcement officer</w:t>
      </w:r>
      <w:r w:rsidR="007B285C">
        <w:rPr>
          <w:u w:val="single"/>
        </w:rPr>
        <w:t>,</w:t>
      </w:r>
      <w:r w:rsidR="007B285C">
        <w:t xml:space="preserve"> or corrections officer when that officer is acting in the performance of his duties, and either is in uniform or exhibits evidence of his authority, is guilty of a crime of the second degree.</w:t>
      </w:r>
    </w:p>
    <w:p w:rsidR="007B285C" w:rsidRDefault="00CC1F23" w:rsidP="007B285C">
      <w:r>
        <w:tab/>
        <w:t>b.</w:t>
      </w:r>
      <w:r>
        <w:tab/>
      </w:r>
      <w:r w:rsidR="007B285C">
        <w:t>A person violating the provisions of subsection a. of this section shall be guilty of a crime of the first degree if:</w:t>
      </w:r>
    </w:p>
    <w:p w:rsidR="007B285C" w:rsidRDefault="00CC1F23" w:rsidP="007B285C">
      <w:r>
        <w:tab/>
        <w:t>(1)</w:t>
      </w:r>
      <w:r>
        <w:tab/>
      </w:r>
      <w:r w:rsidR="007B285C">
        <w:t>The person fires or discharges the firearm;</w:t>
      </w:r>
    </w:p>
    <w:p w:rsidR="007B285C" w:rsidRDefault="00CC1F23" w:rsidP="007B285C">
      <w:r>
        <w:tab/>
        <w:t>(2)</w:t>
      </w:r>
      <w:r>
        <w:tab/>
      </w:r>
      <w:r w:rsidR="007B285C">
        <w:t>The person uses or threatens to use the firearm or weapon against the officer or any other person; or</w:t>
      </w:r>
    </w:p>
    <w:p w:rsidR="007B285C" w:rsidRDefault="00CC1F23" w:rsidP="007B285C">
      <w:r>
        <w:lastRenderedPageBreak/>
        <w:tab/>
        <w:t>(3)</w:t>
      </w:r>
      <w:r>
        <w:tab/>
      </w:r>
      <w:r w:rsidR="007B285C">
        <w:t>The officer or another person suffers serious bodily injury.</w:t>
      </w:r>
    </w:p>
    <w:p w:rsidR="007B285C" w:rsidRDefault="007B285C" w:rsidP="007B285C">
      <w:r>
        <w:t>(</w:t>
      </w:r>
      <w:proofErr w:type="spellStart"/>
      <w:r>
        <w:t>cf</w:t>
      </w:r>
      <w:proofErr w:type="spellEnd"/>
      <w:r>
        <w:t xml:space="preserve">: P.L.1996, c.14, s.1) </w:t>
      </w:r>
    </w:p>
    <w:p w:rsidR="007B285C" w:rsidRDefault="007B285C" w:rsidP="007B285C"/>
    <w:p w:rsidR="007B285C" w:rsidRDefault="007B285C" w:rsidP="007B285C">
      <w:r>
        <w:tab/>
        <w:t>3.</w:t>
      </w:r>
      <w:r>
        <w:tab/>
        <w:t>N.J.S.</w:t>
      </w:r>
      <w:r w:rsidRPr="00C30549">
        <w:t>2C:28-8</w:t>
      </w:r>
      <w:r>
        <w:t xml:space="preserve"> is amended to read as follows:  </w:t>
      </w:r>
    </w:p>
    <w:p w:rsidR="007B285C" w:rsidRDefault="007B285C" w:rsidP="007B285C">
      <w:r>
        <w:tab/>
        <w:t xml:space="preserve">2C:28-8. </w:t>
      </w:r>
      <w:r w:rsidR="00CC1F23">
        <w:t xml:space="preserve"> </w:t>
      </w:r>
      <w:r>
        <w:t>a.</w:t>
      </w:r>
      <w:r w:rsidR="00CC1F23">
        <w:t xml:space="preserve"> </w:t>
      </w:r>
      <w:r>
        <w:t xml:space="preserve"> Except as provided in subsection b. of this section, a person commits a disorderly persons offense if he falsely pretends to hold  a position in the public service with purpose to induce another to submit to </w:t>
      </w:r>
      <w:r w:rsidRPr="00C60E53">
        <w:rPr>
          <w:rFonts w:ascii="Albertus Extra Bold" w:hAnsi="Albertus Extra Bold"/>
          <w:b/>
        </w:rPr>
        <w:t>[</w:t>
      </w:r>
      <w:r>
        <w:t>such</w:t>
      </w:r>
      <w:r w:rsidRPr="00C60E53">
        <w:rPr>
          <w:rFonts w:ascii="Albertus Extra Bold" w:hAnsi="Albertus Extra Bold"/>
          <w:b/>
        </w:rPr>
        <w:t>]</w:t>
      </w:r>
      <w:r>
        <w:t xml:space="preserve"> </w:t>
      </w:r>
      <w:r w:rsidRPr="00C60E53">
        <w:rPr>
          <w:u w:val="single"/>
        </w:rPr>
        <w:t>the</w:t>
      </w:r>
      <w:r>
        <w:t xml:space="preserve"> </w:t>
      </w:r>
      <w:r w:rsidRPr="00C60E53">
        <w:t>pretended</w:t>
      </w:r>
      <w:r>
        <w:t xml:space="preserve"> official authority or otherwise to act in reliance upon that pretense.</w:t>
      </w:r>
    </w:p>
    <w:p w:rsidR="007B285C" w:rsidRDefault="007B285C" w:rsidP="007B285C">
      <w:r>
        <w:tab/>
        <w:t>b.</w:t>
      </w:r>
      <w:r>
        <w:tab/>
        <w:t>A person commits a crime of the fourth degree if he falsely pretends to hold a position as an officer or member or employee or agent of any organization or association of law enforcement officers</w:t>
      </w:r>
      <w:r>
        <w:rPr>
          <w:u w:val="single"/>
        </w:rPr>
        <w:t>, including Class T</w:t>
      </w:r>
      <w:r w:rsidRPr="00C30549">
        <w:rPr>
          <w:u w:val="single"/>
        </w:rPr>
        <w:t>wo special law enforcement officer</w:t>
      </w:r>
      <w:r>
        <w:rPr>
          <w:u w:val="single"/>
        </w:rPr>
        <w:t>s,</w:t>
      </w:r>
      <w:r>
        <w:t xml:space="preserve"> with purpose to induce another to submit to </w:t>
      </w:r>
      <w:r w:rsidRPr="00C60E53">
        <w:rPr>
          <w:rFonts w:ascii="Albertus Extra Bold" w:hAnsi="Albertus Extra Bold"/>
          <w:b/>
        </w:rPr>
        <w:t>[</w:t>
      </w:r>
      <w:r>
        <w:t>such</w:t>
      </w:r>
      <w:r w:rsidRPr="00C60E53">
        <w:rPr>
          <w:rFonts w:ascii="Albertus Extra Bold" w:hAnsi="Albertus Extra Bold"/>
          <w:b/>
        </w:rPr>
        <w:t>]</w:t>
      </w:r>
      <w:r>
        <w:t xml:space="preserve"> </w:t>
      </w:r>
      <w:r w:rsidRPr="00C60E53">
        <w:rPr>
          <w:u w:val="single"/>
        </w:rPr>
        <w:t>the</w:t>
      </w:r>
      <w:r>
        <w:t xml:space="preserve"> pretended official authority or otherwise to act in reliance upon that pretense.</w:t>
      </w:r>
    </w:p>
    <w:p w:rsidR="007B285C" w:rsidRDefault="007B285C" w:rsidP="007B285C">
      <w:r>
        <w:t>(</w:t>
      </w:r>
      <w:proofErr w:type="spellStart"/>
      <w:r>
        <w:t>cf</w:t>
      </w:r>
      <w:proofErr w:type="spellEnd"/>
      <w:r>
        <w:t>: P.L.2000, c.110, s.1)</w:t>
      </w:r>
    </w:p>
    <w:p w:rsidR="007B285C" w:rsidRDefault="007B285C" w:rsidP="007B285C"/>
    <w:p w:rsidR="007B285C" w:rsidRDefault="007B285C" w:rsidP="007B285C">
      <w:r>
        <w:tab/>
        <w:t>4.</w:t>
      </w:r>
      <w:r>
        <w:tab/>
      </w:r>
      <w:r w:rsidRPr="00893CCA">
        <w:rPr>
          <w:spacing w:val="0"/>
        </w:rPr>
        <w:t>N.J.S.2C:39-6 is amended to read as follows:</w:t>
      </w:r>
    </w:p>
    <w:p w:rsidR="00235243" w:rsidRDefault="007B285C" w:rsidP="00235243">
      <w:r>
        <w:tab/>
      </w:r>
      <w:r w:rsidR="00235243">
        <w:t>2C:39-6.</w:t>
      </w:r>
      <w:r w:rsidR="00CC1F23">
        <w:t xml:space="preserve"> </w:t>
      </w:r>
      <w:r w:rsidR="00235243">
        <w:t xml:space="preserve"> a. </w:t>
      </w:r>
      <w:r w:rsidR="00CC1F23">
        <w:t xml:space="preserve"> </w:t>
      </w:r>
      <w:r w:rsidR="00235243">
        <w:t>Provided a person complies with the requirements of subsection j. of this section, N.J.S.2C:39-5 does not apply to:</w:t>
      </w:r>
    </w:p>
    <w:p w:rsidR="00235243" w:rsidRDefault="00235243" w:rsidP="00235243">
      <w:r>
        <w:tab/>
        <w:t>(1)</w:t>
      </w:r>
      <w:r>
        <w:tab/>
        <w:t>Members of the Armed Forces of the United States or of the National Guard while actually on duty, or while traveling between places of duty and carrying authorized weapons in the manner prescribed by the appropriate military authorities;</w:t>
      </w:r>
    </w:p>
    <w:p w:rsidR="00235243" w:rsidRDefault="00235243" w:rsidP="00235243">
      <w:r>
        <w:tab/>
        <w:t>(2)</w:t>
      </w:r>
      <w:r>
        <w:tab/>
        <w:t>Federal law enforcement officers, and any other federal officers and employees required to carry firearms in the performance of their official duties;</w:t>
      </w:r>
    </w:p>
    <w:p w:rsidR="00235243" w:rsidRDefault="00235243" w:rsidP="00235243">
      <w:r>
        <w:tab/>
        <w:t>(3)</w:t>
      </w:r>
      <w:r>
        <w:tab/>
        <w:t>Members of the State Police and, under conditions prescribed by the superintendent, members of the Marine Law Enforcement Bureau of the Division of State Police;</w:t>
      </w:r>
    </w:p>
    <w:p w:rsidR="00235243" w:rsidRDefault="00235243" w:rsidP="00235243">
      <w:r>
        <w:tab/>
        <w:t>(4)</w:t>
      </w:r>
      <w:r>
        <w:tab/>
        <w:t>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weapons by the Superintendent of State Police, State park police officer, or State conservation police officer;</w:t>
      </w:r>
    </w:p>
    <w:p w:rsidR="00235243" w:rsidRDefault="00235243" w:rsidP="00235243">
      <w:r>
        <w:tab/>
        <w:t>(5)</w:t>
      </w:r>
      <w:r>
        <w:tab/>
        <w:t xml:space="preserve">Except as hereinafter provided, a State correctional police officer, or a prison or jail warden of any penal institution in this State or the warden's deputies, or an employee of the Department of Corrections engaged in the interstate transportation of convicted offenders, while in the performance of the employee's duties, and when required to possess the weapon by a superior officer, or a correctional police officer or keeper of a penal institution in this State at all times while in the State of New Jersey, provided the </w:t>
      </w:r>
      <w:r>
        <w:lastRenderedPageBreak/>
        <w:t>person annually passes an examination approved by the superintendent testing the person's proficiency in the handling of firearms;</w:t>
      </w:r>
    </w:p>
    <w:p w:rsidR="00235243" w:rsidRDefault="00235243" w:rsidP="00235243">
      <w:r>
        <w:tab/>
        <w:t>(6)</w:t>
      </w:r>
      <w:r>
        <w:tab/>
        <w:t>A civilian employee of the United States Government under the supervision of the commanding officer of any post, camp, station, base or other military or naval installation located in this State who is required, in the performance of the employee's official duties, to carry firearms, and who is authorized to carry firearms by the commanding officer, while in the actual performance of the employee's official duties;</w:t>
      </w:r>
    </w:p>
    <w:p w:rsidR="00235243" w:rsidRDefault="00235243" w:rsidP="00235243">
      <w:r>
        <w:tab/>
        <w:t>(7) (a) A regularly employed member, including a detective, of the police department of any county or municipality, or of any State, interstate, municipal or county park police force or boulevard police force, at all times while in the State of New Jersey;</w:t>
      </w:r>
    </w:p>
    <w:p w:rsidR="00235243" w:rsidRDefault="00235243" w:rsidP="00235243">
      <w:r>
        <w:tab/>
        <w:t>(b)</w:t>
      </w:r>
      <w:r>
        <w:tab/>
        <w:t xml:space="preserve">A </w:t>
      </w:r>
      <w:r w:rsidR="00466F26">
        <w:rPr>
          <w:u w:val="single"/>
        </w:rPr>
        <w:t>Class Two</w:t>
      </w:r>
      <w:r w:rsidR="00466F26">
        <w:t xml:space="preserve"> </w:t>
      </w:r>
      <w:r>
        <w:t xml:space="preserve">special law enforcement officer </w:t>
      </w:r>
      <w:r w:rsidR="00466F26" w:rsidRPr="00466F26">
        <w:rPr>
          <w:rFonts w:ascii="Albertus Extra Bold" w:hAnsi="Albertus Extra Bold"/>
          <w:b/>
        </w:rPr>
        <w:t>[</w:t>
      </w:r>
      <w:r>
        <w:t>authorized to carry a weapon as provided in subsection b. of</w:t>
      </w:r>
      <w:r w:rsidR="00466F26" w:rsidRPr="00466F26">
        <w:rPr>
          <w:rFonts w:ascii="Albertus Extra Bold" w:hAnsi="Albertus Extra Bold"/>
          <w:b/>
        </w:rPr>
        <w:t>]</w:t>
      </w:r>
      <w:r w:rsidR="00466F26">
        <w:t xml:space="preserve"> </w:t>
      </w:r>
      <w:r w:rsidR="00466F26">
        <w:rPr>
          <w:u w:val="single"/>
        </w:rPr>
        <w:t>appointed pursuant to</w:t>
      </w:r>
      <w:r>
        <w:t xml:space="preserve"> section 7 of P.L.1985, c.439 (C.40A:14-146.14)</w:t>
      </w:r>
      <w:r w:rsidR="00DC2999">
        <w:rPr>
          <w:u w:val="single"/>
        </w:rPr>
        <w:t xml:space="preserve">, </w:t>
      </w:r>
      <w:r w:rsidR="00466F26">
        <w:rPr>
          <w:u w:val="single"/>
        </w:rPr>
        <w:t>at all times while in the State of New Jersey</w:t>
      </w:r>
      <w:r>
        <w:t>;</w:t>
      </w:r>
    </w:p>
    <w:p w:rsidR="00235243" w:rsidRDefault="00235243" w:rsidP="00235243">
      <w:r>
        <w:tab/>
        <w:t>(c)</w:t>
      </w:r>
      <w:r>
        <w:tab/>
        <w:t xml:space="preserve">An airport security officer </w:t>
      </w:r>
      <w:r w:rsidR="00466F26" w:rsidRPr="00466F26">
        <w:rPr>
          <w:rFonts w:ascii="Albertus Extra Bold" w:hAnsi="Albertus Extra Bold"/>
          <w:b/>
        </w:rPr>
        <w:t>[</w:t>
      </w:r>
      <w:r>
        <w:t>or a special law enforcement officer appointed by the governing body of any county or municipality, except as provided in subparagraph (b) of this paragraph, or by the commission, board or other body having control of a county park or airport or boulevard police force,</w:t>
      </w:r>
      <w:r w:rsidR="00466F26" w:rsidRPr="00466F26">
        <w:rPr>
          <w:rFonts w:ascii="Albertus Extra Bold" w:hAnsi="Albertus Extra Bold"/>
          <w:b/>
        </w:rPr>
        <w:t>]</w:t>
      </w:r>
      <w:r>
        <w:t xml:space="preserve"> while engaged in the actual performance of the officer's official duties and when specifically authorized </w:t>
      </w:r>
      <w:r w:rsidR="00466F26" w:rsidRPr="00466F26">
        <w:rPr>
          <w:rFonts w:ascii="Albertus Extra Bold" w:hAnsi="Albertus Extra Bold"/>
          <w:b/>
        </w:rPr>
        <w:t>[</w:t>
      </w:r>
      <w:r>
        <w:t>by the governing body</w:t>
      </w:r>
      <w:r w:rsidR="00466F26" w:rsidRPr="00466F26">
        <w:rPr>
          <w:rFonts w:ascii="Albertus Extra Bold" w:hAnsi="Albertus Extra Bold"/>
          <w:b/>
        </w:rPr>
        <w:t>]</w:t>
      </w:r>
      <w:r>
        <w:t xml:space="preserve"> to carry weapons;</w:t>
      </w:r>
    </w:p>
    <w:p w:rsidR="00235243" w:rsidRDefault="00235243" w:rsidP="00235243">
      <w:r>
        <w:tab/>
        <w:t>(8)</w:t>
      </w:r>
      <w:r>
        <w:tab/>
        <w:t xml:space="preserve">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t>
      </w:r>
      <w:r w:rsidR="00466F26" w:rsidRPr="00466F26">
        <w:rPr>
          <w:rFonts w:ascii="Albertus Extra Bold" w:hAnsi="Albertus Extra Bold"/>
          <w:b/>
        </w:rPr>
        <w:t>[</w:t>
      </w:r>
      <w:r>
        <w:t>while either engaged in the actual performance of arson investigation duties or while actually on call to perform arson investigation duties and when specifically authorized by the governing body or the county prosecutor, as the case may be, to carry weapons</w:t>
      </w:r>
      <w:r w:rsidR="00466F26" w:rsidRPr="00466F26">
        <w:rPr>
          <w:rFonts w:ascii="Albertus Extra Bold" w:hAnsi="Albertus Extra Bold"/>
          <w:b/>
        </w:rPr>
        <w:t>]</w:t>
      </w:r>
      <w:r w:rsidR="00466F26">
        <w:t xml:space="preserve"> </w:t>
      </w:r>
      <w:r w:rsidR="00466F26">
        <w:rPr>
          <w:u w:val="single"/>
        </w:rPr>
        <w:t>at all times while in the State of New Jersey</w:t>
      </w:r>
      <w:r>
        <w:t>.</w:t>
      </w:r>
      <w:r w:rsidR="00466F26">
        <w:t xml:space="preserve"> </w:t>
      </w:r>
      <w:r>
        <w:t xml:space="preserve"> Prior to being permitted to carry a firearm, a member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235243" w:rsidRDefault="00235243" w:rsidP="00235243">
      <w:r>
        <w:tab/>
        <w:t>(9)</w:t>
      </w:r>
      <w:r>
        <w:tab/>
        <w:t>A juvenile correctional police officer in the employment of the Juvenile Justice Commission established pursuant to section 2 of P.L.1995, c.284 (C.52:17B-170) subject to the regulations promulgated by the commission;</w:t>
      </w:r>
    </w:p>
    <w:p w:rsidR="00235243" w:rsidRDefault="00235243" w:rsidP="00235243">
      <w:r>
        <w:tab/>
        <w:t xml:space="preserve">(10) A designated employee or designated licensed agent for a nuclear power plant under license of the Nuclear Regulatory </w:t>
      </w:r>
      <w:r>
        <w:lastRenderedPageBreak/>
        <w:t>Commission, while in the actual performance of the person's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paragraph shall be stored in locked containers located in a secure area;</w:t>
      </w:r>
    </w:p>
    <w:p w:rsidR="00235243" w:rsidRDefault="00235243" w:rsidP="00235243">
      <w:r>
        <w:tab/>
        <w:t>(11) A county correctional police officer at all times while in the State of New Jersey, provided the officer annually passes an examination approved by the superintendent testing the officer's proficiency in the handling of firearms.</w:t>
      </w:r>
    </w:p>
    <w:p w:rsidR="00235243" w:rsidRDefault="00235243" w:rsidP="00235243">
      <w:r>
        <w:tab/>
        <w:t>b.</w:t>
      </w:r>
      <w:r>
        <w:tab/>
        <w:t>Subsections a., b. and c. of N.J.S.2C:39-5 do not apply to:</w:t>
      </w:r>
    </w:p>
    <w:p w:rsidR="00235243" w:rsidRDefault="00235243" w:rsidP="00235243">
      <w:r>
        <w:tab/>
        <w:t>(1)</w:t>
      </w:r>
      <w:r>
        <w:tab/>
        <w:t>A law enforcement officer employed by a governmental agency outside of the State of New Jersey while actually engaged in the officer's official duties, provided, however, that the officer has first notified the superintendent or the chief law enforcement officer of the municipality or the prosecutor of the county in which the officer is engaged; or</w:t>
      </w:r>
    </w:p>
    <w:p w:rsidR="00235243" w:rsidRDefault="00235243" w:rsidP="00235243">
      <w:r>
        <w:tab/>
        <w:t>(2)</w:t>
      </w:r>
      <w:r>
        <w:tab/>
        <w:t>A licensed dealer in firearms and the dealer's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w:t>
      </w:r>
    </w:p>
    <w:p w:rsidR="00235243" w:rsidRDefault="00235243" w:rsidP="00235243">
      <w:r>
        <w:tab/>
        <w:t>c.</w:t>
      </w:r>
      <w:r>
        <w:tab/>
        <w:t>Provided a person complies with the requirements of subsection j. of this section, subsections b. and c. of N.J.S.2C:39-5 do not apply to:</w:t>
      </w:r>
    </w:p>
    <w:p w:rsidR="00235243" w:rsidRDefault="00235243" w:rsidP="00235243">
      <w:r>
        <w:tab/>
        <w:t>(1)</w:t>
      </w:r>
      <w:r>
        <w:tab/>
        <w:t>A special agent of the Division of Taxation who has passed an examination in an approved police training program testing proficiency in the handling of any firearm which the agent may be required to carry, while in the actual performance of the agent's official duties and while going to or from the agent's place of duty, or any other police officer, while in the actual performance of the officer's official duties;</w:t>
      </w:r>
    </w:p>
    <w:p w:rsidR="00235243" w:rsidRDefault="00235243" w:rsidP="00235243">
      <w:r>
        <w:tab/>
        <w:t>(2)</w:t>
      </w:r>
      <w:r>
        <w:tab/>
        <w:t>A State deputy conservation police officer or a full-time employee of the Division of Parks and Forestry having the power of arrest and authorized to carry weapons, while in the actual performance of the officer's official duties;</w:t>
      </w:r>
    </w:p>
    <w:p w:rsidR="00235243" w:rsidRDefault="00235243" w:rsidP="00235243">
      <w:r>
        <w:tab/>
        <w:t>(3)</w:t>
      </w:r>
      <w:r>
        <w:tab/>
        <w:t>(Deleted by amendment, P.L.1986, c.150.)</w:t>
      </w:r>
    </w:p>
    <w:p w:rsidR="00235243" w:rsidRDefault="00235243" w:rsidP="00235243">
      <w:r>
        <w:tab/>
        <w:t>(4)</w:t>
      </w:r>
      <w:r>
        <w:tab/>
        <w:t>A court attendant appointed by the sheriff of the county or by the judge of any municipal court or other court of this State, while in the actual performance of the attendant's official duties;</w:t>
      </w:r>
    </w:p>
    <w:p w:rsidR="00235243" w:rsidRDefault="00235243" w:rsidP="00235243">
      <w:r>
        <w:lastRenderedPageBreak/>
        <w:tab/>
        <w:t>(5)</w:t>
      </w:r>
      <w:r>
        <w:tab/>
        <w:t>A guard employed by any railway express company, banking or building and loan or savings and loan institution of this State, while in the actual performance of the guard's official duties;</w:t>
      </w:r>
    </w:p>
    <w:p w:rsidR="00235243" w:rsidRDefault="00235243" w:rsidP="00235243">
      <w:r>
        <w:tab/>
        <w:t>(6)</w:t>
      </w:r>
      <w:r>
        <w:tab/>
        <w:t>A member of a legally recognized military organization while actually under orders or while going to or from the prescribed place of meeting and carrying the weapons prescribed for drill, exercise or parade;</w:t>
      </w:r>
    </w:p>
    <w:p w:rsidR="00235243" w:rsidRDefault="00235243" w:rsidP="00235243">
      <w:r>
        <w:tab/>
        <w:t>(7)</w:t>
      </w:r>
      <w:r>
        <w:tab/>
        <w:t>A municipal humane law enforcement officer, authorized pursuant to subsection d. of section 25 of P.L.2017, c.331 (C.4:22-14.1), or humane law enforcement officer of a county society for the prevention of cruelty to animals authorized pursuant to subsection c. of section 29 of P.L.2017, c.331 (C.4:22-14.5), while in the actual performance of the officer's duties;</w:t>
      </w:r>
    </w:p>
    <w:p w:rsidR="00235243" w:rsidRDefault="00235243" w:rsidP="00235243">
      <w:r>
        <w:tab/>
        <w:t>(8)</w:t>
      </w:r>
      <w:r>
        <w:tab/>
        <w:t>An employee of a public utilities corporation actually engaged in the transportation of explosives;</w:t>
      </w:r>
    </w:p>
    <w:p w:rsidR="00235243" w:rsidRDefault="00235243" w:rsidP="00235243">
      <w:r>
        <w:tab/>
        <w:t>(9)</w:t>
      </w:r>
      <w:r>
        <w:tab/>
        <w:t>A railway policeman, except a transit police officer of the New Jersey Transit Police Department, at all times while in the State of New Jersey, provided that the person has passed an approved police academy training program consisting of at least 280 hours.  The training program shall include, but need not be limited to, the handling of firearms, community relations, and juvenile relations;</w:t>
      </w:r>
    </w:p>
    <w:p w:rsidR="00235243" w:rsidRDefault="00235243" w:rsidP="00235243">
      <w:r>
        <w:tab/>
        <w:t>(10) 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235243" w:rsidRDefault="00235243" w:rsidP="00235243">
      <w:r>
        <w:tab/>
        <w:t>(11) (Deleted by amendment, P.L.2003, c.168).</w:t>
      </w:r>
    </w:p>
    <w:p w:rsidR="00235243" w:rsidRDefault="00235243" w:rsidP="00235243">
      <w:r>
        <w:tab/>
        <w:t>(12) 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235243" w:rsidRDefault="00235243" w:rsidP="00235243">
      <w:r>
        <w:tab/>
        <w:t>(13) 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235243" w:rsidRDefault="00235243" w:rsidP="00235243">
      <w:r>
        <w:tab/>
        <w:t>(14) A Human Services police officer at all times while in the State of New Jersey, as authorized by the Commissioner of Human Services;</w:t>
      </w:r>
    </w:p>
    <w:p w:rsidR="00235243" w:rsidRDefault="00235243" w:rsidP="00235243">
      <w:r>
        <w:tab/>
        <w:t>(15) A person or employee of any person who, pursuant to and as required by a contract with a governmental entity, supervises or transports persons charged with or convicted of an offense;</w:t>
      </w:r>
    </w:p>
    <w:p w:rsidR="00235243" w:rsidRDefault="00235243" w:rsidP="00235243">
      <w:r>
        <w:lastRenderedPageBreak/>
        <w:tab/>
        <w:t>(16) A housing authority police officer appointed under P.L.1997, c.210 (C.40A:14-146.19 et al.) at all times while in the State of New Jersey; or</w:t>
      </w:r>
    </w:p>
    <w:p w:rsidR="00235243" w:rsidRDefault="00235243" w:rsidP="00235243">
      <w:r>
        <w:tab/>
        <w:t>(17) 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235243" w:rsidRDefault="00CC1F23" w:rsidP="00235243">
      <w:r>
        <w:tab/>
        <w:t>d.</w:t>
      </w:r>
      <w:r>
        <w:tab/>
      </w:r>
      <w:r w:rsidR="00235243">
        <w:t>(1) Subsections c. and d. of N.J.S.2C:39-5 do not apply to antique firearms, provided that the antique firearms are unloaded or are being fired for the purposes of exhibition or demonstration at an authorized target range or in another manner approved in writing by the chief law enforcement officer of the municipality in which the exhibition or demonstration is held, or if not held on property under the control of a particular municipality, the superintendent.</w:t>
      </w:r>
    </w:p>
    <w:p w:rsidR="00235243" w:rsidRDefault="00235243" w:rsidP="00235243">
      <w:r>
        <w:tab/>
        <w:t>(2)</w:t>
      </w:r>
      <w:r>
        <w:tab/>
        <w:t>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w:t>
      </w:r>
    </w:p>
    <w:p w:rsidR="00235243" w:rsidRDefault="00235243" w:rsidP="00235243">
      <w:r>
        <w:tab/>
        <w:t>(3)</w:t>
      </w:r>
      <w:r>
        <w:tab/>
        <w:t>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w:t>
      </w:r>
    </w:p>
    <w:p w:rsidR="00235243" w:rsidRDefault="00235243" w:rsidP="00235243">
      <w:r>
        <w:tab/>
        <w:t>(4)</w:t>
      </w:r>
      <w:r>
        <w:tab/>
        <w:t>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235243" w:rsidRDefault="00235243" w:rsidP="00235243">
      <w:r>
        <w:tab/>
        <w:t>(5)</w:t>
      </w:r>
      <w:r>
        <w:tab/>
        <w:t xml:space="preserve">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Those subsections shall not apply to transportation directly to or from exhibitions or demonstrations authorized under the law of another jurisdiction, </w:t>
      </w:r>
      <w:r>
        <w:lastRenderedPageBreak/>
        <w:t>provided that the superintendent has been given 30 days' notice and that the transportation is in compliance with safety regulations the superintendent may promulgate.</w:t>
      </w:r>
    </w:p>
    <w:p w:rsidR="00235243" w:rsidRDefault="00235243" w:rsidP="00235243">
      <w:r>
        <w:tab/>
        <w:t>e.</w:t>
      </w:r>
      <w:r>
        <w:tab/>
        <w:t>Nothing in subsections b., c., and d. of N.J.S.2C:39-5 shall be construed to prevent a person keeping or carrying about the person's place of business, residence, premises or other land owned or possessed by the person, any firearm, or from carrying the same, in the manner specified in subsection g. of this section, from any place of purchase to the person's residence or place of business, between the person's dwelling and place of business, between one place of business or residence and another when moving, or between the person's dwelling or place of business and place where the firearms are repaired, for the purpose of repair.  For the purposes of this section, a place of business shall be deemed to be a fixed location.</w:t>
      </w:r>
    </w:p>
    <w:p w:rsidR="00235243" w:rsidRDefault="00235243" w:rsidP="00235243">
      <w:r>
        <w:tab/>
        <w:t>f.</w:t>
      </w:r>
      <w:r>
        <w:tab/>
        <w:t>Nothing in subsections b., c., and d. of N.J.S.2C:39-5 shall be construed to prevent:</w:t>
      </w:r>
    </w:p>
    <w:p w:rsidR="00235243" w:rsidRDefault="00235243" w:rsidP="00235243">
      <w:r>
        <w:tab/>
        <w:t>(1)</w:t>
      </w:r>
      <w:r>
        <w:tab/>
        <w:t>A member of any rifle or pistol club organized in accordance with the rules prescribed by the National Board for the Promotion of Rifle Practice, in going to or from a place of target practice, carrying firearms necessary for target practice, provided that the club has filed a copy of its charter with the superintendent and annually submits a list of its members to the superintendent and provided further that the firearms are carried in the manner specified in subsection g. of this section;</w:t>
      </w:r>
    </w:p>
    <w:p w:rsidR="00235243" w:rsidRDefault="00235243" w:rsidP="00235243">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the person has in his possession a valid hunting license, or, with respect to fresh water fishing, a valid fishing license;</w:t>
      </w:r>
    </w:p>
    <w:p w:rsidR="00235243" w:rsidRDefault="00235243" w:rsidP="00235243">
      <w:r>
        <w:tab/>
        <w:t>(3)</w:t>
      </w:r>
      <w:r>
        <w:tab/>
        <w:t>A person transporting any firearm or knife while traveling:</w:t>
      </w:r>
    </w:p>
    <w:p w:rsidR="00235243" w:rsidRDefault="00235243" w:rsidP="00235243">
      <w:r>
        <w:tab/>
        <w:t>(a)</w:t>
      </w:r>
      <w:r>
        <w:tab/>
        <w:t>Directly to or from any place for the purpose of hunting or fishing, provided the person has in possession a valid hunting or fishing license; or</w:t>
      </w:r>
    </w:p>
    <w:p w:rsidR="00235243" w:rsidRDefault="00235243" w:rsidP="00235243">
      <w:r>
        <w:tab/>
        <w:t>(b)</w:t>
      </w:r>
      <w:r>
        <w:tab/>
        <w:t>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or</w:t>
      </w:r>
    </w:p>
    <w:p w:rsidR="00235243" w:rsidRDefault="00235243" w:rsidP="00235243">
      <w:r>
        <w:tab/>
        <w:t>(c)</w:t>
      </w:r>
      <w:r>
        <w:tab/>
        <w:t xml:space="preserve">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w:t>
      </w:r>
      <w:r>
        <w:lastRenderedPageBreak/>
        <w:t>less than 30 days prior to the exhibition or display, notice of the exhibition or display shall be given to the Superintendent of the State Police by the sponsoring organization or club, and the sponsor has complied with any reasonable safety regulations the superintendent may promulgate.  Any firearms transported pursuant to this section shall be transported in the manner specified in subsection g. of this section;</w:t>
      </w:r>
    </w:p>
    <w:p w:rsidR="00235243" w:rsidRDefault="00235243" w:rsidP="00235243">
      <w:r>
        <w:tab/>
        <w:t>(4)</w:t>
      </w:r>
      <w:r>
        <w:tab/>
        <w:t>A person from keeping or carrying about a private or commercial aircraft or any boat, or from transporting to or from the aircraft or boat for the purpose of installation or repair of a visual distress signaling device approved by the United States Coast Guard.</w:t>
      </w:r>
    </w:p>
    <w:p w:rsidR="00235243" w:rsidRDefault="00235243" w:rsidP="00235243">
      <w:r>
        <w:tab/>
        <w:t>g.</w:t>
      </w:r>
      <w:r>
        <w:tab/>
        <w:t xml:space="preserve">Any weapon being transported under paragraph (2) of subsection b., subsection e., or paragraph (1) or (3) of subsection f. of this section shall be carried unloaded and contained in a closed and fastened case, </w:t>
      </w:r>
      <w:proofErr w:type="spellStart"/>
      <w:r>
        <w:t>gunbox</w:t>
      </w:r>
      <w:proofErr w:type="spellEnd"/>
      <w:r>
        <w:t xml:space="preserve">, securely tied package, or locked in the trunk of the automobile in which </w:t>
      </w:r>
      <w:r w:rsidR="00466F26" w:rsidRPr="00466F26">
        <w:rPr>
          <w:rFonts w:ascii="Albertus Extra Bold" w:hAnsi="Albertus Extra Bold"/>
          <w:b/>
        </w:rPr>
        <w:t>[</w:t>
      </w:r>
      <w:r>
        <w:t>it is</w:t>
      </w:r>
      <w:r w:rsidR="00466F26" w:rsidRPr="00466F26">
        <w:rPr>
          <w:rFonts w:ascii="Albertus Extra Bold" w:hAnsi="Albertus Extra Bold"/>
          <w:b/>
        </w:rPr>
        <w:t>]</w:t>
      </w:r>
      <w:r w:rsidR="00466F26">
        <w:t xml:space="preserve"> </w:t>
      </w:r>
      <w:r w:rsidR="00466F26">
        <w:rPr>
          <w:u w:val="single"/>
        </w:rPr>
        <w:t>they are</w:t>
      </w:r>
      <w:r>
        <w:t xml:space="preserve"> being transported, and in the course of travel shall include only deviations as are reasonably necessary under the circumstances.</w:t>
      </w:r>
    </w:p>
    <w:p w:rsidR="00235243" w:rsidRDefault="00235243" w:rsidP="00235243">
      <w:r>
        <w:tab/>
        <w:t>h.</w:t>
      </w:r>
      <w:r>
        <w:tab/>
        <w:t xml:space="preserve">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w:t>
      </w:r>
      <w:proofErr w:type="spellStart"/>
      <w:r>
        <w:t>noninjurious</w:t>
      </w:r>
      <w:proofErr w:type="spellEnd"/>
      <w:r>
        <w:t xml:space="preserve">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235243" w:rsidRDefault="00235243" w:rsidP="00235243">
      <w:r>
        <w:tab/>
        <w:t>The device shall be used solely to repel only those canine or other animal attacks when the canines or other animals are not restrained in a fashion sufficient to allow the employee to properly perform the employee's duties.</w:t>
      </w:r>
    </w:p>
    <w:p w:rsidR="00235243" w:rsidRDefault="00235243" w:rsidP="00235243">
      <w:r>
        <w:tab/>
        <w:t>Any device used pursuant to this act shall be selected from a list of products, which consist of active and inert ingredients, permitted by the Commissioner of Health.</w:t>
      </w:r>
    </w:p>
    <w:p w:rsidR="00235243" w:rsidRDefault="00CC1F23" w:rsidP="00235243">
      <w:r>
        <w:tab/>
      </w:r>
      <w:proofErr w:type="spellStart"/>
      <w:r>
        <w:t>i</w:t>
      </w:r>
      <w:proofErr w:type="spellEnd"/>
      <w:r>
        <w:t>.</w:t>
      </w:r>
      <w:r>
        <w:tab/>
      </w:r>
      <w:r w:rsidR="00235243">
        <w:t xml:space="preserve">(1) 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w:t>
      </w:r>
      <w:r w:rsidR="00235243">
        <w:lastRenderedPageBreak/>
        <w:t>and upon conviction thereof, shall be punished by a fine of not less than $100.</w:t>
      </w:r>
    </w:p>
    <w:p w:rsidR="00235243" w:rsidRDefault="00235243" w:rsidP="00235243">
      <w:r>
        <w:tab/>
        <w:t>(2)</w:t>
      </w:r>
      <w:r>
        <w:tab/>
        <w:t>Notwithstanding the provisions of paragraph (1) of this subsection, nothing in N.J.S.2C:39-5 shall be construed to prevent a health inspector or investigator operating pursuant to the provisions of section 7 of P.L.1977, c.443 (C.26:3A2-25) or a building inspector from possessing a device which is capable of releasing more than three-quarters of an ounce of a chemical substance, as described in paragraph (1) of this subsection, while in the actual performance of the inspector's or investigator's duties, provided that the device does not exceed the size of those used by law enforcement.</w:t>
      </w:r>
    </w:p>
    <w:p w:rsidR="00235243" w:rsidRDefault="00235243" w:rsidP="00235243">
      <w:r>
        <w:tab/>
        <w:t>j.</w:t>
      </w:r>
      <w:r>
        <w:tab/>
        <w:t>A person shall qualify for an exemption from the provisions of N.J.S.2C:39-5, as specified under subsections a. and c. of this section, if the person has satisfactorily completed a firearms training course approved by the Police Training Commission.</w:t>
      </w:r>
    </w:p>
    <w:p w:rsidR="00235243" w:rsidRDefault="00235243" w:rsidP="00235243">
      <w:r>
        <w:tab/>
        <w:t>The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w:t>
      </w:r>
    </w:p>
    <w:p w:rsidR="00235243" w:rsidRDefault="00235243" w:rsidP="00235243">
      <w:r>
        <w:tab/>
        <w:t>k.</w:t>
      </w:r>
      <w:r>
        <w:tab/>
        <w:t>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235243" w:rsidRDefault="00235243" w:rsidP="00235243">
      <w:r>
        <w:tab/>
        <w:t>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the officer's disability retirement and further provided that the disability which constituted the basis for the officer's retirement did not involve a certification that the officer was mentally incapacitated for the performance of the officer's usual law enforcement duties and any other available </w:t>
      </w:r>
      <w:r>
        <w:lastRenderedPageBreak/>
        <w:t xml:space="preserve">duty in the department which the officer's employer was willing to assign to the officer or does not subject that retired officer to any of the disabilities set forth in subsection c. of N.J.S.2C:58-3 which would disqualify the retired officer from possessing or carrying a firearm, who semi-annually qualifies in the use of the handgun the officer is permitted to carry in accordance with the requirements and procedures established by the Attorney General pursuant to subsection j. of this section and pays the actual costs associated with those semi-annual qualifications, who is 75 years of age or younger, and who was regularly employed as a 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or county correctional police officer; a full-time State correctional police officer or county correctional police officer; a full-time State or county park police officer; </w:t>
      </w:r>
      <w:r w:rsidR="00466F26">
        <w:rPr>
          <w:u w:val="single"/>
        </w:rPr>
        <w:t>a full-time arson investigator; a Class Two special law enforcement officer who retired after four years of service;</w:t>
      </w:r>
      <w:r w:rsidR="00466F26">
        <w:t xml:space="preserve"> </w:t>
      </w:r>
      <w:r>
        <w:t xml:space="preserve">a full-time special agent of the Division of Taxation; a full-time Human Services police officer; a full-time transit police officer of the New Jersey Transit Police Department; a full-time campus police officer exempted pursuant to paragraph (10) of subsection c. of this section; a full-time State conservation police officer exempted pursuant to paragraph (4) of subsection a. of this section; a full-time Palisades Interstate Park officer appointed pursuant to R.S.32:14-21; a full-time Burlington County Bridge police officer appointed pursuant to section 1 of P.L.1960, c.168 (C.27:19-36.3); a full-time housing authority police officer exempted pursuant to paragraph (16) of subsection c. of this section; a full-time juvenile correctional police officer exempted pursuant to paragraph (9) of subsection a. of this section; a full-time parole officer exempted pursuant to paragraph (13) of subsection c. of this section; a full-time railway policeman exempted pursuant to paragraph (9) of subsection c. of this section; a full-time county prosecutor's detective or investigator; a full-time federal law enforcement officer; or is a qualified retired law enforcement officer, as used in the federal "Law Enforcement Officers Safety Act of 2004," </w:t>
      </w:r>
      <w:proofErr w:type="spellStart"/>
      <w:r>
        <w:t>Pub.L</w:t>
      </w:r>
      <w:proofErr w:type="spellEnd"/>
      <w:r>
        <w:t>. 108-277, domiciled in this State from carrying a handgun in the same manner as law enforcement officers exempted under paragraph (7) of subsection a. of this section under the conditions provided herein:</w:t>
      </w:r>
    </w:p>
    <w:p w:rsidR="00235243" w:rsidRDefault="00235243" w:rsidP="00235243">
      <w:r>
        <w:tab/>
        <w:t>(1)</w:t>
      </w:r>
      <w:r>
        <w:tab/>
        <w:t>The retired law enforcement officer shall make application in writing to the Superintendent of State Police for approval to carry a handgun for one year.  An application for annual renewal shall be submitted in the same manner.</w:t>
      </w:r>
    </w:p>
    <w:p w:rsidR="00235243" w:rsidRDefault="00235243" w:rsidP="00235243">
      <w:r>
        <w:tab/>
        <w:t>(2)</w:t>
      </w:r>
      <w:r>
        <w:tab/>
        <w:t xml:space="preserve">Upon receipt of the written application of the retired law enforcement officer, the superintendent shall request a verification of service from the chief law enforcement officer of the </w:t>
      </w:r>
      <w:r>
        <w:lastRenderedPageBreak/>
        <w:t>organization in which the retired officer was last regularly employed as a full-time law enforcement officer prior to retiring.  The verification of service shall include:</w:t>
      </w:r>
    </w:p>
    <w:p w:rsidR="00235243" w:rsidRDefault="00235243" w:rsidP="00235243">
      <w:r>
        <w:tab/>
        <w:t>(a)</w:t>
      </w:r>
      <w:r>
        <w:tab/>
        <w:t>The name and address of the retired officer;</w:t>
      </w:r>
    </w:p>
    <w:p w:rsidR="00235243" w:rsidRDefault="00235243" w:rsidP="00235243">
      <w:r>
        <w:tab/>
        <w:t>(b)</w:t>
      </w:r>
      <w:r>
        <w:tab/>
        <w:t>The date that the retired officer was hired and the date that the officer retired;</w:t>
      </w:r>
    </w:p>
    <w:p w:rsidR="00235243" w:rsidRDefault="00235243" w:rsidP="00235243">
      <w:r>
        <w:tab/>
        <w:t>(c)</w:t>
      </w:r>
      <w:r>
        <w:tab/>
        <w:t>A list of all handguns known to be registered to that officer;</w:t>
      </w:r>
    </w:p>
    <w:p w:rsidR="00235243" w:rsidRDefault="00235243" w:rsidP="00235243">
      <w:r>
        <w:tab/>
        <w:t>(d)</w:t>
      </w:r>
      <w:r>
        <w:tab/>
        <w:t>A statement that, to the reasonable knowledge of the chief law enforcement officer, the retired officer is not subject to any of the restrictions set forth in subsection c. of N.J.S.2C:58-3; and</w:t>
      </w:r>
    </w:p>
    <w:p w:rsidR="00235243" w:rsidRDefault="00235243" w:rsidP="00235243">
      <w:r>
        <w:tab/>
        <w:t>(e)</w:t>
      </w:r>
      <w:r>
        <w:tab/>
        <w:t xml:space="preserve">A statement that the officer retired in good standing. </w:t>
      </w:r>
    </w:p>
    <w:p w:rsidR="00235243" w:rsidRDefault="00235243" w:rsidP="00235243">
      <w:r>
        <w:tab/>
        <w:t>(3)</w:t>
      </w:r>
      <w:r>
        <w:tab/>
        <w:t>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w:t>
      </w:r>
    </w:p>
    <w:p w:rsidR="00235243" w:rsidRDefault="00235243" w:rsidP="00235243">
      <w:r>
        <w:tab/>
        <w:t>(4)</w:t>
      </w:r>
      <w:r>
        <w:tab/>
        <w:t>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235243" w:rsidRDefault="00235243" w:rsidP="00235243">
      <w:r>
        <w:tab/>
        <w:t>(5)</w:t>
      </w:r>
      <w:r>
        <w:tab/>
        <w:t>Any person aggrieved by the denial of the superintendent of approval for a permit to carry a handgun pursuant to this subsection may request a hearing in the Superior Court of New Jersey in the county in which the person resides by filing a written request for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the hearing shall be in accordance with law and the rules governing the courts of this State.</w:t>
      </w:r>
    </w:p>
    <w:p w:rsidR="00235243" w:rsidRDefault="00235243" w:rsidP="00235243">
      <w:r>
        <w:tab/>
        <w:t>(6)</w:t>
      </w:r>
      <w:r>
        <w:tab/>
        <w:t xml:space="preserve">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the person's identification card issued under paragraph (4) of this subsection to the chief law enforcement officer of the municipality wherein the person resides or the </w:t>
      </w:r>
      <w:r>
        <w:lastRenderedPageBreak/>
        <w:t>superintendent, and shall be permanently disqualified to carry a handgun under this subsection.</w:t>
      </w:r>
    </w:p>
    <w:p w:rsidR="00235243" w:rsidRDefault="00235243" w:rsidP="00235243">
      <w:r>
        <w:tab/>
        <w:t>(7)</w:t>
      </w:r>
      <w:r>
        <w:tab/>
        <w:t>The superintendent may charge a reasonable application fee to retired officers to offset any costs associated with administering the application process set forth in this subsection.</w:t>
      </w:r>
    </w:p>
    <w:p w:rsidR="00235243" w:rsidRDefault="00235243" w:rsidP="00235243">
      <w:r>
        <w:tab/>
        <w:t>m.</w:t>
      </w:r>
      <w:r>
        <w:tab/>
        <w:t>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w:t>
      </w:r>
    </w:p>
    <w:p w:rsidR="00235243" w:rsidRDefault="00235243" w:rsidP="00235243">
      <w:r>
        <w:tab/>
        <w:t>n.</w:t>
      </w:r>
      <w:r>
        <w:tab/>
        <w:t xml:space="preserve">Nothing in subsection b., c., d. </w:t>
      </w:r>
      <w:proofErr w:type="spellStart"/>
      <w:r>
        <w:t>or e</w:t>
      </w:r>
      <w:proofErr w:type="spellEnd"/>
      <w:r>
        <w:t>.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7B285C" w:rsidRDefault="00235243" w:rsidP="00235243">
      <w:r>
        <w:t>(</w:t>
      </w:r>
      <w:proofErr w:type="spellStart"/>
      <w:r>
        <w:t>cf</w:t>
      </w:r>
      <w:proofErr w:type="spellEnd"/>
      <w:r>
        <w:t>: P.L.2019, c.407, s.2</w:t>
      </w:r>
      <w:r w:rsidR="007B285C">
        <w:t xml:space="preserve">) </w:t>
      </w:r>
    </w:p>
    <w:p w:rsidR="007B285C" w:rsidRDefault="007B285C" w:rsidP="007B285C"/>
    <w:p w:rsidR="007B285C" w:rsidRDefault="00CC1F23" w:rsidP="007B285C">
      <w:r>
        <w:rPr>
          <w:spacing w:val="0"/>
        </w:rPr>
        <w:tab/>
        <w:t>5.</w:t>
      </w:r>
      <w:r>
        <w:rPr>
          <w:spacing w:val="0"/>
        </w:rPr>
        <w:tab/>
      </w:r>
      <w:r w:rsidR="007B285C" w:rsidRPr="00CA0395">
        <w:rPr>
          <w:spacing w:val="0"/>
        </w:rPr>
        <w:t>N.J.S.2C:52-32 is amended to read as follows:</w:t>
      </w:r>
      <w:r w:rsidR="007B285C">
        <w:t xml:space="preserve"> </w:t>
      </w:r>
    </w:p>
    <w:p w:rsidR="007B285C" w:rsidRPr="00CA0395" w:rsidRDefault="007B285C" w:rsidP="00CC1F23">
      <w:pPr>
        <w:rPr>
          <w:u w:val="single"/>
        </w:rPr>
      </w:pPr>
      <w:r>
        <w:tab/>
      </w:r>
      <w:r w:rsidRPr="00CA0395">
        <w:rPr>
          <w:spacing w:val="0"/>
        </w:rPr>
        <w:t xml:space="preserve">2C:52-32. </w:t>
      </w:r>
      <w:r w:rsidRPr="00580509">
        <w:rPr>
          <w:spacing w:val="0"/>
        </w:rPr>
        <w:t>This chapter shall be construed with the primary objective of providing relief to the reformed offender who has led a life of rectitude and disassociated himself with unlawful activity, but not to create a system whereby persistent violators of the law or those who associate themselves with continuing criminal activity have a regular means of expunging their police and criminal records.</w:t>
      </w:r>
      <w:r w:rsidR="00BC73F9">
        <w:t xml:space="preserve">  </w:t>
      </w:r>
      <w:r w:rsidRPr="00CA0395">
        <w:rPr>
          <w:spacing w:val="0"/>
          <w:u w:val="single"/>
        </w:rPr>
        <w:t>This chapter shall not be construed to limit the expungement of</w:t>
      </w:r>
      <w:r w:rsidRPr="00CA0395">
        <w:rPr>
          <w:u w:val="single"/>
        </w:rPr>
        <w:t xml:space="preserve"> </w:t>
      </w:r>
      <w:r w:rsidRPr="00CA0395">
        <w:rPr>
          <w:spacing w:val="0"/>
          <w:u w:val="single"/>
        </w:rPr>
        <w:t>criminal recor</w:t>
      </w:r>
      <w:r>
        <w:rPr>
          <w:spacing w:val="0"/>
          <w:u w:val="single"/>
        </w:rPr>
        <w:t>ds of a law enforcement officer or Class Two special law enforcement officer</w:t>
      </w:r>
      <w:r w:rsidRPr="00CA0395">
        <w:rPr>
          <w:spacing w:val="0"/>
          <w:u w:val="single"/>
        </w:rPr>
        <w:t xml:space="preserve"> acting in the course</w:t>
      </w:r>
      <w:r w:rsidRPr="00CA0395">
        <w:rPr>
          <w:u w:val="single"/>
        </w:rPr>
        <w:t xml:space="preserve"> </w:t>
      </w:r>
      <w:r w:rsidRPr="00CA0395">
        <w:rPr>
          <w:spacing w:val="0"/>
          <w:u w:val="single"/>
        </w:rPr>
        <w:t>of official duties. Unless</w:t>
      </w:r>
      <w:r w:rsidRPr="00CA0395">
        <w:rPr>
          <w:u w:val="single"/>
        </w:rPr>
        <w:t xml:space="preserve"> </w:t>
      </w:r>
      <w:r w:rsidRPr="00CA0395">
        <w:rPr>
          <w:spacing w:val="0"/>
          <w:u w:val="single"/>
        </w:rPr>
        <w:t xml:space="preserve">a law enforcement officer </w:t>
      </w:r>
      <w:r>
        <w:rPr>
          <w:spacing w:val="0"/>
          <w:u w:val="single"/>
        </w:rPr>
        <w:t>or Class Two special law enforcement officer</w:t>
      </w:r>
      <w:r w:rsidRPr="00CA0395">
        <w:rPr>
          <w:spacing w:val="0"/>
          <w:u w:val="single"/>
        </w:rPr>
        <w:t xml:space="preserve"> is convicted of a criminal offense for an</w:t>
      </w:r>
      <w:r w:rsidRPr="00CA0395">
        <w:rPr>
          <w:u w:val="single"/>
        </w:rPr>
        <w:t xml:space="preserve"> </w:t>
      </w:r>
      <w:r w:rsidRPr="00CA0395">
        <w:rPr>
          <w:spacing w:val="0"/>
          <w:u w:val="single"/>
        </w:rPr>
        <w:t>action that occurred while in the performance of his law</w:t>
      </w:r>
      <w:r w:rsidRPr="00CA0395">
        <w:rPr>
          <w:u w:val="single"/>
        </w:rPr>
        <w:t xml:space="preserve"> </w:t>
      </w:r>
      <w:r w:rsidRPr="00CA0395">
        <w:rPr>
          <w:spacing w:val="0"/>
          <w:u w:val="single"/>
        </w:rPr>
        <w:t>enforcement duties, all criminal records and reports relating to the</w:t>
      </w:r>
      <w:r w:rsidRPr="00CA0395">
        <w:rPr>
          <w:u w:val="single"/>
        </w:rPr>
        <w:t xml:space="preserve"> </w:t>
      </w:r>
      <w:r w:rsidRPr="00CA0395">
        <w:rPr>
          <w:spacing w:val="0"/>
          <w:u w:val="single"/>
        </w:rPr>
        <w:t xml:space="preserve">arrest and subsequent investigation of that </w:t>
      </w:r>
      <w:r w:rsidR="00CC1F23">
        <w:rPr>
          <w:spacing w:val="0"/>
          <w:u w:val="single"/>
        </w:rPr>
        <w:br w:type="page"/>
      </w:r>
      <w:r w:rsidRPr="00CA0395">
        <w:rPr>
          <w:spacing w:val="0"/>
          <w:u w:val="single"/>
        </w:rPr>
        <w:lastRenderedPageBreak/>
        <w:t>officer pertaining to that</w:t>
      </w:r>
      <w:r w:rsidRPr="00CA0395">
        <w:rPr>
          <w:u w:val="single"/>
        </w:rPr>
        <w:t xml:space="preserve"> </w:t>
      </w:r>
      <w:r w:rsidRPr="00CA0395">
        <w:rPr>
          <w:spacing w:val="0"/>
          <w:u w:val="single"/>
        </w:rPr>
        <w:t>action shall be automatically expunged.</w:t>
      </w:r>
    </w:p>
    <w:p w:rsidR="007B285C" w:rsidRDefault="007B285C" w:rsidP="007B285C">
      <w:r>
        <w:rPr>
          <w:spacing w:val="0"/>
        </w:rPr>
        <w:t>(</w:t>
      </w:r>
      <w:proofErr w:type="spellStart"/>
      <w:r>
        <w:rPr>
          <w:spacing w:val="0"/>
        </w:rPr>
        <w:t>cf</w:t>
      </w:r>
      <w:proofErr w:type="spellEnd"/>
      <w:r>
        <w:rPr>
          <w:spacing w:val="0"/>
        </w:rPr>
        <w:t>: P.L.2015, c.261, s.</w:t>
      </w:r>
      <w:r w:rsidRPr="00CA0395">
        <w:rPr>
          <w:spacing w:val="0"/>
        </w:rPr>
        <w:t>9)</w:t>
      </w:r>
    </w:p>
    <w:p w:rsidR="007B285C" w:rsidRDefault="007B285C" w:rsidP="007B285C"/>
    <w:p w:rsidR="007B285C" w:rsidRDefault="007B285C" w:rsidP="007B285C">
      <w:r>
        <w:tab/>
        <w:t>6.</w:t>
      </w:r>
      <w:r>
        <w:tab/>
        <w:t>Section 3 of P.</w:t>
      </w:r>
      <w:r w:rsidRPr="00B406BA">
        <w:t>L.1985, c.439</w:t>
      </w:r>
      <w:r>
        <w:t xml:space="preserve"> (C.40A:14-146.10) is amended to read as follows:  </w:t>
      </w:r>
    </w:p>
    <w:p w:rsidR="003A1DF5" w:rsidRDefault="007B285C" w:rsidP="003A1DF5">
      <w:r>
        <w:tab/>
      </w:r>
      <w:r w:rsidR="00727206">
        <w:t>3.</w:t>
      </w:r>
      <w:r w:rsidR="00727206">
        <w:tab/>
      </w:r>
      <w:r w:rsidR="003A1DF5">
        <w:t xml:space="preserve">a. </w:t>
      </w:r>
      <w:r w:rsidR="00727206">
        <w:t xml:space="preserve"> </w:t>
      </w:r>
      <w:r w:rsidR="003A1DF5">
        <w:t xml:space="preserve">Any local unit may, as it deems necessary, appoint special law enforcement officers sufficient to perform the duties and responsibilities permitted by local ordinances authorized by N.J.S.40A:14-118 or ordinance or resolution, as appropriate, authorized by N.J.S.40A:14-106 and within the conditions and limitations as may be established pursuant to this act.  </w:t>
      </w:r>
    </w:p>
    <w:p w:rsidR="003A1DF5" w:rsidRDefault="003A1DF5" w:rsidP="003A1DF5">
      <w:r>
        <w:tab/>
        <w:t>b.</w:t>
      </w:r>
      <w:r>
        <w:tab/>
        <w:t xml:space="preserve">A person shall not be appointed as a special law enforcement officer unless the person: </w:t>
      </w:r>
    </w:p>
    <w:p w:rsidR="003A1DF5" w:rsidRDefault="003A1DF5" w:rsidP="003A1DF5">
      <w:r>
        <w:tab/>
        <w:t>(1)</w:t>
      </w:r>
      <w:r>
        <w:tab/>
      </w:r>
      <w:r w:rsidR="00A0266F" w:rsidRPr="00A0266F">
        <w:rPr>
          <w:rFonts w:ascii="Albertus Extra Bold" w:hAnsi="Albertus Extra Bold"/>
          <w:b/>
        </w:rPr>
        <w:t>[</w:t>
      </w:r>
      <w:r>
        <w:t>Is</w:t>
      </w:r>
      <w:r w:rsidR="00A0266F" w:rsidRPr="00A0266F">
        <w:rPr>
          <w:rFonts w:ascii="Albertus Extra Bold" w:hAnsi="Albertus Extra Bold"/>
          <w:b/>
        </w:rPr>
        <w:t>]</w:t>
      </w:r>
      <w:r>
        <w:t xml:space="preserve"> </w:t>
      </w:r>
      <w:r w:rsidR="00BC73F9">
        <w:rPr>
          <w:u w:val="single"/>
        </w:rPr>
        <w:t>is</w:t>
      </w:r>
      <w:r w:rsidR="00BC73F9">
        <w:t xml:space="preserve"> </w:t>
      </w:r>
      <w:r>
        <w:t xml:space="preserve">a resident of this State during the term of appointment; </w:t>
      </w:r>
    </w:p>
    <w:p w:rsidR="003A1DF5" w:rsidRDefault="003A1DF5" w:rsidP="003A1DF5">
      <w:r>
        <w:tab/>
        <w:t>(2)</w:t>
      </w:r>
      <w:r>
        <w:tab/>
      </w:r>
      <w:r w:rsidR="00BC73F9" w:rsidRPr="00BC73F9">
        <w:rPr>
          <w:rFonts w:ascii="Albertus Extra Bold" w:hAnsi="Albertus Extra Bold"/>
          <w:b/>
        </w:rPr>
        <w:t>[</w:t>
      </w:r>
      <w:r>
        <w:t>Is</w:t>
      </w:r>
      <w:r w:rsidR="00BC73F9" w:rsidRPr="00BC73F9">
        <w:rPr>
          <w:rFonts w:ascii="Albertus Extra Bold" w:hAnsi="Albertus Extra Bold"/>
          <w:b/>
        </w:rPr>
        <w:t>]</w:t>
      </w:r>
      <w:r>
        <w:t xml:space="preserve"> </w:t>
      </w:r>
      <w:r w:rsidR="00BC73F9">
        <w:rPr>
          <w:u w:val="single"/>
        </w:rPr>
        <w:t>is</w:t>
      </w:r>
      <w:r w:rsidR="00BC73F9">
        <w:t xml:space="preserve"> </w:t>
      </w:r>
      <w:r>
        <w:t>able to read, write and speak the English language well and intelligently and has a high school diploma or its equivalent;</w:t>
      </w:r>
    </w:p>
    <w:p w:rsidR="003A1DF5" w:rsidRDefault="003A1DF5" w:rsidP="003A1DF5">
      <w:r>
        <w:tab/>
        <w:t>(3)</w:t>
      </w:r>
      <w:r>
        <w:tab/>
      </w:r>
      <w:r w:rsidR="00BC73F9" w:rsidRPr="00BC73F9">
        <w:rPr>
          <w:rFonts w:ascii="Albertus Extra Bold" w:hAnsi="Albertus Extra Bold"/>
          <w:b/>
        </w:rPr>
        <w:t>[</w:t>
      </w:r>
      <w:r>
        <w:t>Is</w:t>
      </w:r>
      <w:r w:rsidR="00BC73F9" w:rsidRPr="00BC73F9">
        <w:rPr>
          <w:rFonts w:ascii="Albertus Extra Bold" w:hAnsi="Albertus Extra Bold"/>
          <w:b/>
        </w:rPr>
        <w:t>]</w:t>
      </w:r>
      <w:r w:rsidR="00BC73F9">
        <w:t xml:space="preserve"> </w:t>
      </w:r>
      <w:r w:rsidR="00BC73F9">
        <w:rPr>
          <w:u w:val="single"/>
        </w:rPr>
        <w:t>is</w:t>
      </w:r>
      <w:r>
        <w:t xml:space="preserve"> sound in body and of good health; </w:t>
      </w:r>
    </w:p>
    <w:p w:rsidR="003A1DF5" w:rsidRDefault="003A1DF5" w:rsidP="003A1DF5">
      <w:r>
        <w:tab/>
        <w:t>(4)</w:t>
      </w:r>
      <w:r>
        <w:tab/>
      </w:r>
      <w:r w:rsidR="00BC73F9" w:rsidRPr="00BC73F9">
        <w:rPr>
          <w:rFonts w:ascii="Albertus Extra Bold" w:hAnsi="Albertus Extra Bold"/>
          <w:b/>
        </w:rPr>
        <w:t>[</w:t>
      </w:r>
      <w:r>
        <w:t>Is</w:t>
      </w:r>
      <w:r w:rsidR="00BC73F9" w:rsidRPr="00BC73F9">
        <w:rPr>
          <w:rFonts w:ascii="Albertus Extra Bold" w:hAnsi="Albertus Extra Bold"/>
          <w:b/>
        </w:rPr>
        <w:t>]</w:t>
      </w:r>
      <w:r w:rsidR="00BC73F9">
        <w:t xml:space="preserve"> </w:t>
      </w:r>
      <w:r w:rsidR="00BC73F9">
        <w:rPr>
          <w:u w:val="single"/>
        </w:rPr>
        <w:t>is</w:t>
      </w:r>
      <w:r>
        <w:t xml:space="preserve"> of good moral character; </w:t>
      </w:r>
    </w:p>
    <w:p w:rsidR="003A1DF5" w:rsidRDefault="003A1DF5" w:rsidP="003A1DF5">
      <w:r>
        <w:tab/>
        <w:t>(5)</w:t>
      </w:r>
      <w:r>
        <w:tab/>
      </w:r>
      <w:r w:rsidR="00BC73F9" w:rsidRPr="00BC73F9">
        <w:rPr>
          <w:rFonts w:ascii="Albertus Extra Bold" w:hAnsi="Albertus Extra Bold"/>
          <w:b/>
        </w:rPr>
        <w:t>[</w:t>
      </w:r>
      <w:r>
        <w:t>Has</w:t>
      </w:r>
      <w:r w:rsidR="00BC73F9" w:rsidRPr="00BC73F9">
        <w:rPr>
          <w:rFonts w:ascii="Albertus Extra Bold" w:hAnsi="Albertus Extra Bold"/>
          <w:b/>
        </w:rPr>
        <w:t>]</w:t>
      </w:r>
      <w:r w:rsidR="00BC73F9">
        <w:t xml:space="preserve"> </w:t>
      </w:r>
      <w:r w:rsidR="00BC73F9">
        <w:rPr>
          <w:u w:val="single"/>
        </w:rPr>
        <w:t>has</w:t>
      </w:r>
      <w:r>
        <w:t xml:space="preserve"> not been convicted of any offense involving dishonesty or which would make him unfit to perform the duties of his office; </w:t>
      </w:r>
    </w:p>
    <w:p w:rsidR="00BC73F9" w:rsidRPr="00BC73F9" w:rsidRDefault="003A1DF5" w:rsidP="00BC73F9">
      <w:r>
        <w:tab/>
        <w:t>(6)</w:t>
      </w:r>
      <w:r>
        <w:tab/>
      </w:r>
      <w:r w:rsidR="00DC2999" w:rsidRPr="00DC2999">
        <w:rPr>
          <w:rFonts w:ascii="Albertus Extra Bold" w:hAnsi="Albertus Extra Bold"/>
          <w:b/>
        </w:rPr>
        <w:t>[</w:t>
      </w:r>
      <w:r>
        <w:t>Has</w:t>
      </w:r>
      <w:r w:rsidR="00DC2999" w:rsidRPr="00DC2999">
        <w:rPr>
          <w:rFonts w:ascii="Albertus Extra Bold" w:hAnsi="Albertus Extra Bold"/>
          <w:b/>
        </w:rPr>
        <w:t>]</w:t>
      </w:r>
      <w:r w:rsidR="00DC2999">
        <w:t xml:space="preserve"> </w:t>
      </w:r>
      <w:r w:rsidR="00DC2999">
        <w:rPr>
          <w:u w:val="single"/>
        </w:rPr>
        <w:t>has</w:t>
      </w:r>
      <w:r>
        <w:t xml:space="preserve"> successfully undergone the same psychological testing that is required of all full-time police officers in the municipality or county or, with regard to a special law enforcement officer hired for a seasonal period by a resort municipality which requires psychological testing of its full-time police officers, has successfully undergone a program of psychological test</w:t>
      </w:r>
      <w:r w:rsidR="00BC73F9">
        <w:t>ing approved by the commission</w:t>
      </w:r>
      <w:r w:rsidR="00BC73F9">
        <w:rPr>
          <w:u w:val="single"/>
        </w:rPr>
        <w:t>;</w:t>
      </w:r>
    </w:p>
    <w:p w:rsidR="00BC73F9" w:rsidRPr="00BC73F9" w:rsidRDefault="00BC73F9" w:rsidP="00BC73F9">
      <w:r>
        <w:tab/>
      </w:r>
      <w:r w:rsidR="00727206">
        <w:rPr>
          <w:u w:val="single"/>
        </w:rPr>
        <w:t>(7)</w:t>
      </w:r>
      <w:r w:rsidR="00727206">
        <w:rPr>
          <w:u w:val="single"/>
        </w:rPr>
        <w:tab/>
      </w:r>
      <w:r>
        <w:rPr>
          <w:u w:val="single"/>
        </w:rPr>
        <w:t>at the time of appointment, undergoes drug testing for controlled dangerous substances or controlled dangerous substance analogs; and</w:t>
      </w:r>
    </w:p>
    <w:p w:rsidR="00BC73F9" w:rsidRPr="00BC73F9" w:rsidRDefault="00BC73F9" w:rsidP="00BC73F9">
      <w:r>
        <w:tab/>
      </w:r>
      <w:r>
        <w:rPr>
          <w:u w:val="single"/>
        </w:rPr>
        <w:t>(8)</w:t>
      </w:r>
      <w:r w:rsidR="00727206">
        <w:rPr>
          <w:u w:val="single"/>
        </w:rPr>
        <w:tab/>
      </w:r>
      <w:r>
        <w:rPr>
          <w:u w:val="single"/>
        </w:rPr>
        <w:t>is between 21 and 75 years of age</w:t>
      </w:r>
      <w:r>
        <w:t>.</w:t>
      </w:r>
    </w:p>
    <w:p w:rsidR="003A1DF5" w:rsidRDefault="003A1DF5" w:rsidP="003A1DF5">
      <w:r>
        <w:tab/>
        <w:t>c.</w:t>
      </w:r>
      <w:r>
        <w:tab/>
        <w:t xml:space="preserve">Every applicant for the position of special law enforcement officer appointed pursuant to this act shall have fingerprints taken, which fingerprints shall be filed with the Division of State Police and the Federal Bureau of Investigation. </w:t>
      </w:r>
    </w:p>
    <w:p w:rsidR="003A1DF5" w:rsidRDefault="003A1DF5" w:rsidP="003A1DF5">
      <w:r>
        <w:tab/>
        <w:t>d.</w:t>
      </w:r>
      <w:r>
        <w:tab/>
      </w:r>
      <w:r w:rsidR="00BC73F9" w:rsidRPr="00BC73F9">
        <w:rPr>
          <w:rFonts w:ascii="Albertus Extra Bold" w:hAnsi="Albertus Extra Bold"/>
          <w:b/>
        </w:rPr>
        <w:t>[</w:t>
      </w:r>
      <w:r>
        <w:t>No</w:t>
      </w:r>
      <w:r w:rsidR="00BC73F9" w:rsidRPr="00BC73F9">
        <w:rPr>
          <w:rFonts w:ascii="Albertus Extra Bold" w:hAnsi="Albertus Extra Bold"/>
          <w:b/>
        </w:rPr>
        <w:t>]</w:t>
      </w:r>
      <w:r w:rsidR="00BC73F9">
        <w:t xml:space="preserve"> </w:t>
      </w:r>
      <w:r w:rsidR="00BC73F9">
        <w:rPr>
          <w:u w:val="single"/>
        </w:rPr>
        <w:t>A</w:t>
      </w:r>
      <w:r>
        <w:t xml:space="preserve"> person shall </w:t>
      </w:r>
      <w:r w:rsidR="00BC73F9">
        <w:rPr>
          <w:u w:val="single"/>
        </w:rPr>
        <w:t>not</w:t>
      </w:r>
      <w:r w:rsidR="00BC73F9">
        <w:t xml:space="preserve"> </w:t>
      </w:r>
      <w:r>
        <w:t xml:space="preserve">be appointed to serve as a special law enforcement officer in more than one local unit at the same time, </w:t>
      </w:r>
      <w:r w:rsidR="00BC73F9" w:rsidRPr="00BC73F9">
        <w:rPr>
          <w:rFonts w:ascii="Albertus Extra Bold" w:hAnsi="Albertus Extra Bold"/>
          <w:b/>
        </w:rPr>
        <w:t>[</w:t>
      </w:r>
      <w:r>
        <w:t>nor shall</w:t>
      </w:r>
      <w:r w:rsidR="00BC73F9" w:rsidRPr="00BC73F9">
        <w:rPr>
          <w:rFonts w:ascii="Albertus Extra Bold" w:hAnsi="Albertus Extra Bold"/>
          <w:b/>
        </w:rPr>
        <w:t>]</w:t>
      </w:r>
      <w:r w:rsidR="00BC73F9">
        <w:t xml:space="preserve"> </w:t>
      </w:r>
      <w:r w:rsidR="00BC73F9">
        <w:rPr>
          <w:u w:val="single"/>
        </w:rPr>
        <w:t>and</w:t>
      </w:r>
      <w:r>
        <w:t xml:space="preserve"> any permanent, regularly appointed full-time police officer of any local unit</w:t>
      </w:r>
      <w:r w:rsidR="00BC73F9">
        <w:t xml:space="preserve"> </w:t>
      </w:r>
      <w:r w:rsidR="00BC73F9">
        <w:rPr>
          <w:u w:val="single"/>
        </w:rPr>
        <w:t>shall</w:t>
      </w:r>
      <w:r w:rsidR="00D5516F">
        <w:rPr>
          <w:u w:val="single"/>
        </w:rPr>
        <w:t xml:space="preserve"> not</w:t>
      </w:r>
      <w:r>
        <w:t xml:space="preserve"> be appointed as a special law enforcement officer in any local unit.  </w:t>
      </w:r>
      <w:r w:rsidR="00D5516F" w:rsidRPr="00D5516F">
        <w:rPr>
          <w:rFonts w:ascii="Albertus Extra Bold" w:hAnsi="Albertus Extra Bold"/>
          <w:b/>
        </w:rPr>
        <w:t>[</w:t>
      </w:r>
      <w:r>
        <w:t>No</w:t>
      </w:r>
      <w:r w:rsidR="00D5516F" w:rsidRPr="00D5516F">
        <w:rPr>
          <w:rFonts w:ascii="Albertus Extra Bold" w:hAnsi="Albertus Extra Bold"/>
          <w:b/>
        </w:rPr>
        <w:t>]</w:t>
      </w:r>
      <w:r>
        <w:t xml:space="preserve"> </w:t>
      </w:r>
      <w:r w:rsidR="00D5516F">
        <w:rPr>
          <w:u w:val="single"/>
        </w:rPr>
        <w:t>A</w:t>
      </w:r>
      <w:r w:rsidR="00D5516F">
        <w:t xml:space="preserve"> </w:t>
      </w:r>
      <w:r>
        <w:t>public official with responsibility for setting law enforcement policy or exercising authority over the budget of the local unit or supervision of the police department of a local unit shall</w:t>
      </w:r>
      <w:r w:rsidR="00D5516F">
        <w:t xml:space="preserve"> </w:t>
      </w:r>
      <w:r w:rsidR="00D5516F">
        <w:rPr>
          <w:u w:val="single"/>
        </w:rPr>
        <w:t>not</w:t>
      </w:r>
      <w:r>
        <w:t xml:space="preserve"> be appointed as a special law enforcement officer.  </w:t>
      </w:r>
    </w:p>
    <w:p w:rsidR="003A1DF5" w:rsidRDefault="003A1DF5" w:rsidP="003A1DF5">
      <w:r>
        <w:lastRenderedPageBreak/>
        <w:tab/>
        <w:t>e.</w:t>
      </w:r>
      <w:r>
        <w:tab/>
        <w:t xml:space="preserve">Before any special law enforcement officer is appointed pursuant to this act, the chief of police, or, in the absence of the chief, other chief law enforcement officer of the local unit shall ascertain the eligibility and qualifications of the applicant and report these determinations in writing to the appointing authority.  </w:t>
      </w:r>
    </w:p>
    <w:p w:rsidR="003A1DF5" w:rsidRDefault="003A1DF5" w:rsidP="003A1DF5">
      <w:r>
        <w:tab/>
        <w:t>f.</w:t>
      </w:r>
      <w:r>
        <w:tab/>
        <w:t xml:space="preserve">Any person who at any time prior to his appointment had served as a duly qualified, fully-trained, full-time </w:t>
      </w:r>
      <w:r w:rsidR="00D5516F">
        <w:rPr>
          <w:u w:val="single"/>
        </w:rPr>
        <w:t>corrections officer, sheriff’s officer, or law enforcement</w:t>
      </w:r>
      <w:r w:rsidR="00D5516F">
        <w:t xml:space="preserve"> </w:t>
      </w:r>
      <w:r>
        <w:t xml:space="preserve">officer in any municipality or county of this State and who was separated from that prior service in good standing, shall be eligible to serve as a special law enforcement officer consistent with guidelines promulgated by the commission.  The training requirements set forth in section 4 of P.L.1985, c.439 (C.40A:14-146.11) may be waived by the commission with regard to any person eligible to be appointed as a special law enforcement officer pursuant to the provisions of this section.  </w:t>
      </w:r>
    </w:p>
    <w:p w:rsidR="003A1DF5" w:rsidRDefault="003A1DF5" w:rsidP="003A1DF5">
      <w:r>
        <w:tab/>
        <w:t>g.</w:t>
      </w:r>
      <w:r>
        <w:tab/>
        <w:t xml:space="preserve">In addition to the qualifications established in subsection b. of this section, a person shall not be appointed as a Class Three special law enforcement officer unless the person:  </w:t>
      </w:r>
    </w:p>
    <w:p w:rsidR="003A1DF5" w:rsidRDefault="003A1DF5" w:rsidP="003A1DF5">
      <w:r>
        <w:tab/>
        <w:t>(1)</w:t>
      </w:r>
      <w:r>
        <w:tab/>
        <w:t xml:space="preserve">is a retired law enforcement officer who is less than 65 years of age; for the purposes of this paragraph, a law enforcement officer shall not be considered retired if the officer's return to employment violates any federal or State law or regulation which would deem the officer's retirement as not being bona fide; </w:t>
      </w:r>
    </w:p>
    <w:p w:rsidR="003A1DF5" w:rsidRDefault="003A1DF5" w:rsidP="003A1DF5">
      <w:r>
        <w:tab/>
        <w:t>(2)</w:t>
      </w:r>
      <w:r>
        <w:tab/>
        <w:t xml:space="preserve">had served as a duly qualified, fully-trained, full-time officer in any law enforcement position eligible for participation in the Police and Firemen's Retirement System or in any federal or bi-state law enforcement agency or as a member of the State Police and was separated from that prior service in good standing; </w:t>
      </w:r>
    </w:p>
    <w:p w:rsidR="003A1DF5" w:rsidRDefault="003A1DF5" w:rsidP="003A1DF5">
      <w:r>
        <w:tab/>
        <w:t>(3)</w:t>
      </w:r>
      <w:r>
        <w:tab/>
        <w:t xml:space="preserve">is physically capable of performing the functions of the position, determined in accordance with Police Training Commission guidelines; </w:t>
      </w:r>
    </w:p>
    <w:p w:rsidR="003A1DF5" w:rsidRDefault="003A1DF5" w:rsidP="003A1DF5">
      <w:r>
        <w:tab/>
        <w:t>(4)</w:t>
      </w:r>
      <w:r>
        <w:tab/>
        <w:t xml:space="preserve">possesses a New Jersey Police Training Commission Basic Police Officer Certification, New Jersey State Police Academy Certification, or other proof of basic police training approved by the Police Training Commission; </w:t>
      </w:r>
    </w:p>
    <w:p w:rsidR="003A1DF5" w:rsidRDefault="003A1DF5" w:rsidP="003A1DF5">
      <w:r>
        <w:tab/>
        <w:t>(5)</w:t>
      </w:r>
      <w:r>
        <w:tab/>
        <w:t>has completed the training course for safe schools resource officers developed pursuant to subsection a. of section 2 of P.L.2005, c.276 (C.52:17B-71.8); and</w:t>
      </w:r>
    </w:p>
    <w:p w:rsidR="003A1DF5" w:rsidRDefault="003A1DF5" w:rsidP="003A1DF5">
      <w:r>
        <w:tab/>
        <w:t>(6)</w:t>
      </w:r>
      <w:r>
        <w:tab/>
        <w:t xml:space="preserve">is hired in a part-time capacity. </w:t>
      </w:r>
    </w:p>
    <w:p w:rsidR="003A1DF5" w:rsidRDefault="003A1DF5" w:rsidP="003A1DF5">
      <w:r>
        <w:t>For the purposes of this subsection, "good standing" shall exclude a retirement resulting from injury or incapacity.</w:t>
      </w:r>
    </w:p>
    <w:p w:rsidR="007B285C" w:rsidRDefault="003A1DF5" w:rsidP="003A1DF5">
      <w:r>
        <w:t>(</w:t>
      </w:r>
      <w:proofErr w:type="spellStart"/>
      <w:r>
        <w:t>cf</w:t>
      </w:r>
      <w:proofErr w:type="spellEnd"/>
      <w:r>
        <w:t>: P.L.2019, c.51, s.2</w:t>
      </w:r>
      <w:r w:rsidR="007B285C">
        <w:t xml:space="preserve">)  </w:t>
      </w:r>
    </w:p>
    <w:p w:rsidR="007B285C" w:rsidRDefault="007B285C" w:rsidP="007B285C"/>
    <w:p w:rsidR="007B285C" w:rsidRDefault="007B285C" w:rsidP="007B285C">
      <w:r>
        <w:tab/>
        <w:t>7.</w:t>
      </w:r>
      <w:r>
        <w:tab/>
        <w:t>Section 4 of P.</w:t>
      </w:r>
      <w:r w:rsidRPr="00B406BA">
        <w:t>L.1985, c.439</w:t>
      </w:r>
      <w:r>
        <w:t xml:space="preserve"> (C.40A:14-146.11) is amended to read as follows:  </w:t>
      </w:r>
    </w:p>
    <w:p w:rsidR="00980DE7" w:rsidRDefault="00727206" w:rsidP="00980DE7">
      <w:r>
        <w:tab/>
        <w:t>4.</w:t>
      </w:r>
      <w:r>
        <w:tab/>
      </w:r>
      <w:r w:rsidR="00980DE7">
        <w:t xml:space="preserve">a.  A person shall not commence the duties of a special law enforcement officer unless the person has successfully completed a </w:t>
      </w:r>
      <w:r w:rsidR="00980DE7">
        <w:lastRenderedPageBreak/>
        <w:t>training course approved by the commission and a special law enforcement officer shall not be issued a firearm unless the officer has successfully completed the basic firearms course approved by the commission for permanent, regularly appointed police and annual requalification examinations as required by subsection b. of section 7 of P.L.1985, c.439 (C.40A:14-146.14).  There shall be three classifications for special police officers.  The commission shall prescribe by rule or regulation the training standards to be established for each classification.  Training may be in a commission approved academy or in any other training program which the commission may determine appropriate.  The classifications shall be based upon the duties to be performed by the special law enforcement officer as follows:</w:t>
      </w:r>
    </w:p>
    <w:p w:rsidR="00980DE7" w:rsidRDefault="00980DE7" w:rsidP="00980DE7">
      <w:r>
        <w:tab/>
        <w:t>(1)</w:t>
      </w:r>
      <w:r>
        <w:tab/>
        <w:t>Class One.  Officers of this class shall be authorized to perform routine traffic detail, spectator control, and similar duties. If authorized by ordinance or resolution, as appropriate, Class One officers shall have the power to issue summonses for disorderly persons and petty disorderly persons offenses, violations of municipal ordinances, and violations of Title 39 of the Revised Statutes. The use of a firearm by an officer of this class shall be strictly prohibited and a Class One officer shall not be assigned any duties which may require the carrying or use of a firearm.</w:t>
      </w:r>
    </w:p>
    <w:p w:rsidR="00980DE7" w:rsidRDefault="00980DE7" w:rsidP="00980DE7">
      <w:r>
        <w:tab/>
        <w:t>(2)</w:t>
      </w:r>
      <w:r>
        <w:tab/>
        <w:t xml:space="preserve">Class Two.  Officers of this class shall be authorized to exercise </w:t>
      </w:r>
      <w:r>
        <w:rPr>
          <w:u w:val="single"/>
        </w:rPr>
        <w:t>at all times the same</w:t>
      </w:r>
      <w:r>
        <w:t xml:space="preserve"> full powers and duties </w:t>
      </w:r>
      <w:r w:rsidRPr="0034065A">
        <w:rPr>
          <w:rFonts w:ascii="Albertus Extra Bold" w:hAnsi="Albertus Extra Bold"/>
          <w:b/>
        </w:rPr>
        <w:t>[</w:t>
      </w:r>
      <w:r>
        <w:t>similar to those of</w:t>
      </w:r>
      <w:r w:rsidRPr="0034065A">
        <w:rPr>
          <w:rFonts w:ascii="Albertus Extra Bold" w:hAnsi="Albertus Extra Bold"/>
          <w:b/>
        </w:rPr>
        <w:t>]</w:t>
      </w:r>
      <w:r>
        <w:t xml:space="preserve"> </w:t>
      </w:r>
      <w:r>
        <w:rPr>
          <w:u w:val="single"/>
        </w:rPr>
        <w:t>as</w:t>
      </w:r>
      <w:r>
        <w:t xml:space="preserve"> a permanent, regularly appointed full-time police officer.  The use of a firearm by an officer of this class may be authorized only after the officer has been fully certified as successfully completing training as prescribed by the commission.  </w:t>
      </w:r>
    </w:p>
    <w:p w:rsidR="00980DE7" w:rsidRDefault="00980DE7" w:rsidP="00980DE7">
      <w:r>
        <w:tab/>
        <w:t>(3)</w:t>
      </w:r>
      <w:r>
        <w:tab/>
        <w:t>Class Three.  Officers of this class shall be authorized to exercise full powers and duties similar to those of a permanent, regularly appointed full-time police officer while providing security at a public or nonpublic school or a county college on the school or college premises during hours when the public or nonpublic school or county college is normally in session or when it is occupied by public or nonpublic school or county college students or their teachers or professors.  While on duty in the jurisdiction of employment, an officer may respond to offenses or emergencies off school or college grounds if they occur in the officer's presence while traveling to a school facility or county college, but an officer shall not otherwise be dispatched or dedicated to any assignment off school or college property.</w:t>
      </w:r>
    </w:p>
    <w:p w:rsidR="00980DE7" w:rsidRDefault="00980DE7" w:rsidP="00980DE7">
      <w:r>
        <w:tab/>
        <w:t xml:space="preserve">The use of a firearm by an officer of this class shall be authorized pursuant to the provisions of subsection b. of section 7 of P.L.1985, c.439 (C.40A:14-146.14).  An officer of this class shall not be authorized to carry a firearm while off duty unless the officer complies with the requirements set forth in subsection l. of N.J.S.2C:39-6 authorizing a retired law enforcement officer to carry a handgun.   </w:t>
      </w:r>
    </w:p>
    <w:p w:rsidR="00980DE7" w:rsidRDefault="00980DE7" w:rsidP="00980DE7">
      <w:r>
        <w:lastRenderedPageBreak/>
        <w:tab/>
        <w:t>b.</w:t>
      </w:r>
      <w:r>
        <w:tab/>
        <w:t>The commission may, in its discretion, except from the requirements of this section any person who demonstrates to the commission's satisfaction that the person has successfully completed a police training course conducted by any federal, state or other public or private agency, the requirements of which are substantially equivalent to the requirements of this act.</w:t>
      </w:r>
    </w:p>
    <w:p w:rsidR="00980DE7" w:rsidRDefault="00980DE7" w:rsidP="00980DE7">
      <w:r>
        <w:tab/>
        <w:t>c.</w:t>
      </w:r>
      <w:r>
        <w:tab/>
        <w:t>The commission shall certify officers who have satisfactorily completed training programs and issue appropriate certificates to those officers.  The certificate shall clearly state the category of certification for which the officer has been certified by the commission.</w:t>
      </w:r>
    </w:p>
    <w:p w:rsidR="00980DE7" w:rsidRDefault="00980DE7" w:rsidP="00980DE7">
      <w:r>
        <w:tab/>
        <w:t>d.</w:t>
      </w:r>
      <w:r>
        <w:tab/>
        <w:t>All special law enforcement officers appointed and in service on the effective date of this act may continue in service if within 24 months of the effective date of this act they will have completed all training and certification requirements of this act.</w:t>
      </w:r>
    </w:p>
    <w:p w:rsidR="00980DE7" w:rsidRDefault="00980DE7" w:rsidP="00980DE7">
      <w:pPr>
        <w:rPr>
          <w:u w:val="single"/>
        </w:rPr>
      </w:pPr>
      <w:r>
        <w:tab/>
      </w:r>
      <w:r>
        <w:rPr>
          <w:u w:val="single"/>
        </w:rPr>
        <w:t>e.</w:t>
      </w:r>
      <w:r>
        <w:rPr>
          <w:u w:val="single"/>
        </w:rPr>
        <w:tab/>
        <w:t xml:space="preserve">All Class Two special law enforcement officer shall have the same immunity from civil liability accorded to </w:t>
      </w:r>
      <w:r w:rsidRPr="007F3387">
        <w:rPr>
          <w:u w:val="single"/>
        </w:rPr>
        <w:t>permanent, regularly appointed full-time police officers.</w:t>
      </w:r>
    </w:p>
    <w:p w:rsidR="00980DE7" w:rsidRDefault="00980DE7" w:rsidP="00980DE7">
      <w:r>
        <w:tab/>
      </w:r>
      <w:r>
        <w:rPr>
          <w:u w:val="single"/>
        </w:rPr>
        <w:t>f.</w:t>
      </w:r>
      <w:r>
        <w:rPr>
          <w:u w:val="single"/>
        </w:rPr>
        <w:tab/>
        <w:t>Any Class Two special law enforcement officer may be assigned to work as security in a polling place on the day of an election to ensure that qualified voters are not obstructed from voting.</w:t>
      </w:r>
    </w:p>
    <w:p w:rsidR="007B285C" w:rsidRDefault="00980DE7" w:rsidP="00980DE7">
      <w:r>
        <w:t>(</w:t>
      </w:r>
      <w:proofErr w:type="spellStart"/>
      <w:r>
        <w:t>cf</w:t>
      </w:r>
      <w:proofErr w:type="spellEnd"/>
      <w:r>
        <w:t>: P.L.2016, c.68, s.2)</w:t>
      </w:r>
    </w:p>
    <w:p w:rsidR="00980DE7" w:rsidRDefault="00980DE7" w:rsidP="00980DE7"/>
    <w:p w:rsidR="007B285C" w:rsidRDefault="007B285C" w:rsidP="007B285C">
      <w:r>
        <w:tab/>
        <w:t>8.</w:t>
      </w:r>
      <w:r>
        <w:tab/>
        <w:t>Section 7 of P.</w:t>
      </w:r>
      <w:r w:rsidRPr="00264A42">
        <w:t>L.1985,</w:t>
      </w:r>
      <w:r>
        <w:t xml:space="preserve"> </w:t>
      </w:r>
      <w:r w:rsidRPr="00264A42">
        <w:t>c.439</w:t>
      </w:r>
      <w:r>
        <w:t xml:space="preserve"> (C.40A:14-146.14) is amended to read as follows:   </w:t>
      </w:r>
    </w:p>
    <w:p w:rsidR="007B285C" w:rsidRDefault="00727206" w:rsidP="007B285C">
      <w:r>
        <w:tab/>
        <w:t>7.</w:t>
      </w:r>
      <w:r>
        <w:tab/>
      </w:r>
      <w:r w:rsidR="007B285C">
        <w:t xml:space="preserve">a.  Special law enforcement officers may be appointed for terms not to exceed one year, and the appointments may be revoked by the local unit for cause after adequate hearing, unless the appointment is for four months or less, in which event the appointment may be revoked without cause or hearing. Nothing herein shall be construed to require reappointment upon the expiration of the term.  The special law enforcement officers so appointed shall not be members of the police force of the local unit, and their powers and duties as determined pursuant to this act shall cease at the expiration of the term for which they were appointed.  </w:t>
      </w:r>
    </w:p>
    <w:p w:rsidR="007B285C" w:rsidRDefault="007B285C" w:rsidP="007B285C">
      <w:r>
        <w:tab/>
        <w:t>b.</w:t>
      </w:r>
      <w:r>
        <w:tab/>
        <w:t xml:space="preserve">A special law enforcement officer shall not carry a firearm </w:t>
      </w:r>
      <w:r w:rsidRPr="00921470">
        <w:rPr>
          <w:rFonts w:ascii="Albertus Extra Bold" w:hAnsi="Albertus Extra Bold"/>
          <w:b/>
        </w:rPr>
        <w:t>[</w:t>
      </w:r>
      <w:r>
        <w:t>except</w:t>
      </w:r>
      <w:r w:rsidRPr="00921470">
        <w:rPr>
          <w:rFonts w:ascii="Albertus Extra Bold" w:hAnsi="Albertus Extra Bold"/>
          <w:b/>
        </w:rPr>
        <w:t>]</w:t>
      </w:r>
      <w:r>
        <w:t xml:space="preserve"> while engaged in the actual performance of the officer's official duties and </w:t>
      </w:r>
      <w:r w:rsidRPr="00921470">
        <w:rPr>
          <w:rFonts w:ascii="Albertus Extra Bold" w:hAnsi="Albertus Extra Bold"/>
          <w:b/>
        </w:rPr>
        <w:t>[</w:t>
      </w:r>
      <w:r>
        <w:t>when specifically authorized by the chief of police, or, in the absence of the chief, other chief law enforcement officer of the local unit to carry a firearm and</w:t>
      </w:r>
      <w:r w:rsidRPr="00921470">
        <w:rPr>
          <w:rFonts w:ascii="Albertus Extra Bold" w:hAnsi="Albertus Extra Bold"/>
          <w:b/>
        </w:rPr>
        <w:t>]</w:t>
      </w:r>
      <w:r>
        <w:t xml:space="preserve"> </w:t>
      </w:r>
      <w:r>
        <w:rPr>
          <w:u w:val="single"/>
        </w:rPr>
        <w:t>at all times while in the State of New Jersey</w:t>
      </w:r>
      <w:r>
        <w:t xml:space="preserve"> provided that the officer has satisfactorily completed the basic firearms course required by the commission for regular police officers and annual requalification examinations as required for permanent, regularly appointed full-time officers in the local unit.  </w:t>
      </w:r>
    </w:p>
    <w:p w:rsidR="007B285C" w:rsidRDefault="007B285C" w:rsidP="007B285C">
      <w:r>
        <w:tab/>
        <w:t xml:space="preserve">A special law enforcement officer shall be deemed to be on duty only while the officer is performing the public safety functions on </w:t>
      </w:r>
      <w:r>
        <w:lastRenderedPageBreak/>
        <w:t xml:space="preserve">behalf of the local unit pursuant to this act and when the officer is receiving compensation, if any, from the local unit at the rates or stipends as shall be established by ordinance.  A special law enforcement officer shall not be deemed to be on duty for purposes of this act while performing private security duties for private employers, which duties are not assigned by the chief of police, or, in the absence of the chief, other chief law enforcement officer of the local unit, or while receiving compensation for those duties from a private employer.  A special law enforcement officer may, however, be assigned by the chief of police or, in the absence of the chief, other chief law enforcement officer, to perform public safety functions for a private entity if the chief of police or other chief law enforcement officer supervises the performance of the public safety functions.  If the chief of police or other chief law enforcement officer assigns the public safety duties and supervises the performance of those duties, then, notwithstanding that the local unit is reimbursed for the cost of assigning a special law enforcement officer at a private entity, the special law enforcement officer shall be deemed to be on duty.  </w:t>
      </w:r>
    </w:p>
    <w:p w:rsidR="007B285C" w:rsidRDefault="007B285C" w:rsidP="007B285C">
      <w:r>
        <w:tab/>
        <w:t xml:space="preserve">The reimbursement for the duties of a special law enforcement officer, which is made to a municipality with a population in excess of 300,000, according to the 1980 federal decennial census, may be by direct payments from the employer to the special law enforcement officer, provided that records of the hours worked are forwarded to and maintained by the chief of police or other chief law enforcement officer responsible for assigning the special law enforcement officer those public safety duties.  </w:t>
      </w:r>
    </w:p>
    <w:p w:rsidR="007B285C" w:rsidRDefault="007B285C" w:rsidP="007B285C">
      <w:r>
        <w:tab/>
      </w:r>
      <w:r w:rsidRPr="00921470">
        <w:rPr>
          <w:rFonts w:ascii="Albertus Extra Bold" w:hAnsi="Albertus Extra Bold"/>
          <w:b/>
        </w:rPr>
        <w:t>[</w:t>
      </w:r>
      <w:r>
        <w:t xml:space="preserve">Any firearm utilized by a special law enforcement officer shall be returned at the end of the officer's workday to the officer in charge of the station house, unless the firearm is owned by the special law enforcement officer and was acquired in compliance with a condition of employment established by the local unit.  Any special law enforcement officer first appointed after the effective date of this act shall only use a firearm supplied by the local unit. A special law enforcement officer shall not carry a revolver or other similar weapon when off duty; but if any special law enforcement officer appointed by the governing body of any municipality having a population in excess of 300,000, according to the 1980 federal census, who is a resident of the municipality and is employed as a special law enforcement officer at least 35 hours per week, or less at the discretion of the chief of police and mayor, shall, at the direction of the chief of police, have taken and successfully completed a firearms training course administered by the Police Training Commission, pursuant to P.L.1961, c.56 (C.52:17B-66 et seq.), and has successfully completed within three years of the effective date of P.L.1985, c.45 or three years of the date of appointment of the special law enforcement officer, whichever is later, 280 hours of training in arrest, search and seizure, criminal </w:t>
      </w:r>
      <w:r>
        <w:lastRenderedPageBreak/>
        <w:t>law, and the use of deadly force, and shall annually qualify in the use of a revolver or similar weapon, the special law enforcement officer shall be permitted to carry a revolver or other similar weapon when off duty within the municipality where the officer is employed.  Specific authorization shall be in the form of a permit which shall not be unreasonably withheld, which is subject to renewal annually and may be revoked at any time by the chief of police.  The permit shall be on the person of the special law enforcement officer whenever a revolver or other similar weapon is carried off duty.  A permit shall not be issued until the special law enforcement officer has successfully completed all training courses required under this section. Any training courses completed by a special law enforcement officer under the direction of the chief of police in a school and a curriculum approved by the Police Training Commission, pursuant to P.L.1961, c.56 (C.52:17B-66 et seq.), shall be credited towards the 280 hours of training required to be completed by this section.  Any training required by this section shall commence within 90 days of the effective date of P.L.1985, c.45 or within 90 days of the date of the appointment of the special law enforcement officer, whichever is later.</w:t>
      </w:r>
      <w:r w:rsidRPr="00921470">
        <w:rPr>
          <w:rFonts w:ascii="Albertus Extra Bold" w:hAnsi="Albertus Extra Bold"/>
          <w:b/>
        </w:rPr>
        <w:t>]</w:t>
      </w:r>
      <w:r>
        <w:t xml:space="preserve"> </w:t>
      </w:r>
    </w:p>
    <w:p w:rsidR="007B285C" w:rsidRDefault="007B285C" w:rsidP="007B285C">
      <w:r>
        <w:tab/>
        <w:t>c.</w:t>
      </w:r>
      <w:r>
        <w:tab/>
        <w:t xml:space="preserve">A special law enforcement officer shall be under the supervision and direction of the chief of police or, in the absence of the chief, other chief law enforcement officer of the local unit wherein the officer is appointed, and shall perform the officer's duties only in the local unit except when in fresh pursuit of any person pursuant to chapter 156 of Title 2A of the New Jersey Statutes or when authorized to perform duties in another unit pursuant to a mutual aid agreement enacted in accordance with section 1 of P.L.1976, c.45 (C.40A:14-156.1). </w:t>
      </w:r>
    </w:p>
    <w:p w:rsidR="007B285C" w:rsidRDefault="007B285C" w:rsidP="007B285C">
      <w:r>
        <w:tab/>
        <w:t>d.</w:t>
      </w:r>
      <w:r>
        <w:tab/>
        <w:t xml:space="preserve">The officer shall comply with the rules and regulations applicable to the conduct and decorum of the permanent, regularly appointed police officers of the local unit, as well as any rules and regulations applicable to the conduct and decorum of special law enforcement officers. </w:t>
      </w:r>
    </w:p>
    <w:p w:rsidR="007B285C" w:rsidRDefault="007B285C" w:rsidP="007B285C">
      <w:r>
        <w:tab/>
        <w:t>e.</w:t>
      </w:r>
      <w:r>
        <w:tab/>
        <w:t>Notwithstanding any provision of P.L.1985, c.439 (C.40A:14-146.8 et seq.) to the contrary, a special law enforcement officer may travel through another local unit to reach a noncontiguous area of the local unit in which the officer's appointment was issued or to transport persons to and from a correctional facility.</w:t>
      </w:r>
    </w:p>
    <w:p w:rsidR="007B285C" w:rsidRDefault="007B285C" w:rsidP="007B285C">
      <w:r>
        <w:t>(</w:t>
      </w:r>
      <w:proofErr w:type="spellStart"/>
      <w:r>
        <w:t>cf</w:t>
      </w:r>
      <w:proofErr w:type="spellEnd"/>
      <w:r>
        <w:t xml:space="preserve">: P.L.2016, c.68, s.3)  </w:t>
      </w:r>
    </w:p>
    <w:p w:rsidR="007B285C" w:rsidRDefault="007B285C" w:rsidP="007B285C"/>
    <w:p w:rsidR="007B285C" w:rsidRDefault="007B285C" w:rsidP="007B285C">
      <w:r>
        <w:tab/>
        <w:t>9.</w:t>
      </w:r>
      <w:r>
        <w:tab/>
        <w:t>Section 9 of P.</w:t>
      </w:r>
      <w:r w:rsidRPr="00216376">
        <w:t>L.1985, c.439</w:t>
      </w:r>
      <w:r>
        <w:t xml:space="preserve"> (C.40A:14-146.16) is amended to read as follows:    </w:t>
      </w:r>
    </w:p>
    <w:p w:rsidR="00980DE7" w:rsidRDefault="007B285C" w:rsidP="00980DE7">
      <w:r>
        <w:tab/>
      </w:r>
      <w:r w:rsidR="00727206">
        <w:t>9.</w:t>
      </w:r>
      <w:r w:rsidR="00727206">
        <w:tab/>
      </w:r>
      <w:r w:rsidR="00980DE7">
        <w:t xml:space="preserve">a. </w:t>
      </w:r>
      <w:r w:rsidR="00727206">
        <w:t xml:space="preserve"> </w:t>
      </w:r>
      <w:r w:rsidR="00980DE7">
        <w:t xml:space="preserve">Except as provided in subsection c. of this section, a special law enforcement officer shall not be employed for more than 20 hours per week by the local unit except that special law enforcement officers may be employed by the local unit for those </w:t>
      </w:r>
      <w:r w:rsidR="00980DE7">
        <w:lastRenderedPageBreak/>
        <w:t xml:space="preserve">hours as the governing body may determine necessary in accordance with the limits prescribed below:  </w:t>
      </w:r>
    </w:p>
    <w:p w:rsidR="00980DE7" w:rsidRDefault="00980DE7" w:rsidP="00980DE7">
      <w:r>
        <w:tab/>
        <w:t>(1)</w:t>
      </w:r>
      <w:r>
        <w:tab/>
        <w:t xml:space="preserve">In resort municipalities not to exceed 48 hours per week during any seasonal period.  </w:t>
      </w:r>
    </w:p>
    <w:p w:rsidR="00980DE7" w:rsidRDefault="00980DE7" w:rsidP="00980DE7">
      <w:r>
        <w:tab/>
        <w:t>(2)</w:t>
      </w:r>
      <w:r>
        <w:tab/>
        <w:t xml:space="preserve">In all municipalities or counties without limitation as to hours during periods of emergency.  </w:t>
      </w:r>
    </w:p>
    <w:p w:rsidR="00980DE7" w:rsidRDefault="00980DE7" w:rsidP="00980DE7">
      <w:r>
        <w:tab/>
        <w:t>(3)</w:t>
      </w:r>
      <w:r>
        <w:tab/>
        <w:t xml:space="preserve">In all municipalities or counties in addition to not more than 20 hours per week including duties assigned pursuant to the provisions of section 7 of P.L.1985, c.439 (C.40A:14-146.14) a special law enforcement officer may be assigned for not more than 20 hours per week to provide public safety and law enforcement services to a public entity.  </w:t>
      </w:r>
    </w:p>
    <w:p w:rsidR="00980DE7" w:rsidRDefault="00980DE7" w:rsidP="00980DE7">
      <w:r>
        <w:tab/>
        <w:t>(4)</w:t>
      </w:r>
      <w:r>
        <w:tab/>
        <w:t xml:space="preserve">In municipalities or counties, as provided in subsection b. of section 7 of P.L.1985, c.439 (C.40A:14-146.14), for hours to be determined at the discretion of the director of the municipal or county police force.  </w:t>
      </w:r>
    </w:p>
    <w:p w:rsidR="00980DE7" w:rsidRDefault="00980DE7" w:rsidP="00980DE7">
      <w:r>
        <w:tab/>
        <w:t>(5)</w:t>
      </w:r>
      <w:r>
        <w:tab/>
        <w:t>A Class Three special law enforcement officer in all municipalities without limitation.</w:t>
      </w:r>
    </w:p>
    <w:p w:rsidR="00980DE7" w:rsidRDefault="00980DE7" w:rsidP="00980DE7">
      <w:r>
        <w:tab/>
        <w:t>b.</w:t>
      </w:r>
      <w:r>
        <w:tab/>
        <w:t xml:space="preserve">Notwithstanding any provision of P.L.1985, c.439 (C.40A:14-146.8 et seq.) to the contrary, special law enforcement officers may be employed only to assist the local law enforcement unit but may not be employed to replace or substitute for full-time, regular police officers or in any way diminish the number of full-time officers employed by the local unit or a school or county college. A Class Three special law enforcement officer may be employed only to assist the local law enforcement unit with security duties and shall not supplant a law enforcement officer employed pursuant to the provisions of N.J.S.18A:17-43 or a safe schools resource officer employed pursuant to the provisions of section 3 of P.L.2005, c.276 (C.18A:17-43.1). A Class Three special law enforcement officer shall not be assigned to an extra-curricular or after-school function at a school or county college unless the assignment has first been made available to full-time members employed by the local unit or school or county college. </w:t>
      </w:r>
    </w:p>
    <w:p w:rsidR="00980DE7" w:rsidRDefault="00980DE7" w:rsidP="00980DE7">
      <w:r>
        <w:tab/>
        <w:t>c.</w:t>
      </w:r>
      <w:r>
        <w:tab/>
        <w:t xml:space="preserve">Each municipality or county may designate one special law enforcement officer to whom the limitations on hours employed set forth in subsection a. of this section shall not be applicable.   </w:t>
      </w:r>
    </w:p>
    <w:p w:rsidR="00980DE7" w:rsidRDefault="00980DE7" w:rsidP="00980DE7">
      <w:r>
        <w:tab/>
        <w:t>d.</w:t>
      </w:r>
      <w:r>
        <w:tab/>
        <w:t>A Class Three special law enforcement officer appointed pursuant to the provisions of P.L.1985, c.439 (C.40A:14-146.8 et seq.) shall not, based on this appointment, be eligible for health care benefits or enrollment in any State-administered retirement system.</w:t>
      </w:r>
    </w:p>
    <w:p w:rsidR="00D02FDD" w:rsidRDefault="00D02FDD" w:rsidP="00980DE7">
      <w:r>
        <w:tab/>
      </w:r>
      <w:r>
        <w:rPr>
          <w:u w:val="single"/>
        </w:rPr>
        <w:t>e.</w:t>
      </w:r>
      <w:r>
        <w:rPr>
          <w:u w:val="single"/>
        </w:rPr>
        <w:tab/>
        <w:t xml:space="preserve">Notwithstanding the provisions of subsection a. of this section, a </w:t>
      </w:r>
      <w:r w:rsidRPr="002B4FD6">
        <w:rPr>
          <w:u w:val="single"/>
        </w:rPr>
        <w:t xml:space="preserve">special law enforcement officer </w:t>
      </w:r>
      <w:r>
        <w:rPr>
          <w:u w:val="single"/>
        </w:rPr>
        <w:t xml:space="preserve">shall not </w:t>
      </w:r>
      <w:r w:rsidRPr="002B4FD6">
        <w:rPr>
          <w:u w:val="single"/>
        </w:rPr>
        <w:t>be employed for more than 20 hours per week by the local unit</w:t>
      </w:r>
      <w:r>
        <w:rPr>
          <w:u w:val="single"/>
        </w:rPr>
        <w:t xml:space="preserve"> unless the governing body of the county or municipality in which the special law enforcement officer is employed has purchased from an insurance company authorized to do business in this State liability insurance </w:t>
      </w:r>
      <w:r>
        <w:rPr>
          <w:u w:val="single"/>
        </w:rPr>
        <w:lastRenderedPageBreak/>
        <w:t>for acts or omissions committed by special law enforcement officers acting in the course of their official duties.</w:t>
      </w:r>
    </w:p>
    <w:p w:rsidR="00980DE7" w:rsidRDefault="00980DE7" w:rsidP="00980DE7">
      <w:r>
        <w:t>(</w:t>
      </w:r>
      <w:proofErr w:type="spellStart"/>
      <w:r>
        <w:t>cf</w:t>
      </w:r>
      <w:proofErr w:type="spellEnd"/>
      <w:r>
        <w:t>: P.L.2019, c.51, s.3)</w:t>
      </w:r>
    </w:p>
    <w:p w:rsidR="007B285C" w:rsidRDefault="007B285C" w:rsidP="007B285C"/>
    <w:p w:rsidR="007B285C" w:rsidRDefault="007B285C" w:rsidP="007B285C">
      <w:r>
        <w:tab/>
        <w:t>10.</w:t>
      </w:r>
      <w:r>
        <w:tab/>
        <w:t xml:space="preserve">(New section) The governing body of a county or municipality shall give a leave of absence with pay to Class Two special law enforcement officers to attend any State or national convention of the Special Police Organization.  </w:t>
      </w:r>
      <w:r>
        <w:tab/>
        <w:t>A certificate of attendance to the State convention shall, upon request, be submitted to a supervising officer by a Class Two special law enforcement officer attending the convention.  Leave of absence shall be for a period inclusive of the duration of the convention with a reasonable time allowed for time to travel to and from the convention.</w:t>
      </w:r>
    </w:p>
    <w:p w:rsidR="007B285C" w:rsidRDefault="007B285C" w:rsidP="007B285C"/>
    <w:p w:rsidR="007B285C" w:rsidRDefault="007B285C" w:rsidP="007B285C">
      <w:pPr>
        <w:rPr>
          <w:spacing w:val="0"/>
        </w:rPr>
      </w:pPr>
      <w:r>
        <w:rPr>
          <w:spacing w:val="0"/>
        </w:rPr>
        <w:tab/>
        <w:t>11.</w:t>
      </w:r>
      <w:r>
        <w:rPr>
          <w:spacing w:val="0"/>
        </w:rPr>
        <w:tab/>
        <w:t xml:space="preserve">(New section)  a.  As used in this section: </w:t>
      </w:r>
    </w:p>
    <w:p w:rsidR="007B285C" w:rsidRDefault="007B285C" w:rsidP="007B285C">
      <w:pPr>
        <w:rPr>
          <w:spacing w:val="0"/>
        </w:rPr>
      </w:pPr>
      <w:r>
        <w:rPr>
          <w:spacing w:val="0"/>
        </w:rPr>
        <w:tab/>
      </w:r>
      <w:r w:rsidRPr="008F7332">
        <w:rPr>
          <w:spacing w:val="0"/>
        </w:rPr>
        <w:t xml:space="preserve">“Disciplinary action” means any adverse personnel action, including suspension, reduction in pay, rank or other employment benefit, dismissal, transfer, reassignment, unreasonable denial of secondary employment or similar punitive action taken against a </w:t>
      </w:r>
      <w:r w:rsidRPr="007B5B4C">
        <w:rPr>
          <w:spacing w:val="0"/>
        </w:rPr>
        <w:t>law enforcement officer or Class Two special law enforcement officer</w:t>
      </w:r>
      <w:r w:rsidRPr="008F7332">
        <w:rPr>
          <w:spacing w:val="0"/>
        </w:rPr>
        <w:t>.</w:t>
      </w:r>
    </w:p>
    <w:p w:rsidR="007B285C" w:rsidRDefault="007B285C" w:rsidP="007B285C">
      <w:pPr>
        <w:rPr>
          <w:spacing w:val="0"/>
        </w:rPr>
      </w:pPr>
      <w:r>
        <w:rPr>
          <w:spacing w:val="0"/>
        </w:rPr>
        <w:tab/>
        <w:t>“Disciplinary hearing”</w:t>
      </w:r>
      <w:r w:rsidRPr="008F7332">
        <w:rPr>
          <w:spacing w:val="0"/>
        </w:rPr>
        <w:t xml:space="preserve"> means an administrative hearing initiated by the department against a law enforcement officer</w:t>
      </w:r>
      <w:r>
        <w:rPr>
          <w:spacing w:val="0"/>
        </w:rPr>
        <w:t xml:space="preserve"> or Class Two special law enforcement officer</w:t>
      </w:r>
      <w:r w:rsidRPr="008F7332">
        <w:rPr>
          <w:spacing w:val="0"/>
        </w:rPr>
        <w:t>, based on an alleged violation of law or department, commission</w:t>
      </w:r>
      <w:r>
        <w:rPr>
          <w:spacing w:val="0"/>
        </w:rPr>
        <w:t>, or agency rule or regulation</w:t>
      </w:r>
      <w:r w:rsidRPr="008F7332">
        <w:rPr>
          <w:spacing w:val="0"/>
        </w:rPr>
        <w:t xml:space="preserve"> that, if proven, would subject the law enforcement officer </w:t>
      </w:r>
      <w:r>
        <w:rPr>
          <w:spacing w:val="0"/>
        </w:rPr>
        <w:t xml:space="preserve">or Class Two special law enforcement officer </w:t>
      </w:r>
      <w:r w:rsidRPr="008F7332">
        <w:rPr>
          <w:spacing w:val="0"/>
        </w:rPr>
        <w:t>to disciplinary action.</w:t>
      </w:r>
    </w:p>
    <w:p w:rsidR="007B285C" w:rsidRDefault="007B285C" w:rsidP="007B285C">
      <w:pPr>
        <w:rPr>
          <w:spacing w:val="0"/>
        </w:rPr>
      </w:pPr>
      <w:r>
        <w:rPr>
          <w:spacing w:val="0"/>
        </w:rPr>
        <w:tab/>
        <w:t>"I</w:t>
      </w:r>
      <w:r w:rsidRPr="008F7332">
        <w:rPr>
          <w:spacing w:val="0"/>
        </w:rPr>
        <w:t>nvestigation" means a</w:t>
      </w:r>
      <w:r>
        <w:rPr>
          <w:spacing w:val="0"/>
        </w:rPr>
        <w:t xml:space="preserve">n action taken by the employing </w:t>
      </w:r>
      <w:r w:rsidRPr="008F7332">
        <w:rPr>
          <w:spacing w:val="0"/>
        </w:rPr>
        <w:t>department, commission</w:t>
      </w:r>
      <w:r>
        <w:rPr>
          <w:spacing w:val="0"/>
        </w:rPr>
        <w:t>,</w:t>
      </w:r>
      <w:r w:rsidRPr="008F7332">
        <w:rPr>
          <w:spacing w:val="0"/>
        </w:rPr>
        <w:t xml:space="preserve"> or agen</w:t>
      </w:r>
      <w:r>
        <w:rPr>
          <w:spacing w:val="0"/>
        </w:rPr>
        <w:t xml:space="preserve">cy </w:t>
      </w:r>
      <w:r w:rsidRPr="008F7332">
        <w:rPr>
          <w:spacing w:val="0"/>
        </w:rPr>
        <w:t xml:space="preserve">to determine whether </w:t>
      </w:r>
      <w:r>
        <w:rPr>
          <w:spacing w:val="0"/>
        </w:rPr>
        <w:t xml:space="preserve">a law enforcement officer or Class Two special law enforcement officer </w:t>
      </w:r>
      <w:r w:rsidRPr="008F7332">
        <w:rPr>
          <w:spacing w:val="0"/>
        </w:rPr>
        <w:t>violated any law or departmen</w:t>
      </w:r>
      <w:r>
        <w:rPr>
          <w:spacing w:val="0"/>
        </w:rPr>
        <w:t xml:space="preserve">t, commission, or agency rule or </w:t>
      </w:r>
      <w:r w:rsidRPr="008F7332">
        <w:rPr>
          <w:spacing w:val="0"/>
        </w:rPr>
        <w:t xml:space="preserve">regulation and includes: (1) </w:t>
      </w:r>
      <w:r>
        <w:rPr>
          <w:spacing w:val="0"/>
        </w:rPr>
        <w:t xml:space="preserve">questioning any other State law </w:t>
      </w:r>
      <w:r w:rsidRPr="008F7332">
        <w:rPr>
          <w:spacing w:val="0"/>
        </w:rPr>
        <w:t>enforcement officer or person; (</w:t>
      </w:r>
      <w:r>
        <w:rPr>
          <w:spacing w:val="0"/>
        </w:rPr>
        <w:t xml:space="preserve">2) conducting observations; (3) </w:t>
      </w:r>
      <w:r w:rsidRPr="008F7332">
        <w:rPr>
          <w:spacing w:val="0"/>
        </w:rPr>
        <w:t xml:space="preserve">reviewing and evaluating reports, </w:t>
      </w:r>
      <w:r>
        <w:rPr>
          <w:spacing w:val="0"/>
        </w:rPr>
        <w:t>records, or other documents; and</w:t>
      </w:r>
      <w:r w:rsidRPr="008F7332">
        <w:rPr>
          <w:spacing w:val="0"/>
        </w:rPr>
        <w:t xml:space="preserve"> (4) examining physical evidence.</w:t>
      </w:r>
    </w:p>
    <w:p w:rsidR="007B285C" w:rsidRDefault="009A395F" w:rsidP="007B285C">
      <w:pPr>
        <w:rPr>
          <w:spacing w:val="0"/>
        </w:rPr>
      </w:pPr>
      <w:r>
        <w:rPr>
          <w:spacing w:val="0"/>
        </w:rPr>
        <w:tab/>
        <w:t>b.</w:t>
      </w:r>
      <w:r>
        <w:rPr>
          <w:spacing w:val="0"/>
        </w:rPr>
        <w:tab/>
      </w:r>
      <w:r w:rsidR="007B285C">
        <w:rPr>
          <w:spacing w:val="0"/>
        </w:rPr>
        <w:t xml:space="preserve">An employing </w:t>
      </w:r>
      <w:r w:rsidR="007B285C" w:rsidRPr="008F7332">
        <w:rPr>
          <w:spacing w:val="0"/>
        </w:rPr>
        <w:t>department, commission</w:t>
      </w:r>
      <w:r w:rsidR="007B285C">
        <w:rPr>
          <w:spacing w:val="0"/>
        </w:rPr>
        <w:t>,</w:t>
      </w:r>
      <w:r w:rsidR="007B285C" w:rsidRPr="008F7332">
        <w:rPr>
          <w:spacing w:val="0"/>
        </w:rPr>
        <w:t xml:space="preserve"> or agen</w:t>
      </w:r>
      <w:r w:rsidR="007B285C">
        <w:rPr>
          <w:spacing w:val="0"/>
        </w:rPr>
        <w:t xml:space="preserve">cy may dismiss a complaint filed by a private citizen or an inmate against a </w:t>
      </w:r>
      <w:r w:rsidR="007B285C" w:rsidRPr="008F7332">
        <w:rPr>
          <w:spacing w:val="0"/>
        </w:rPr>
        <w:t>law enforcement officer</w:t>
      </w:r>
      <w:r w:rsidR="007B285C">
        <w:rPr>
          <w:spacing w:val="0"/>
        </w:rPr>
        <w:t xml:space="preserve"> or Class Two special law enforcement officer without full investigation if:  </w:t>
      </w:r>
    </w:p>
    <w:p w:rsidR="007B285C" w:rsidRDefault="007B285C" w:rsidP="007B285C">
      <w:pPr>
        <w:rPr>
          <w:spacing w:val="0"/>
        </w:rPr>
      </w:pPr>
      <w:r>
        <w:rPr>
          <w:spacing w:val="0"/>
        </w:rPr>
        <w:tab/>
      </w:r>
      <w:r w:rsidRPr="002F0A73">
        <w:rPr>
          <w:spacing w:val="0"/>
        </w:rPr>
        <w:t>(1) the department, commission</w:t>
      </w:r>
      <w:r>
        <w:rPr>
          <w:spacing w:val="0"/>
        </w:rPr>
        <w:t>,</w:t>
      </w:r>
      <w:r w:rsidRPr="002F0A73">
        <w:rPr>
          <w:spacing w:val="0"/>
        </w:rPr>
        <w:t xml:space="preserve"> or agency determines that the complaint does not constitute a violation of law or departmental, commission</w:t>
      </w:r>
      <w:r>
        <w:rPr>
          <w:spacing w:val="0"/>
        </w:rPr>
        <w:t>,</w:t>
      </w:r>
      <w:r w:rsidRPr="002F0A73">
        <w:rPr>
          <w:spacing w:val="0"/>
        </w:rPr>
        <w:t xml:space="preserve"> or agency rule or regulation; or</w:t>
      </w:r>
      <w:r>
        <w:rPr>
          <w:spacing w:val="0"/>
        </w:rPr>
        <w:t xml:space="preserve"> </w:t>
      </w:r>
    </w:p>
    <w:p w:rsidR="007B285C" w:rsidRPr="002F0A73" w:rsidRDefault="007B285C" w:rsidP="007B285C">
      <w:pPr>
        <w:rPr>
          <w:spacing w:val="0"/>
        </w:rPr>
      </w:pPr>
      <w:r>
        <w:rPr>
          <w:spacing w:val="0"/>
        </w:rPr>
        <w:tab/>
      </w:r>
      <w:r w:rsidRPr="002F0A73">
        <w:rPr>
          <w:spacing w:val="0"/>
        </w:rPr>
        <w:t>(2) the complainant failed to substantially comply with the complaint procedure prescribed by the department, commission</w:t>
      </w:r>
      <w:r>
        <w:rPr>
          <w:spacing w:val="0"/>
        </w:rPr>
        <w:t>,</w:t>
      </w:r>
      <w:r w:rsidRPr="002F0A73">
        <w:rPr>
          <w:spacing w:val="0"/>
        </w:rPr>
        <w:t xml:space="preserve"> or agency employing the officer.</w:t>
      </w:r>
    </w:p>
    <w:p w:rsidR="007B285C" w:rsidRPr="002F0A73" w:rsidRDefault="007B285C" w:rsidP="007B285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jc w:val="left"/>
        <w:rPr>
          <w:rFonts w:ascii="Times" w:hAnsi="Times" w:cs="Times"/>
          <w:spacing w:val="0"/>
        </w:rPr>
      </w:pPr>
    </w:p>
    <w:p w:rsidR="009A395F" w:rsidRDefault="007B285C" w:rsidP="009A395F">
      <w:r>
        <w:tab/>
        <w:t>12.</w:t>
      </w:r>
      <w:r>
        <w:tab/>
        <w:t xml:space="preserve">This act shall take effect immediately. </w:t>
      </w:r>
      <w:r w:rsidR="009A395F">
        <w:br w:type="page"/>
      </w:r>
    </w:p>
    <w:p w:rsidR="007B285C" w:rsidRPr="00AA7880" w:rsidRDefault="007B285C" w:rsidP="007B285C">
      <w:pPr>
        <w:jc w:val="center"/>
      </w:pPr>
      <w:r w:rsidRPr="00D71D68">
        <w:lastRenderedPageBreak/>
        <w:t>STATEMENT</w:t>
      </w:r>
    </w:p>
    <w:p w:rsidR="007B285C" w:rsidRDefault="007B285C" w:rsidP="007B285C"/>
    <w:p w:rsidR="007B285C" w:rsidRPr="00ED0CFC" w:rsidRDefault="007B285C" w:rsidP="007B285C">
      <w:r w:rsidRPr="00ED0CFC">
        <w:tab/>
        <w:t xml:space="preserve">This bill establishes certain benefits for Class Two special law enforcement officers.  Under current law, Class Two special law enforcement officers only have full police powers while on duty and are required to return their firearms to the officer in charge of their station at the end of each workday.  </w:t>
      </w:r>
    </w:p>
    <w:p w:rsidR="007B285C" w:rsidRPr="00ED0CFC" w:rsidRDefault="007B285C" w:rsidP="007B285C">
      <w:r w:rsidRPr="00ED0CFC">
        <w:tab/>
        <w:t xml:space="preserve">This bill authorizes all Class Two special law enforcement officers who successfully complete the statutorily required training programs to exercise full police </w:t>
      </w:r>
      <w:r>
        <w:t xml:space="preserve">power </w:t>
      </w:r>
      <w:r w:rsidRPr="00ED0CFC">
        <w:t>and carry their firearms at all times when in this State.  The bill also allows arson investigators to carry a firearm at all times while in this State.</w:t>
      </w:r>
    </w:p>
    <w:p w:rsidR="007B285C" w:rsidRPr="00ED0CFC" w:rsidRDefault="007B285C" w:rsidP="007B285C">
      <w:r w:rsidRPr="00ED0CFC">
        <w:tab/>
        <w:t xml:space="preserve">In addition, the bill establishes new requirements for Class One and Class Two special law enforcement officers.  Specifically, the bill requires all special law enforcement officers to be between 21 and 75 years of age and to submit to a drug test at the time of appointment.  </w:t>
      </w:r>
      <w:r>
        <w:t xml:space="preserve">The bill also waives the training requirements to become a Class Two special law enforcement officer for persons who previously served as a full-time </w:t>
      </w:r>
      <w:r w:rsidRPr="00BE1B97">
        <w:t xml:space="preserve">corrections officer, sheriff’s officer, or law enforcement </w:t>
      </w:r>
      <w:r w:rsidRPr="00B406BA">
        <w:t>officer</w:t>
      </w:r>
      <w:r>
        <w:t xml:space="preserve">.   </w:t>
      </w:r>
    </w:p>
    <w:p w:rsidR="007B285C" w:rsidRPr="00ED0CFC" w:rsidRDefault="007B285C" w:rsidP="007B285C">
      <w:r w:rsidRPr="00ED0CFC">
        <w:tab/>
        <w:t xml:space="preserve">This bill also clarifies that Class Two special law enforcement officers are granted the same protections as all law enforcement officers.  Under current law, a simple assault is upgraded to an aggravated assault if committed against a law enforcement officer while clearly identifiable as being engaged in official duties or due to law enforcement status.  Current law also makes it </w:t>
      </w:r>
      <w:r>
        <w:t xml:space="preserve">a </w:t>
      </w:r>
      <w:r w:rsidRPr="00ED0CFC">
        <w:t xml:space="preserve">fourth degree crime to impersonate a law enforcement officer and a second degree crime to knowingly take or attempt to exercise unlawful control over a law enforcement officer’s firearm.  This bill clarifies that the same penalties for the crimes of assaulting, impersonating, or disarming a law enforcement officer apply if committed against a Class Two special law enforcement officer.  The bill also specifically extends to Class Two special law enforcement officers the same immunity from civil liability granted to regular full-time law enforcement officers.  </w:t>
      </w:r>
    </w:p>
    <w:p w:rsidR="007B285C" w:rsidRPr="00BE1B97" w:rsidRDefault="007B285C" w:rsidP="007B285C">
      <w:pPr>
        <w:rPr>
          <w:spacing w:val="0"/>
        </w:rPr>
      </w:pPr>
      <w:r w:rsidRPr="00ED0CFC">
        <w:tab/>
        <w:t xml:space="preserve">Under the bill, Class Two special law enforcement officers would be permitted to act as security at polling place on the day of an election to ensure that qualified voters are not obstructed from voting.  </w:t>
      </w:r>
      <w:r w:rsidRPr="00ED0CFC">
        <w:rPr>
          <w:spacing w:val="0"/>
        </w:rPr>
        <w:t>The bill authorizes the automatic expungement of criminal charges that are filed against a</w:t>
      </w:r>
      <w:r>
        <w:rPr>
          <w:spacing w:val="0"/>
        </w:rPr>
        <w:t>ny</w:t>
      </w:r>
      <w:r w:rsidRPr="00ED0CFC">
        <w:rPr>
          <w:spacing w:val="0"/>
        </w:rPr>
        <w:t xml:space="preserve"> law enforcement officer</w:t>
      </w:r>
      <w:r>
        <w:rPr>
          <w:spacing w:val="0"/>
        </w:rPr>
        <w:t xml:space="preserve">, including any </w:t>
      </w:r>
      <w:r w:rsidRPr="00ED0CFC">
        <w:t xml:space="preserve">Class Two </w:t>
      </w:r>
      <w:r>
        <w:t>special law enforcement officer,</w:t>
      </w:r>
      <w:r w:rsidRPr="00ED0CFC">
        <w:rPr>
          <w:spacing w:val="0"/>
        </w:rPr>
        <w:t xml:space="preserve"> in the course of </w:t>
      </w:r>
      <w:r>
        <w:rPr>
          <w:spacing w:val="0"/>
        </w:rPr>
        <w:t>official duties if the</w:t>
      </w:r>
      <w:r w:rsidRPr="00ED0CFC">
        <w:rPr>
          <w:spacing w:val="0"/>
        </w:rPr>
        <w:t xml:space="preserve"> officer is found not guilty.  </w:t>
      </w:r>
      <w:r w:rsidRPr="00ED0CFC">
        <w:t xml:space="preserve">Class Two special law enforcement officers also would be </w:t>
      </w:r>
      <w:r w:rsidRPr="00ED0CFC">
        <w:rPr>
          <w:color w:val="000000"/>
        </w:rPr>
        <w:t>entitled to paid leave to attend any State or national convention of the Special Police Organization.</w:t>
      </w:r>
      <w:r w:rsidRPr="00ED0CFC">
        <w:t xml:space="preserve">  Under current law, paid leave is only granted to members of </w:t>
      </w:r>
      <w:r w:rsidRPr="00ED0CFC">
        <w:rPr>
          <w:color w:val="000000"/>
        </w:rPr>
        <w:t xml:space="preserve">an organization affiliated with </w:t>
      </w:r>
      <w:r w:rsidRPr="00ED0CFC">
        <w:rPr>
          <w:rStyle w:val="apple-converted-space"/>
          <w:color w:val="000000"/>
        </w:rPr>
        <w:t xml:space="preserve">the </w:t>
      </w:r>
      <w:r w:rsidRPr="00ED0CFC">
        <w:rPr>
          <w:color w:val="000000"/>
        </w:rPr>
        <w:t xml:space="preserve">New Jersey Policemen's Benevolent Association, Inc., the Fraternal Order of Police, the Firemen's </w:t>
      </w:r>
      <w:r w:rsidRPr="00ED0CFC">
        <w:rPr>
          <w:color w:val="000000"/>
        </w:rPr>
        <w:lastRenderedPageBreak/>
        <w:t>Mutual Benevolent Association or the Professional</w:t>
      </w:r>
      <w:r w:rsidRPr="00ED0CFC">
        <w:rPr>
          <w:rStyle w:val="apple-converted-space"/>
          <w:color w:val="000000"/>
        </w:rPr>
        <w:t> </w:t>
      </w:r>
      <w:r w:rsidRPr="00ED0CFC">
        <w:rPr>
          <w:color w:val="000000"/>
        </w:rPr>
        <w:t>Fire Fighters Association.</w:t>
      </w:r>
      <w:r w:rsidRPr="00ED0CFC">
        <w:rPr>
          <w:rStyle w:val="apple-converted-space"/>
          <w:color w:val="000000"/>
        </w:rPr>
        <w:t> </w:t>
      </w:r>
    </w:p>
    <w:p w:rsidR="007B285C" w:rsidRPr="00ED0CFC" w:rsidRDefault="007B285C" w:rsidP="007B285C">
      <w:r w:rsidRPr="00ED0CFC">
        <w:tab/>
        <w:t>Currently, special law enforcement officers are prohibited from working more than 20 hours per week except</w:t>
      </w:r>
      <w:r>
        <w:t>: 1)</w:t>
      </w:r>
      <w:r w:rsidRPr="00ED0CFC">
        <w:t xml:space="preserve"> during periods of emergency, </w:t>
      </w:r>
      <w:r>
        <w:t xml:space="preserve">2) </w:t>
      </w:r>
      <w:r w:rsidRPr="00ED0CFC">
        <w:t xml:space="preserve">in resort municipalities, </w:t>
      </w:r>
      <w:r>
        <w:t xml:space="preserve">3) </w:t>
      </w:r>
      <w:r w:rsidRPr="00ED0CFC">
        <w:t xml:space="preserve">or to provide public safety and law enforcement services to a public entity.  This bill requires  counties and municipalities in which special law enforcement officers work more than 20 hours per week to purchase liability insurance for acts or omissions committed by special law enforcement officers acting in the course of their official duties.     </w:t>
      </w:r>
    </w:p>
    <w:p w:rsidR="007B285C" w:rsidRDefault="007B285C" w:rsidP="007B285C">
      <w:r w:rsidRPr="00ED0CFC">
        <w:tab/>
      </w:r>
      <w:r>
        <w:t xml:space="preserve">The </w:t>
      </w:r>
      <w:r w:rsidRPr="00ED0CFC">
        <w:t xml:space="preserve">bill </w:t>
      </w:r>
      <w:r>
        <w:t xml:space="preserve">also </w:t>
      </w:r>
      <w:r w:rsidRPr="00ED0CFC">
        <w:t>allows a department, commission, or agency to dismiss a complaint filed by a private citizen or an inmate against a regular</w:t>
      </w:r>
      <w:r>
        <w:t>ly appointed,</w:t>
      </w:r>
      <w:r w:rsidRPr="00ED0CFC">
        <w:t xml:space="preserve"> full-time law enforcement officer or Class Two special law enforcement officer without full investigation if it determines that the complaint does not constitute a violation of law or departmental rule or regulation.  A complaint filed by a private citizen or an inmate also may be dismissed if the complainant failed to substantially comply with the complaint procedure prescribed by the employing department.</w:t>
      </w:r>
    </w:p>
    <w:p w:rsidR="007B285C" w:rsidRDefault="007B285C">
      <w:r>
        <w:tab/>
        <w:t xml:space="preserve">Finally, the bill </w:t>
      </w:r>
      <w:r w:rsidRPr="00D219B0">
        <w:t>expands the list of retired</w:t>
      </w:r>
      <w:r>
        <w:t xml:space="preserve"> law enforcement officers who </w:t>
      </w:r>
      <w:r w:rsidRPr="00D219B0">
        <w:t>are eligible to rece</w:t>
      </w:r>
      <w:r>
        <w:t xml:space="preserve">ive a permit to carry a handgun to include retired arson investigators and Class Two special law enforcement officers who retire after four years of service.  Under current </w:t>
      </w:r>
      <w:r w:rsidRPr="00D219B0">
        <w:t>law, certain retired law enforcement of</w:t>
      </w:r>
      <w:r>
        <w:t>ficers may annually apply for a</w:t>
      </w:r>
      <w:r w:rsidRPr="00D219B0">
        <w:t xml:space="preserve"> permit to carry a handgun, until those officers reach age 75, at which time they are no longer eligible. The permit allows a retired law enforcement officer to carry a handgun at all times.</w:t>
      </w:r>
      <w:r>
        <w:t xml:space="preserve">  Under this bill, retired arson investigators and Class Two special law enforcement officers who retire after four years of service would be eligible to receive a carry permit.</w:t>
      </w:r>
    </w:p>
    <w:sectPr w:rsidR="007B285C" w:rsidSect="0041700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832" w:rsidRDefault="004E2832">
      <w:r>
        <w:separator/>
      </w:r>
    </w:p>
  </w:endnote>
  <w:endnote w:type="continuationSeparator" w:id="0">
    <w:p w:rsidR="004E2832" w:rsidRDefault="004E2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2BC" w:rsidRPr="00921C91" w:rsidRDefault="00E412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12BC" w:rsidRPr="00921C91" w:rsidRDefault="00E412BC">
    <w:pPr>
      <w:pStyle w:val="Footer"/>
      <w:rPr>
        <w:szCs w:val="18"/>
      </w:rPr>
    </w:pPr>
  </w:p>
  <w:p w:rsidR="00E412BC" w:rsidRPr="00921C91" w:rsidRDefault="00E412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12BC" w:rsidRDefault="00E412B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832" w:rsidRDefault="004E2832">
      <w:r>
        <w:separator/>
      </w:r>
    </w:p>
  </w:footnote>
  <w:footnote w:type="continuationSeparator" w:id="0">
    <w:p w:rsidR="004E2832" w:rsidRDefault="004E2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33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7005" w:rsidRDefault="00417005" w:rsidP="00417005">
    <w:pPr>
      <w:pStyle w:val="bpuHeadSpon"/>
    </w:pPr>
    <w:r w:rsidRPr="00417005">
      <w:rPr>
        <w:rStyle w:val="bpuHeadSponChar"/>
      </w:rPr>
      <w:t>S2250</w:t>
    </w:r>
    <w:r>
      <w:t xml:space="preserve"> RICE</w:t>
    </w:r>
  </w:p>
  <w:p w:rsidR="00417005" w:rsidRDefault="00417005" w:rsidP="00417005">
    <w:pPr>
      <w:pStyle w:val="bpuHeadSpon"/>
    </w:pPr>
    <w:r>
      <w:fldChar w:fldCharType="begin"/>
    </w:r>
    <w:r>
      <w:instrText xml:space="preserve"> PAGE  \* MERGEFORMAT </w:instrText>
    </w:r>
    <w:r>
      <w:fldChar w:fldCharType="separate"/>
    </w:r>
    <w:r w:rsidR="00233349">
      <w:rPr>
        <w:noProof/>
      </w:rPr>
      <w:t>20</w:t>
    </w:r>
    <w:r>
      <w:fldChar w:fldCharType="end"/>
    </w:r>
  </w:p>
  <w:p w:rsidR="00417005" w:rsidRDefault="00417005" w:rsidP="004170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7005" w:rsidRDefault="00417005" w:rsidP="00417005">
    <w:pPr>
      <w:pStyle w:val="bpuHeadSpon"/>
    </w:pPr>
    <w:r w:rsidRPr="00417005">
      <w:rPr>
        <w:rStyle w:val="bpuHeadSponChar"/>
      </w:rPr>
      <w:t>S2250</w:t>
    </w:r>
    <w:r>
      <w:t xml:space="preserve"> RICE</w:t>
    </w:r>
  </w:p>
  <w:p w:rsidR="00417005" w:rsidRDefault="00417005" w:rsidP="00417005">
    <w:pPr>
      <w:pStyle w:val="bpuHeadSpon"/>
    </w:pPr>
    <w:r>
      <w:fldChar w:fldCharType="begin"/>
    </w:r>
    <w:r>
      <w:instrText xml:space="preserve"> PAGE  \* MERGEFORMAT </w:instrText>
    </w:r>
    <w:r>
      <w:fldChar w:fldCharType="separate"/>
    </w:r>
    <w:r w:rsidR="00233349">
      <w:rPr>
        <w:noProof/>
      </w:rPr>
      <w:t>2</w:t>
    </w:r>
    <w:r>
      <w:fldChar w:fldCharType="end"/>
    </w:r>
  </w:p>
  <w:p w:rsidR="00417005" w:rsidRDefault="00417005" w:rsidP="004170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832"/>
    <w:rsid w:val="000051BD"/>
    <w:rsid w:val="000160A5"/>
    <w:rsid w:val="0002335B"/>
    <w:rsid w:val="0003549A"/>
    <w:rsid w:val="000367AE"/>
    <w:rsid w:val="00043B22"/>
    <w:rsid w:val="00054975"/>
    <w:rsid w:val="00057D20"/>
    <w:rsid w:val="0006197C"/>
    <w:rsid w:val="0006281F"/>
    <w:rsid w:val="0008141C"/>
    <w:rsid w:val="00094A55"/>
    <w:rsid w:val="000A44A7"/>
    <w:rsid w:val="000A642D"/>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349"/>
    <w:rsid w:val="00235243"/>
    <w:rsid w:val="002370D0"/>
    <w:rsid w:val="00245B4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DF5"/>
    <w:rsid w:val="003A3C64"/>
    <w:rsid w:val="003A3F83"/>
    <w:rsid w:val="003C43EF"/>
    <w:rsid w:val="003C5A6B"/>
    <w:rsid w:val="003C7FB2"/>
    <w:rsid w:val="003D24DE"/>
    <w:rsid w:val="003E26D4"/>
    <w:rsid w:val="003E47BA"/>
    <w:rsid w:val="003E4A8A"/>
    <w:rsid w:val="003F3B37"/>
    <w:rsid w:val="0040195A"/>
    <w:rsid w:val="00402DC0"/>
    <w:rsid w:val="00416C4B"/>
    <w:rsid w:val="00417005"/>
    <w:rsid w:val="0041751E"/>
    <w:rsid w:val="004211E5"/>
    <w:rsid w:val="00422091"/>
    <w:rsid w:val="0043386C"/>
    <w:rsid w:val="00436F2D"/>
    <w:rsid w:val="00436F5D"/>
    <w:rsid w:val="00441B42"/>
    <w:rsid w:val="0045118A"/>
    <w:rsid w:val="00455D51"/>
    <w:rsid w:val="00456BF9"/>
    <w:rsid w:val="00461057"/>
    <w:rsid w:val="00466F2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83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717"/>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206"/>
    <w:rsid w:val="007279FD"/>
    <w:rsid w:val="007502CB"/>
    <w:rsid w:val="00752B90"/>
    <w:rsid w:val="00752D79"/>
    <w:rsid w:val="00752E20"/>
    <w:rsid w:val="00756EDE"/>
    <w:rsid w:val="00781B4D"/>
    <w:rsid w:val="007824BF"/>
    <w:rsid w:val="00783B8D"/>
    <w:rsid w:val="00794B94"/>
    <w:rsid w:val="00794BD4"/>
    <w:rsid w:val="007A2F73"/>
    <w:rsid w:val="007A3061"/>
    <w:rsid w:val="007A5A0B"/>
    <w:rsid w:val="007B285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650"/>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DE7"/>
    <w:rsid w:val="009835D4"/>
    <w:rsid w:val="009865D4"/>
    <w:rsid w:val="00997152"/>
    <w:rsid w:val="009972CD"/>
    <w:rsid w:val="009A0E9C"/>
    <w:rsid w:val="009A395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66F"/>
    <w:rsid w:val="00A11228"/>
    <w:rsid w:val="00A222C2"/>
    <w:rsid w:val="00A2771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3F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F23"/>
    <w:rsid w:val="00CD0F93"/>
    <w:rsid w:val="00CD1BD1"/>
    <w:rsid w:val="00CD528D"/>
    <w:rsid w:val="00CE78BF"/>
    <w:rsid w:val="00CF65EB"/>
    <w:rsid w:val="00CF72AD"/>
    <w:rsid w:val="00D02441"/>
    <w:rsid w:val="00D02FDD"/>
    <w:rsid w:val="00D039F4"/>
    <w:rsid w:val="00D10496"/>
    <w:rsid w:val="00D11173"/>
    <w:rsid w:val="00D1215F"/>
    <w:rsid w:val="00D16561"/>
    <w:rsid w:val="00D17FF8"/>
    <w:rsid w:val="00D268AC"/>
    <w:rsid w:val="00D27FF3"/>
    <w:rsid w:val="00D343D0"/>
    <w:rsid w:val="00D3664D"/>
    <w:rsid w:val="00D500E9"/>
    <w:rsid w:val="00D507BC"/>
    <w:rsid w:val="00D5516F"/>
    <w:rsid w:val="00D6090A"/>
    <w:rsid w:val="00D62FA3"/>
    <w:rsid w:val="00D63B6F"/>
    <w:rsid w:val="00D64A90"/>
    <w:rsid w:val="00D9410B"/>
    <w:rsid w:val="00D9695B"/>
    <w:rsid w:val="00DA2417"/>
    <w:rsid w:val="00DA5585"/>
    <w:rsid w:val="00DB02AC"/>
    <w:rsid w:val="00DB6AA2"/>
    <w:rsid w:val="00DC2999"/>
    <w:rsid w:val="00DE10D1"/>
    <w:rsid w:val="00DE2514"/>
    <w:rsid w:val="00DE6851"/>
    <w:rsid w:val="00DF03EE"/>
    <w:rsid w:val="00E01B71"/>
    <w:rsid w:val="00E05CC9"/>
    <w:rsid w:val="00E15573"/>
    <w:rsid w:val="00E25A5B"/>
    <w:rsid w:val="00E373C7"/>
    <w:rsid w:val="00E412BC"/>
    <w:rsid w:val="00E4267B"/>
    <w:rsid w:val="00E42F13"/>
    <w:rsid w:val="00E452DF"/>
    <w:rsid w:val="00E543CF"/>
    <w:rsid w:val="00E546FD"/>
    <w:rsid w:val="00E608F1"/>
    <w:rsid w:val="00E611B9"/>
    <w:rsid w:val="00E7144F"/>
    <w:rsid w:val="00E73D74"/>
    <w:rsid w:val="00E764B5"/>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70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FE1220-5469-41E2-8710-364A8820D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apple-converted-space">
    <w:name w:val="apple-converted-space"/>
    <w:basedOn w:val="DefaultParagraphFont"/>
    <w:rsid w:val="007B285C"/>
  </w:style>
  <w:style w:type="character" w:styleId="LineNumber">
    <w:name w:val="line number"/>
    <w:basedOn w:val="DefaultParagraphFont"/>
    <w:semiHidden/>
    <w:unhideWhenUsed/>
    <w:rsid w:val="00417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28</Pages>
  <Words>12168</Words>
  <Characters>63654</Characters>
  <Application>Microsoft Office Word</Application>
  <DocSecurity>0</DocSecurity>
  <Lines>1291</Lines>
  <Paragraphs>225</Paragraphs>
  <ScaleCrop>false</ScaleCrop>
  <HeadingPairs>
    <vt:vector size="2" baseType="variant">
      <vt:variant>
        <vt:lpstr>Title</vt:lpstr>
      </vt:variant>
      <vt:variant>
        <vt:i4>1</vt:i4>
      </vt:variant>
    </vt:vector>
  </HeadingPairs>
  <TitlesOfParts>
    <vt:vector size="1" baseType="lpstr">
      <vt:lpstr>S2250</vt:lpstr>
    </vt:vector>
  </TitlesOfParts>
  <Manager>R56</Manager>
  <Company>NJ Office of Legislative Services</Company>
  <LinksUpToDate>false</LinksUpToDate>
  <CharactersWithSpaces>76028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S2250</dc:title>
  <dc:subject/>
  <dc:creator>Senator  RICE</dc:creator>
  <cp:keywords>S2250|28|LP |234|0|234|N|0|</cp:keywords>
  <dc:description>INTRODUCED MARCH 16, 2020</dc:description>
  <cp:lastModifiedBy>Todaro, Vivian</cp:lastModifiedBy>
  <cp:revision>2</cp:revision>
  <cp:lastPrinted>2020-03-11T15:20:00Z</cp:lastPrinted>
  <dcterms:created xsi:type="dcterms:W3CDTF">2020-03-17T13:53:00Z</dcterms:created>
  <dcterms:modified xsi:type="dcterms:W3CDTF">2020-03-17T13:53:00Z</dcterms:modified>
  <cp:category>s. 10 - 40A:14-177.1; s.11 - 40A:14-149.4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