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0474F"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0474F" w:rsidRPr="00E0474F" w:rsidRDefault="00E0474F" w:rsidP="00292D7C">
      <w:pPr>
        <w:pStyle w:val="TopofPage1"/>
        <w:rPr>
          <w:sz w:val="24"/>
        </w:rPr>
      </w:pPr>
    </w:p>
    <w:p w:rsidR="00292D7C" w:rsidRPr="00E0474F" w:rsidRDefault="00E0474F" w:rsidP="00ED5E27">
      <w:pPr>
        <w:pStyle w:val="TopofPage1"/>
        <w:rPr>
          <w:szCs w:val="24"/>
        </w:rPr>
      </w:pPr>
      <w:r>
        <w:rPr>
          <w:szCs w:val="24"/>
        </w:rPr>
        <w:t>SENATE COMMITTEE SUBSTITUTE FOR</w:t>
      </w:r>
    </w:p>
    <w:p w:rsidR="00AA5E23" w:rsidRDefault="00E0474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0474F">
        <w:rPr>
          <w:caps/>
          <w:szCs w:val="24"/>
        </w:rPr>
        <w:t>AUGUST 20, 2020</w:t>
      </w:r>
    </w:p>
    <w:p w:rsidR="007B0C46" w:rsidRDefault="007B0C46" w:rsidP="007B0C46">
      <w:r>
        <w:tab/>
      </w:r>
    </w:p>
    <w:p w:rsidR="007B0C46" w:rsidRDefault="007B0C46" w:rsidP="007B0C46">
      <w:r>
        <w:tab/>
        <w:t>The Senate Education Commit</w:t>
      </w:r>
      <w:r w:rsidR="00AA7A1A">
        <w:t>tee favorably reports a Senate C</w:t>
      </w:r>
      <w:r>
        <w:t>ommittee Substitute for Senate Bill No. 2259.</w:t>
      </w:r>
    </w:p>
    <w:p w:rsidR="00A41DD4" w:rsidRDefault="00A41DD4" w:rsidP="00A41DD4">
      <w:r>
        <w:tab/>
      </w:r>
      <w:r>
        <w:rPr>
          <w:sz w:val="23"/>
          <w:szCs w:val="23"/>
        </w:rPr>
        <w:t>T</w:t>
      </w:r>
      <w:r>
        <w:t xml:space="preserve">his </w:t>
      </w:r>
      <w:r w:rsidR="007E4019">
        <w:t>substitute</w:t>
      </w:r>
      <w:r>
        <w:t xml:space="preserve"> requires a board of education to ensure that students in grades seven through 12 annually receive a health screening for depression.  The screening is to be </w:t>
      </w:r>
      <w:r w:rsidRPr="001F5C99">
        <w:t>proctored and conducted electronically via a computer</w:t>
      </w:r>
      <w:r w:rsidR="009201B8">
        <w:t xml:space="preserve"> </w:t>
      </w:r>
      <w:r w:rsidR="009201B8" w:rsidRPr="007A5842">
        <w:t>within a school building</w:t>
      </w:r>
      <w:r w:rsidRPr="007A5842">
        <w:t>, and</w:t>
      </w:r>
      <w:r>
        <w:t xml:space="preserve"> is to </w:t>
      </w:r>
      <w:r w:rsidRPr="004E665D">
        <w:t>utilize a screening tool that has been validated to s</w:t>
      </w:r>
      <w:r>
        <w:t>creen depression in adolescents</w:t>
      </w:r>
      <w:r w:rsidRPr="00335D35">
        <w:t>, as determined by the Commis</w:t>
      </w:r>
      <w:r>
        <w:t>sioners of Education and Children and Families.  The screenings are to</w:t>
      </w:r>
      <w:r w:rsidRPr="004D62EE">
        <w:t xml:space="preserve"> be conducted in a manner that permits real time evaluation of the screening results and same day intervention by a licensed mental </w:t>
      </w:r>
      <w:r>
        <w:t>health professional a</w:t>
      </w:r>
      <w:r w:rsidRPr="004D56F1">
        <w:t>s indicated by such screening</w:t>
      </w:r>
      <w:r w:rsidRPr="004D62EE">
        <w:t xml:space="preserve">.  </w:t>
      </w:r>
      <w:r>
        <w:t>The Commissioner of Children and Families</w:t>
      </w:r>
      <w:r w:rsidRPr="000A6CA1">
        <w:t xml:space="preserve"> is to select one electronic screening tool to be utilized by all school districts</w:t>
      </w:r>
      <w:r>
        <w:t>.</w:t>
      </w:r>
    </w:p>
    <w:p w:rsidR="00A41DD4" w:rsidRDefault="00A41DD4" w:rsidP="00A41DD4">
      <w:r>
        <w:tab/>
        <w:t xml:space="preserve">Under the </w:t>
      </w:r>
      <w:r w:rsidR="007E4019">
        <w:t>substitute</w:t>
      </w:r>
      <w:r>
        <w:t>, the Department of Education (DOE) and the Department of Children and Families (DCF) are to jointly establish standards on the procedures to be implemented to conduct the screenings.  The screenings are to be conducted in a manner that ensures the privacy of the student and the c</w:t>
      </w:r>
      <w:r w:rsidR="0094398F">
        <w:t>onfidentiality of the results. The screenings are also required to be conducted</w:t>
      </w:r>
      <w:r w:rsidR="0094398F" w:rsidRPr="005050AD">
        <w:t xml:space="preserve"> in a manner </w:t>
      </w:r>
      <w:r w:rsidR="0094398F">
        <w:t xml:space="preserve">that accommodates students </w:t>
      </w:r>
      <w:r w:rsidR="0094398F" w:rsidRPr="00257B29">
        <w:t>with developmental disabilities, intellectual disabilit</w:t>
      </w:r>
      <w:r w:rsidR="0094398F">
        <w:t>ies, or low reading proficiency.</w:t>
      </w:r>
    </w:p>
    <w:p w:rsidR="00A41DD4" w:rsidRDefault="00A41DD4" w:rsidP="00A41DD4">
      <w:r>
        <w:tab/>
        <w:t xml:space="preserve">A </w:t>
      </w:r>
      <w:r w:rsidRPr="003D1793">
        <w:t>superintendent</w:t>
      </w:r>
      <w:r>
        <w:t>, or the superintendent’s designee,</w:t>
      </w:r>
      <w:r w:rsidRPr="003D1793">
        <w:t xml:space="preserve"> is to inform a parent or guardian of an abnormal depression screening result and advise the parent or guardian to seek the care of a health care professional in order to obtain further evaluation and diagnosis</w:t>
      </w:r>
      <w:r>
        <w:t>.</w:t>
      </w:r>
    </w:p>
    <w:p w:rsidR="00A41DD4" w:rsidRDefault="00A41DD4" w:rsidP="00A41DD4">
      <w:r>
        <w:tab/>
        <w:t xml:space="preserve">As determined by the DOE and the DCF, boards of education are required to forward data </w:t>
      </w:r>
      <w:r w:rsidR="0094398F">
        <w:t>collected from</w:t>
      </w:r>
      <w:r>
        <w:t xml:space="preserve"> depression screenings to the DOE and the DCF, provided that the forwarded data is aggregated and does not include any identifying or confidential information concerning any individual.  The collected data are to be used to identify </w:t>
      </w:r>
      <w:r w:rsidRPr="00C73CC5">
        <w:t>trends concerning teenage depression and to develop school and community based initiatives to address teenage depression</w:t>
      </w:r>
      <w:r>
        <w:t xml:space="preserve">.  </w:t>
      </w:r>
      <w:r w:rsidRPr="00A95554">
        <w:t>T</w:t>
      </w:r>
      <w:r>
        <w:t>he DOE and the DCF are to annually publish on their</w:t>
      </w:r>
      <w:r w:rsidRPr="00A95554">
        <w:t xml:space="preserve"> Internet website</w:t>
      </w:r>
      <w:r>
        <w:t>s</w:t>
      </w:r>
      <w:r w:rsidRPr="00A95554">
        <w:t xml:space="preserve"> findings and recommendations that are based on collected data as to additional resources </w:t>
      </w:r>
      <w:r>
        <w:t xml:space="preserve">that may be necessary to </w:t>
      </w:r>
      <w:r w:rsidRPr="00A95554">
        <w:t>screen ad</w:t>
      </w:r>
      <w:r>
        <w:t xml:space="preserve">olescents for </w:t>
      </w:r>
      <w:r>
        <w:lastRenderedPageBreak/>
        <w:t xml:space="preserve">depression and further evaluate </w:t>
      </w:r>
      <w:r w:rsidRPr="00A95554">
        <w:t>adolescents who have exhibited abnormalities in their depression screening</w:t>
      </w:r>
      <w:r>
        <w:t>.</w:t>
      </w:r>
    </w:p>
    <w:p w:rsidR="00A41DD4" w:rsidRDefault="00A41DD4" w:rsidP="00A41DD4">
      <w:r>
        <w:tab/>
        <w:t xml:space="preserve">Under the </w:t>
      </w:r>
      <w:r w:rsidR="007E4019">
        <w:t>substitute</w:t>
      </w:r>
      <w:r>
        <w:t xml:space="preserve">, the DOE and the DCF may </w:t>
      </w:r>
      <w:r w:rsidRPr="005E7FD1">
        <w:t>provide</w:t>
      </w:r>
      <w:r>
        <w:t xml:space="preserve"> </w:t>
      </w:r>
      <w:r w:rsidRPr="00FA38D3">
        <w:t>for other screening tools, including, but not limited to, screening tools for anxiety, substance use disorder, a</w:t>
      </w:r>
      <w:r>
        <w:t xml:space="preserve">nd suicidal ideation </w:t>
      </w:r>
      <w:r w:rsidR="0094398F">
        <w:t>and</w:t>
      </w:r>
      <w:r>
        <w:t xml:space="preserve"> behavior, </w:t>
      </w:r>
      <w:r w:rsidRPr="00335D35">
        <w:t>as determined by the Commis</w:t>
      </w:r>
      <w:r>
        <w:t>sioners of Education and Children and Families</w:t>
      </w:r>
      <w:r w:rsidRPr="005E7FD1">
        <w:t>.</w:t>
      </w:r>
      <w:r>
        <w:t xml:space="preserve"> </w:t>
      </w:r>
    </w:p>
    <w:p w:rsidR="00655CA3" w:rsidRDefault="00A41DD4" w:rsidP="00A41DD4">
      <w:r>
        <w:tab/>
      </w:r>
      <w:r w:rsidRPr="00E16012">
        <w:t>Prior to screening a student for depression</w:t>
      </w:r>
      <w:r>
        <w:t>, a school district is to</w:t>
      </w:r>
      <w:r w:rsidRPr="00E16012">
        <w:t xml:space="preserve"> obtain written consent from the student’s parent or guardian upon enrollment and at the start of each successive school year</w:t>
      </w:r>
      <w:r>
        <w:t>.</w:t>
      </w:r>
    </w:p>
    <w:p w:rsidR="0027435C" w:rsidRDefault="0027435C" w:rsidP="00A41DD4">
      <w:r>
        <w:tab/>
        <w:t>A</w:t>
      </w:r>
      <w:r w:rsidR="000635BD">
        <w:t>s reported by the committee, this</w:t>
      </w:r>
      <w:r>
        <w:t xml:space="preserve"> Senate </w:t>
      </w:r>
      <w:r w:rsidR="000635BD">
        <w:t>C</w:t>
      </w:r>
      <w:r>
        <w:t xml:space="preserve">ommittee </w:t>
      </w:r>
      <w:r w:rsidR="000635BD">
        <w:t>S</w:t>
      </w:r>
      <w:r>
        <w:t xml:space="preserve">ubstitute is identical to </w:t>
      </w:r>
      <w:r w:rsidR="000635BD">
        <w:t>the Assembly Committee Substitute to Assembly Bill No. 970</w:t>
      </w:r>
      <w:r w:rsidR="007A5842">
        <w:t xml:space="preserve"> </w:t>
      </w:r>
      <w:r>
        <w:t xml:space="preserve">which was </w:t>
      </w:r>
      <w:r w:rsidR="000635BD">
        <w:t xml:space="preserve">amended and </w:t>
      </w:r>
      <w:r>
        <w:t>also reported by the committee on this same date.</w:t>
      </w:r>
    </w:p>
    <w:sectPr w:rsidR="0027435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74F" w:rsidRDefault="00E0474F">
      <w:r>
        <w:separator/>
      </w:r>
    </w:p>
  </w:endnote>
  <w:endnote w:type="continuationSeparator" w:id="0">
    <w:p w:rsidR="00E0474F" w:rsidRDefault="00E04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74F" w:rsidRDefault="00E0474F">
      <w:r>
        <w:separator/>
      </w:r>
    </w:p>
  </w:footnote>
  <w:footnote w:type="continuationSeparator" w:id="0">
    <w:p w:rsidR="00E0474F" w:rsidRDefault="00E04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A7A1A" w:rsidP="00AA7A1A">
    <w:pPr>
      <w:pStyle w:val="HeaderPage2"/>
      <w:jc w:val="center"/>
    </w:pPr>
    <w:r>
      <w:fldChar w:fldCharType="begin"/>
    </w:r>
    <w:r>
      <w:instrText xml:space="preserve"> PAGE  \* MERGEFORMAT </w:instrText>
    </w:r>
    <w:r>
      <w:fldChar w:fldCharType="separate"/>
    </w:r>
    <w:r w:rsidR="00187B69">
      <w:rPr>
        <w:noProof/>
      </w:rPr>
      <w:t>2</w:t>
    </w:r>
    <w:r>
      <w:fldChar w:fldCharType="end"/>
    </w:r>
  </w:p>
  <w:p w:rsidR="00AA7A1A" w:rsidRDefault="00AA7A1A" w:rsidP="00AA7A1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7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5BD"/>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7B6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35C"/>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4E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146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842"/>
    <w:rsid w:val="007A60C5"/>
    <w:rsid w:val="007B0C46"/>
    <w:rsid w:val="007B0CFF"/>
    <w:rsid w:val="007B3D29"/>
    <w:rsid w:val="007C1799"/>
    <w:rsid w:val="007C2A85"/>
    <w:rsid w:val="007C2BA4"/>
    <w:rsid w:val="007C5327"/>
    <w:rsid w:val="007D0B68"/>
    <w:rsid w:val="007D7580"/>
    <w:rsid w:val="007E1834"/>
    <w:rsid w:val="007E2BE9"/>
    <w:rsid w:val="007E3B0B"/>
    <w:rsid w:val="007E4019"/>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5AA8"/>
    <w:rsid w:val="009201B8"/>
    <w:rsid w:val="00921007"/>
    <w:rsid w:val="0092127F"/>
    <w:rsid w:val="009221EC"/>
    <w:rsid w:val="00925B67"/>
    <w:rsid w:val="00932959"/>
    <w:rsid w:val="009341ED"/>
    <w:rsid w:val="00937F0A"/>
    <w:rsid w:val="00941936"/>
    <w:rsid w:val="0094398F"/>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4FE2"/>
    <w:rsid w:val="00A171B3"/>
    <w:rsid w:val="00A20C2C"/>
    <w:rsid w:val="00A2297B"/>
    <w:rsid w:val="00A23DE7"/>
    <w:rsid w:val="00A27C93"/>
    <w:rsid w:val="00A301C9"/>
    <w:rsid w:val="00A34C4F"/>
    <w:rsid w:val="00A41DD4"/>
    <w:rsid w:val="00A42C97"/>
    <w:rsid w:val="00A51994"/>
    <w:rsid w:val="00A53B47"/>
    <w:rsid w:val="00A577F9"/>
    <w:rsid w:val="00A654F0"/>
    <w:rsid w:val="00A65CE7"/>
    <w:rsid w:val="00A76504"/>
    <w:rsid w:val="00A863ED"/>
    <w:rsid w:val="00A92210"/>
    <w:rsid w:val="00A92973"/>
    <w:rsid w:val="00A92EFB"/>
    <w:rsid w:val="00AA4F86"/>
    <w:rsid w:val="00AA5E23"/>
    <w:rsid w:val="00AA7A1A"/>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B8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86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474F"/>
    <w:rsid w:val="00E102B8"/>
    <w:rsid w:val="00E12FEF"/>
    <w:rsid w:val="00E3262F"/>
    <w:rsid w:val="00E35F08"/>
    <w:rsid w:val="00E372F6"/>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27DE090-886B-4F47-A1C8-0926BEE2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497</Words>
  <Characters>2715</Characters>
  <Application>Microsoft Office Word</Application>
  <DocSecurity>0</DocSecurity>
  <Lines>61</Lines>
  <Paragraphs>14</Paragraphs>
  <ScaleCrop>false</ScaleCrop>
  <HeadingPairs>
    <vt:vector size="2" baseType="variant">
      <vt:variant>
        <vt:lpstr>Title</vt:lpstr>
      </vt:variant>
      <vt:variant>
        <vt:i4>1</vt:i4>
      </vt:variant>
    </vt:vector>
  </HeadingPairs>
  <TitlesOfParts>
    <vt:vector size="1" baseType="lpstr">
      <vt:lpstr>S2259 EDUCATION Statement AUGUST 20, 2020</vt:lpstr>
    </vt:vector>
  </TitlesOfParts>
  <Manager>R225</Manager>
  <Company>NJ OLS DMU</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S2259 SCS SED Statement 8/20/20</dc:title>
  <dc:subject/>
  <dc:creator>Senate SED</dc:creator>
  <cp:keywords>S2259|2|ER |303|0|0|!|0|</cp:keywords>
  <dc:description/>
  <cp:lastModifiedBy>Siracusa, Nicole</cp:lastModifiedBy>
  <cp:revision>2</cp:revision>
  <cp:lastPrinted>1999-09-30T17:29:00Z</cp:lastPrinted>
  <dcterms:created xsi:type="dcterms:W3CDTF">2020-08-21T15:44:00Z</dcterms:created>
  <dcterms:modified xsi:type="dcterms:W3CDTF">2020-08-21T15:44:00Z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