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54A" w:rsidRDefault="004D254A" w:rsidP="004D254A">
      <w:pPr>
        <w:pStyle w:val="bpuBill"/>
      </w:pPr>
      <w:bookmarkStart w:id="0" w:name="bpuFrontPg"/>
      <w:bookmarkStart w:id="1" w:name="_GoBack"/>
      <w:bookmarkEnd w:id="0"/>
      <w:bookmarkEnd w:id="1"/>
      <w:r>
        <w:t xml:space="preserve">SENATE, No. 2292 </w:t>
      </w:r>
    </w:p>
    <w:p w:rsidR="004D254A" w:rsidRPr="009D38FF" w:rsidRDefault="004D254A" w:rsidP="004D25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9958" r:id="rId7"/>
        </w:object>
      </w:r>
    </w:p>
    <w:p w:rsidR="004D254A" w:rsidRDefault="004D254A" w:rsidP="004D254A">
      <w:pPr>
        <w:pStyle w:val="bpuState"/>
      </w:pPr>
      <w:r>
        <w:t>STATE OF NEW JERSEY</w:t>
      </w:r>
    </w:p>
    <w:p w:rsidR="004D254A" w:rsidRDefault="004D254A" w:rsidP="004D254A">
      <w:pPr>
        <w:pStyle w:val="bpuLegislature"/>
      </w:pPr>
      <w:r>
        <w:t>219th LEGISLATURE</w:t>
      </w:r>
    </w:p>
    <w:p w:rsidR="004D254A" w:rsidRDefault="004D254A" w:rsidP="004D254A">
      <w:pPr>
        <w:pStyle w:val="bpuWpGraphic"/>
      </w:pPr>
      <w:r>
        <w:object w:dxaOrig="8985" w:dyaOrig="255">
          <v:shape id="_x0000_i1026" type="#_x0000_t75" style="width:6in;height:11.8pt" o:ole="">
            <v:imagedata r:id="rId6" o:title=""/>
          </v:shape>
          <o:OLEObject Type="Embed" ProgID="WPWin6.1" ShapeID="_x0000_i1026" DrawAspect="Content" ObjectID="_1649499959" r:id="rId8"/>
        </w:object>
      </w:r>
      <w:r>
        <w:t xml:space="preserve">  </w:t>
      </w:r>
    </w:p>
    <w:p w:rsidR="004D254A" w:rsidRDefault="004D254A" w:rsidP="004D254A">
      <w:pPr>
        <w:pStyle w:val="bpuIntro"/>
      </w:pPr>
      <w:r>
        <w:t>INTRODUCED MARCH 16, 2020</w:t>
      </w:r>
    </w:p>
    <w:p w:rsidR="004D254A" w:rsidRDefault="004D254A" w:rsidP="004D254A">
      <w:pPr>
        <w:pStyle w:val="bpuIntro"/>
      </w:pPr>
    </w:p>
    <w:p w:rsidR="004D254A" w:rsidRDefault="004D254A" w:rsidP="004D254A">
      <w:pPr>
        <w:pStyle w:val="bpuIntro"/>
        <w:sectPr w:rsidR="004D254A" w:rsidSect="00DC33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D254A" w:rsidRDefault="004D254A" w:rsidP="004D254A">
      <w:pPr>
        <w:pStyle w:val="bpuIntro"/>
      </w:pPr>
    </w:p>
    <w:p w:rsidR="004D254A" w:rsidRDefault="004D254A" w:rsidP="004D254A">
      <w:pPr>
        <w:pStyle w:val="bpuSponsor"/>
      </w:pPr>
      <w:r>
        <w:t>Sponsored by:</w:t>
      </w:r>
    </w:p>
    <w:p w:rsidR="004D254A" w:rsidRDefault="004D254A" w:rsidP="004D254A">
      <w:pPr>
        <w:pStyle w:val="bpuSponsor"/>
      </w:pPr>
      <w:r>
        <w:t>Senator  GERALD CARDINALE</w:t>
      </w:r>
    </w:p>
    <w:p w:rsidR="004D254A" w:rsidRDefault="004D254A" w:rsidP="004D254A">
      <w:pPr>
        <w:pStyle w:val="bpuSponsor"/>
      </w:pPr>
      <w:r>
        <w:t>District 39 (Bergen and Passaic)</w:t>
      </w:r>
    </w:p>
    <w:p w:rsidR="004D254A" w:rsidRDefault="004D254A" w:rsidP="004D254A">
      <w:pPr>
        <w:pStyle w:val="bpuSponsor"/>
      </w:pPr>
      <w:r>
        <w:t>Senator  JAMES BEACH</w:t>
      </w:r>
    </w:p>
    <w:p w:rsidR="004D254A" w:rsidRDefault="004D254A" w:rsidP="004D254A">
      <w:pPr>
        <w:pStyle w:val="bpuSponsor"/>
      </w:pPr>
      <w:r>
        <w:t>District 6 (Burlington and Camden)</w:t>
      </w:r>
    </w:p>
    <w:p w:rsidR="004D254A" w:rsidRDefault="004D254A" w:rsidP="004D254A">
      <w:pPr>
        <w:pStyle w:val="bpuSponsor"/>
      </w:pPr>
    </w:p>
    <w:p w:rsidR="004D254A" w:rsidRDefault="00DC3385" w:rsidP="00DC3385">
      <w:pPr>
        <w:pStyle w:val="bpuSponsor"/>
      </w:pPr>
      <w:r>
        <w:t>Co-Sponsored by:</w:t>
      </w:r>
    </w:p>
    <w:p w:rsidR="00DC3385" w:rsidRDefault="00DC3385" w:rsidP="00DC3385">
      <w:pPr>
        <w:pStyle w:val="bpuSponsor"/>
      </w:pPr>
      <w:r w:rsidRPr="00DC3385">
        <w:t xml:space="preserve">Senators Cruz-Perez, Ruiz, </w:t>
      </w:r>
      <w:proofErr w:type="spellStart"/>
      <w:r w:rsidRPr="00DC3385">
        <w:t>Addiego</w:t>
      </w:r>
      <w:proofErr w:type="spellEnd"/>
      <w:r w:rsidRPr="00DC3385">
        <w:t xml:space="preserve">, Madden, Scutari, Bateman, </w:t>
      </w:r>
      <w:proofErr w:type="spellStart"/>
      <w:r w:rsidRPr="00DC3385">
        <w:t>A.M.Bucco</w:t>
      </w:r>
      <w:proofErr w:type="spellEnd"/>
      <w:r w:rsidRPr="00DC3385">
        <w:t xml:space="preserve">, Brown, </w:t>
      </w:r>
      <w:proofErr w:type="spellStart"/>
      <w:r w:rsidRPr="00DC3385">
        <w:t>Holzapfel</w:t>
      </w:r>
      <w:proofErr w:type="spellEnd"/>
      <w:r w:rsidRPr="00DC3385">
        <w:t xml:space="preserve">, Singer, </w:t>
      </w:r>
      <w:proofErr w:type="spellStart"/>
      <w:r w:rsidRPr="00DC3385">
        <w:t>Oroho</w:t>
      </w:r>
      <w:proofErr w:type="spellEnd"/>
      <w:r w:rsidRPr="00DC3385">
        <w:t xml:space="preserve"> and </w:t>
      </w:r>
      <w:proofErr w:type="spellStart"/>
      <w:r w:rsidRPr="00DC3385">
        <w:t>O'Scanlon</w:t>
      </w:r>
      <w:proofErr w:type="spellEnd"/>
    </w:p>
    <w:p w:rsidR="00DC3385" w:rsidRDefault="00DC3385" w:rsidP="00DC3385"/>
    <w:p w:rsidR="00DC3385" w:rsidRPr="00DC3385" w:rsidRDefault="00DC3385" w:rsidP="00DC3385"/>
    <w:p w:rsidR="004D254A" w:rsidRDefault="004D254A" w:rsidP="004D254A">
      <w:pPr>
        <w:pStyle w:val="bpuSponsor"/>
      </w:pPr>
    </w:p>
    <w:p w:rsidR="004D254A" w:rsidRDefault="004D254A" w:rsidP="004D254A">
      <w:pPr>
        <w:pStyle w:val="bpuSponsor"/>
      </w:pPr>
    </w:p>
    <w:p w:rsidR="004D254A" w:rsidRDefault="004D254A" w:rsidP="004D254A">
      <w:pPr>
        <w:pStyle w:val="bpuSponsor"/>
      </w:pPr>
      <w:r>
        <w:t>SYNOPSIS</w:t>
      </w:r>
    </w:p>
    <w:p w:rsidR="004D254A" w:rsidRDefault="004D254A" w:rsidP="004D254A">
      <w:pPr>
        <w:pStyle w:val="bpuNormText"/>
      </w:pPr>
      <w:r>
        <w:tab/>
        <w:t>Permits use of virtual or remote instruction to meet minimum 180-day school year requirement under certain circumstances.</w:t>
      </w:r>
    </w:p>
    <w:p w:rsidR="004D254A" w:rsidRDefault="004D254A" w:rsidP="004D254A">
      <w:pPr>
        <w:pStyle w:val="bpuNormText"/>
      </w:pPr>
      <w:r>
        <w:t xml:space="preserve"> </w:t>
      </w:r>
    </w:p>
    <w:p w:rsidR="004D254A" w:rsidRDefault="004D254A" w:rsidP="004D254A">
      <w:pPr>
        <w:pStyle w:val="bpuSponsor"/>
      </w:pPr>
      <w:r>
        <w:t xml:space="preserve">CURRENT VERSION OF TEXT </w:t>
      </w:r>
    </w:p>
    <w:p w:rsidR="004D254A" w:rsidRDefault="004D254A" w:rsidP="004D254A">
      <w:pPr>
        <w:pStyle w:val="bpuNormText"/>
      </w:pPr>
      <w:r>
        <w:tab/>
        <w:t>As introduced.</w:t>
      </w:r>
    </w:p>
    <w:p w:rsidR="004D254A" w:rsidRDefault="004D254A" w:rsidP="004D25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D254A" w:rsidRDefault="004D254A" w:rsidP="008916EC">
      <w:pPr>
        <w:pStyle w:val="FronterPage"/>
        <w:tabs>
          <w:tab w:val="clear" w:pos="720"/>
          <w:tab w:val="clear" w:pos="1440"/>
          <w:tab w:val="clear" w:pos="2160"/>
          <w:tab w:val="clear" w:pos="2880"/>
          <w:tab w:val="clear" w:pos="3600"/>
          <w:tab w:val="clear" w:pos="4320"/>
          <w:tab w:val="clear" w:pos="5040"/>
        </w:tabs>
        <w:sectPr w:rsidR="004D254A" w:rsidSect="004D254A">
          <w:type w:val="continuous"/>
          <w:pgSz w:w="12240" w:h="20160" w:code="5"/>
          <w:pgMar w:top="1440" w:right="2275" w:bottom="1440" w:left="2275" w:header="72" w:footer="720" w:gutter="0"/>
          <w:pgNumType w:start="1"/>
          <w:cols w:space="720"/>
          <w:docGrid w:linePitch="360"/>
        </w:sectPr>
      </w:pPr>
    </w:p>
    <w:p w:rsidR="006717E8" w:rsidRPr="0068072B" w:rsidRDefault="00F31AB7" w:rsidP="00702CF5">
      <w:pPr>
        <w:pStyle w:val="HangingAnAct"/>
      </w:pPr>
      <w:r>
        <w:rPr>
          <w:rStyle w:val="BillHead"/>
        </w:rPr>
        <w:lastRenderedPageBreak/>
        <w:t>An Act</w:t>
      </w:r>
      <w:r w:rsidR="00686AEB" w:rsidRPr="006B7FA7">
        <w:rPr>
          <w:rStyle w:val="HangingAnActChar"/>
        </w:rPr>
        <w:t xml:space="preserve"> </w:t>
      </w:r>
      <w:r w:rsidR="006717E8">
        <w:t xml:space="preserve">concerning flexible instruction days for public schools </w:t>
      </w:r>
      <w:r w:rsidR="006717E8" w:rsidRPr="006717E8">
        <w:t>and approved private schools for students with disabilities, supplementing chapter 46 of Title 18A of the New Jersey Statutes,</w:t>
      </w:r>
      <w:r w:rsidR="006717E8">
        <w:t xml:space="preserve"> and amending P.L.1996, c.138.</w:t>
      </w:r>
    </w:p>
    <w:p w:rsidR="00686AEB" w:rsidRPr="00677316" w:rsidRDefault="00686AEB" w:rsidP="003E47BA">
      <w:pPr>
        <w:pStyle w:val="HangingAnAct"/>
        <w:rPr>
          <w:rStyle w:val="HangingAnActChar"/>
        </w:rPr>
      </w:pPr>
    </w:p>
    <w:p w:rsidR="00686AEB" w:rsidRPr="00AA7880" w:rsidRDefault="00686AEB" w:rsidP="00686AEB">
      <w:r>
        <w:tab/>
      </w:r>
      <w:r w:rsidR="00F31AB7">
        <w:rPr>
          <w:rStyle w:val="BillHeading2"/>
        </w:rPr>
        <w:t>Be It Enacted</w:t>
      </w:r>
      <w:r>
        <w:rPr>
          <w:rStyle w:val="BillHeading2"/>
        </w:rPr>
        <w:t xml:space="preserve"> </w:t>
      </w:r>
      <w:r w:rsidR="00F31AB7">
        <w:rPr>
          <w:rStyle w:val="BillLanguage"/>
        </w:rPr>
        <w:t>by the Senate and General Assembly of the State of New Jersey:</w:t>
      </w:r>
    </w:p>
    <w:p w:rsidR="00686AEB" w:rsidRDefault="00686AEB" w:rsidP="00686AEB"/>
    <w:p w:rsidR="006717E8" w:rsidRDefault="006717E8" w:rsidP="006717E8">
      <w:r>
        <w:tab/>
        <w:t>1.</w:t>
      </w:r>
      <w:r>
        <w:tab/>
        <w:t>Section 9 of P.L.1996, c.138 (C.18A:7F-9) is amended to read as follows:</w:t>
      </w:r>
    </w:p>
    <w:p w:rsidR="006717E8" w:rsidRDefault="006717E8" w:rsidP="006717E8">
      <w:r>
        <w:tab/>
        <w:t>9.</w:t>
      </w:r>
      <w:r>
        <w:tab/>
      </w:r>
      <w:r>
        <w:rPr>
          <w:u w:val="single"/>
        </w:rPr>
        <w:t>a.</w:t>
      </w:r>
      <w:r>
        <w:t xml:space="preserve">  In order to receive any State aid pursuant to P.L.2007, c.260 (C.18A:7F-43 et al.), a school district, </w:t>
      </w:r>
      <w:r>
        <w:rPr>
          <w:u w:val="single"/>
        </w:rPr>
        <w:t>charter school,</w:t>
      </w:r>
      <w:r>
        <w:t xml:space="preserve">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6717E8" w:rsidRDefault="006717E8" w:rsidP="006717E8">
      <w:pPr>
        <w:rPr>
          <w:u w:val="single"/>
        </w:rPr>
      </w:pPr>
      <w:r>
        <w:tab/>
      </w:r>
      <w:r>
        <w:rPr>
          <w:u w:val="single"/>
        </w:rPr>
        <w:t>b.</w:t>
      </w:r>
      <w:r>
        <w:rPr>
          <w:u w:val="single"/>
        </w:rPr>
        <w:tab/>
        <w:t>Notwithstanding the provisions of subsection a. of this section to the contrary, in the event that a school district</w:t>
      </w:r>
      <w:r w:rsidRPr="00265A48">
        <w:rPr>
          <w:u w:val="single"/>
        </w:rPr>
        <w:t xml:space="preserve"> </w:t>
      </w:r>
      <w:r>
        <w:rPr>
          <w:u w:val="single"/>
        </w:rPr>
        <w:t>is required to close the schools of the district for more than three</w:t>
      </w:r>
      <w:r w:rsidRPr="006717E8">
        <w:rPr>
          <w:u w:val="single"/>
        </w:rPr>
        <w:t xml:space="preserve"> </w:t>
      </w:r>
      <w:r w:rsidRPr="00801E62">
        <w:rPr>
          <w:u w:val="single"/>
        </w:rPr>
        <w:t>consecutive</w:t>
      </w:r>
      <w:r w:rsidRPr="006717E8">
        <w:rPr>
          <w:u w:val="single"/>
        </w:rPr>
        <w:t xml:space="preserve"> </w:t>
      </w:r>
      <w:r>
        <w:rPr>
          <w:u w:val="single"/>
        </w:rPr>
        <w:t>school days due to</w:t>
      </w:r>
      <w:r w:rsidRPr="006717E8">
        <w:rPr>
          <w:u w:val="single"/>
        </w:rPr>
        <w:t xml:space="preserve"> </w:t>
      </w:r>
      <w:r>
        <w:rPr>
          <w:u w:val="single"/>
        </w:rPr>
        <w:t>a declared state of emergency, declared public health emergency, or a directive by the appropriate health agency or officer to institute a public health-related closure, the commissioner shall allow the district</w:t>
      </w:r>
      <w:r w:rsidRPr="00265A48">
        <w:rPr>
          <w:u w:val="single"/>
        </w:rPr>
        <w:t xml:space="preserve"> </w:t>
      </w:r>
      <w:r>
        <w:rPr>
          <w:u w:val="single"/>
        </w:rPr>
        <w:t>to apply to the 180-day requirement established pursuant to subsection a. of this section, one or more days of virtual or remote instruction provided to students on the day or days the schools of the district</w:t>
      </w:r>
      <w:r w:rsidRPr="009D3525">
        <w:rPr>
          <w:u w:val="single"/>
        </w:rPr>
        <w:t xml:space="preserve"> </w:t>
      </w:r>
      <w:r>
        <w:rPr>
          <w:u w:val="single"/>
        </w:rPr>
        <w:t xml:space="preserve">were closed if the program of virtual or remote instruction meets such criteria as may be established by the commissioner.  A district that wants to use a program of virtual or remote instruction to meet the 180-day requirement in accordance with this subsection shall submit its proposed program of virtual or remote instruction to the commissioner within 30 days of the effective date of P.L.   , c.   (pending before the Legislature as this bill) and annually thereafter, provided however that if the school district is unable to complete </w:t>
      </w:r>
      <w:r>
        <w:rPr>
          <w:u w:val="single"/>
        </w:rPr>
        <w:lastRenderedPageBreak/>
        <w:t>and submit its proposed program within the 30-day period and the district is required to close its schools for</w:t>
      </w:r>
      <w:r w:rsidRPr="00014F73">
        <w:t xml:space="preserve"> </w:t>
      </w:r>
      <w:r>
        <w:rPr>
          <w:u w:val="single"/>
        </w:rPr>
        <w:t>a declared state of emergency, declared public health emergency, or a directive by the appropriate health agency or officer to institute a public health-related closure, the commissioner may retroactively approve the program.</w:t>
      </w:r>
    </w:p>
    <w:p w:rsidR="006717E8" w:rsidRDefault="006717E8" w:rsidP="006717E8">
      <w:pPr>
        <w:rPr>
          <w:u w:val="single"/>
        </w:rPr>
      </w:pPr>
      <w:r w:rsidRPr="00012E44">
        <w:tab/>
      </w:r>
      <w:r>
        <w:rPr>
          <w:u w:val="single"/>
        </w:rPr>
        <w:t>A day of virtual or remote instruction, if instituted under a program approved by the commissioner,</w:t>
      </w:r>
      <w:r>
        <w:rPr>
          <w:rFonts w:ascii="Albertus Extra Bold" w:hAnsi="Albertus Extra Bold"/>
          <w:b/>
          <w:u w:val="single"/>
          <w:vertAlign w:val="superscript"/>
        </w:rPr>
        <w:t xml:space="preserve"> </w:t>
      </w:r>
      <w:r>
        <w:rPr>
          <w:u w:val="single"/>
        </w:rPr>
        <w:t xml:space="preserve">shall be </w:t>
      </w:r>
      <w:r w:rsidRPr="002E3372">
        <w:rPr>
          <w:u w:val="single"/>
        </w:rPr>
        <w:t>considered the equivalent of a full day</w:t>
      </w:r>
      <w:r>
        <w:rPr>
          <w:u w:val="single"/>
        </w:rPr>
        <w:t xml:space="preserve"> of school</w:t>
      </w:r>
      <w:r w:rsidRPr="002E3372">
        <w:rPr>
          <w:u w:val="single"/>
        </w:rPr>
        <w:t xml:space="preserve"> attendance</w:t>
      </w:r>
      <w:r>
        <w:rPr>
          <w:u w:val="single"/>
        </w:rPr>
        <w:t xml:space="preserve"> for the purposes of meeting State and local graduation requirements, the awarding of course credit, and such other matters as determined by the commissioner.</w:t>
      </w:r>
    </w:p>
    <w:p w:rsidR="006717E8" w:rsidRPr="00A96E3C" w:rsidRDefault="006717E8" w:rsidP="006717E8">
      <w:pPr>
        <w:rPr>
          <w:rFonts w:ascii="Albertus Extra Bold" w:hAnsi="Albertus Extra Bold"/>
          <w:b/>
          <w:u w:val="single"/>
          <w:vertAlign w:val="superscript"/>
        </w:rPr>
      </w:pPr>
      <w:r w:rsidRPr="00A96E3C">
        <w:tab/>
      </w:r>
      <w:r>
        <w:rPr>
          <w:u w:val="single"/>
        </w:rPr>
        <w:t xml:space="preserve">If a program of virtual or remote instruction is implemented for the general education students the same educational opportunities shall be provided to the special education students, to the extent appropriate and practicable.  Speech language services and counseling services may be delivered to special education students through the use of electronic communication or a virtual or online platform, as appropriate.   </w:t>
      </w:r>
    </w:p>
    <w:p w:rsidR="006717E8" w:rsidRDefault="006717E8" w:rsidP="006717E8">
      <w:pPr>
        <w:rPr>
          <w:u w:val="single"/>
        </w:rPr>
      </w:pPr>
      <w:r w:rsidRPr="00D21341">
        <w:tab/>
      </w:r>
      <w:r>
        <w:rPr>
          <w:u w:val="single"/>
        </w:rPr>
        <w:t>c.</w:t>
      </w:r>
      <w:r>
        <w:rPr>
          <w:u w:val="single"/>
        </w:rPr>
        <w:tab/>
        <w:t>In the event that the State or local health department determines that it is advisable to close</w:t>
      </w:r>
      <w:r w:rsidRPr="006717E8">
        <w:rPr>
          <w:u w:val="single"/>
        </w:rPr>
        <w:t xml:space="preserve"> </w:t>
      </w:r>
      <w:r>
        <w:rPr>
          <w:u w:val="single"/>
        </w:rPr>
        <w:t>or mandates closure of</w:t>
      </w:r>
      <w:r w:rsidRPr="006717E8">
        <w:rPr>
          <w:u w:val="single"/>
        </w:rPr>
        <w:t xml:space="preserve"> </w:t>
      </w:r>
      <w:r>
        <w:rPr>
          <w:u w:val="single"/>
        </w:rPr>
        <w:t>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p>
    <w:p w:rsidR="006717E8" w:rsidRDefault="006717E8" w:rsidP="006717E8">
      <w:pPr>
        <w:rPr>
          <w:u w:val="single"/>
        </w:rPr>
      </w:pPr>
      <w:r w:rsidRPr="00002A89">
        <w:tab/>
      </w:r>
      <w:r w:rsidRPr="00F36E62">
        <w:rPr>
          <w:u w:val="single"/>
        </w:rPr>
        <w:t>d</w:t>
      </w:r>
      <w:r>
        <w:rPr>
          <w:u w:val="single"/>
        </w:rPr>
        <w:t>.</w:t>
      </w:r>
      <w:r>
        <w:rPr>
          <w:u w:val="single"/>
        </w:rPr>
        <w:tab/>
      </w:r>
      <w:r w:rsidRPr="00002A89">
        <w:rPr>
          <w:u w:val="single"/>
        </w:rPr>
        <w:t xml:space="preserve">The </w:t>
      </w:r>
      <w:r>
        <w:rPr>
          <w:u w:val="single"/>
        </w:rPr>
        <w:t>commissioner shall define virtual and remote instruction and establish guidance for its use.  The guidance shall provide school districts with information on:</w:t>
      </w:r>
    </w:p>
    <w:p w:rsidR="006717E8" w:rsidRDefault="006717E8" w:rsidP="006717E8">
      <w:pPr>
        <w:rPr>
          <w:u w:val="single"/>
        </w:rPr>
      </w:pPr>
      <w:r w:rsidRPr="00D21341">
        <w:tab/>
      </w:r>
      <w:r>
        <w:rPr>
          <w:u w:val="single"/>
        </w:rPr>
        <w:t>(1) providing instruction to students who may not have access to a computer or to sufficient broadband, or to any technology required for virtual or remote instruction;</w:t>
      </w:r>
    </w:p>
    <w:p w:rsidR="006717E8" w:rsidRDefault="006717E8" w:rsidP="006717E8">
      <w:pPr>
        <w:rPr>
          <w:u w:val="single"/>
        </w:rPr>
      </w:pPr>
      <w:r w:rsidRPr="006562A5">
        <w:tab/>
      </w:r>
      <w:r>
        <w:rPr>
          <w:u w:val="single"/>
        </w:rPr>
        <w:t>(2) the required length of a virtual or remote instruction day;</w:t>
      </w:r>
    </w:p>
    <w:p w:rsidR="006717E8" w:rsidRDefault="006717E8" w:rsidP="006717E8">
      <w:pPr>
        <w:rPr>
          <w:u w:val="single"/>
        </w:rPr>
      </w:pPr>
      <w:r w:rsidRPr="00D21341">
        <w:tab/>
      </w:r>
      <w:r>
        <w:rPr>
          <w:u w:val="single"/>
        </w:rPr>
        <w:t xml:space="preserve">(3) the impact of virtual or remote instruction on the school lunch and school breakfast programs; </w:t>
      </w:r>
    </w:p>
    <w:p w:rsidR="006717E8" w:rsidRDefault="006717E8" w:rsidP="006717E8">
      <w:pPr>
        <w:rPr>
          <w:u w:val="single"/>
        </w:rPr>
      </w:pPr>
      <w:r w:rsidRPr="00D21341">
        <w:tab/>
      </w:r>
      <w:r>
        <w:rPr>
          <w:u w:val="single"/>
        </w:rPr>
        <w:t>(4) the impact of virtual or remote instruction on the schedule for administering State assessments; and</w:t>
      </w:r>
    </w:p>
    <w:p w:rsidR="006717E8" w:rsidRDefault="006717E8" w:rsidP="006717E8">
      <w:pPr>
        <w:rPr>
          <w:u w:val="single"/>
        </w:rPr>
      </w:pPr>
      <w:r w:rsidRPr="0090486E">
        <w:tab/>
      </w:r>
      <w:r>
        <w:rPr>
          <w:u w:val="single"/>
        </w:rPr>
        <w:t>(5) such other topics as the commissioner deems necessary.</w:t>
      </w:r>
    </w:p>
    <w:p w:rsidR="006717E8" w:rsidRPr="00F60709" w:rsidRDefault="006717E8" w:rsidP="006717E8">
      <w:pPr>
        <w:rPr>
          <w:u w:val="single"/>
        </w:rPr>
      </w:pPr>
      <w:r w:rsidRPr="00D21341">
        <w:tab/>
      </w:r>
      <w:r>
        <w:rPr>
          <w:u w:val="single"/>
        </w:rPr>
        <w:t>e.</w:t>
      </w:r>
      <w:r>
        <w:rPr>
          <w:u w:val="single"/>
        </w:rPr>
        <w:tab/>
        <w:t>Nothing in subsection b., c.</w:t>
      </w:r>
      <w:r w:rsidR="005E5CEF">
        <w:rPr>
          <w:u w:val="single"/>
        </w:rPr>
        <w:t>,</w:t>
      </w:r>
      <w:r>
        <w:rPr>
          <w:u w:val="single"/>
        </w:rPr>
        <w:t xml:space="preserve"> or d. of this section shall be construed to limit, supersede or preempt the rights, privileges, compensation, remedies, and procedures afforded to</w:t>
      </w:r>
      <w:r w:rsidRPr="006717E8">
        <w:rPr>
          <w:u w:val="single"/>
        </w:rPr>
        <w:t xml:space="preserve"> </w:t>
      </w:r>
      <w:r>
        <w:rPr>
          <w:u w:val="single"/>
        </w:rPr>
        <w:t xml:space="preserve">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days, public school employees covered by a </w:t>
      </w:r>
      <w:r>
        <w:rPr>
          <w:u w:val="single"/>
        </w:rPr>
        <w:lastRenderedPageBreak/>
        <w:t>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6717E8" w:rsidRDefault="006717E8" w:rsidP="006717E8">
      <w:r w:rsidRPr="00F60709">
        <w:t>(</w:t>
      </w:r>
      <w:proofErr w:type="spellStart"/>
      <w:r w:rsidRPr="00F60709">
        <w:t>cf</w:t>
      </w:r>
      <w:proofErr w:type="spellEnd"/>
      <w:r w:rsidRPr="00F60709">
        <w:t>: P.L.2007, c.260, s.32)</w:t>
      </w:r>
    </w:p>
    <w:p w:rsidR="006717E8" w:rsidRDefault="006717E8" w:rsidP="006717E8">
      <w:pPr>
        <w:rPr>
          <w:u w:val="double"/>
        </w:rPr>
      </w:pPr>
    </w:p>
    <w:p w:rsidR="006717E8" w:rsidRPr="006717E8" w:rsidRDefault="006717E8" w:rsidP="006717E8">
      <w:r>
        <w:tab/>
      </w:r>
      <w:r w:rsidR="008D6C27">
        <w:t>2.  (New s</w:t>
      </w:r>
      <w:r w:rsidRPr="006717E8">
        <w:t xml:space="preserve">ection) </w:t>
      </w:r>
      <w:r w:rsidR="00A266C2">
        <w:t xml:space="preserve"> </w:t>
      </w:r>
      <w:r w:rsidRPr="006717E8">
        <w:t xml:space="preserve">a. </w:t>
      </w:r>
      <w:r w:rsidR="00A266C2">
        <w:t xml:space="preserve"> </w:t>
      </w:r>
      <w:r w:rsidRPr="006717E8">
        <w:t>In the event that an approved private school for students with disabilities is required to close the school for more than three consecutive school days due to a declared state of emergency, declared public health emergency, or a directive by the appropriate health agency or officer to institute a public health-related closure, the commissioner shall allow the school 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P.L.   , c.   (pending before the Legislature as this bill) and annually thereafter, provided however that if the school is unable to complete its proposed program within the 30-day period and the school is required to close for a declared state of emergency, declared public health emergency, or a directive by the appropriate health agency or officer to institute a public health-related closure, the commissioner may retroactively approve the program.</w:t>
      </w:r>
    </w:p>
    <w:p w:rsidR="006717E8" w:rsidRPr="006717E8" w:rsidRDefault="006717E8" w:rsidP="006717E8">
      <w:r w:rsidRPr="006717E8">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6717E8" w:rsidRPr="006717E8" w:rsidRDefault="006717E8" w:rsidP="006717E8">
      <w:r w:rsidRPr="006717E8">
        <w:tab/>
        <w:t>b.</w:t>
      </w:r>
      <w:r w:rsidRPr="006717E8">
        <w:tab/>
        <w:t>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the principal of the school shall have the authority to implement the school’s program of virtual or remote instruction.</w:t>
      </w:r>
    </w:p>
    <w:p w:rsidR="006717E8" w:rsidRPr="006717E8" w:rsidRDefault="006717E8" w:rsidP="006717E8">
      <w:r w:rsidRPr="006717E8">
        <w:tab/>
        <w:t>c.</w:t>
      </w:r>
      <w:r w:rsidRPr="006717E8">
        <w:tab/>
        <w:t>The commissioner shall define virtual and remote instruction and establish guidance for its use.  The guidance shall provide schools with information on:</w:t>
      </w:r>
    </w:p>
    <w:p w:rsidR="006717E8" w:rsidRPr="006717E8" w:rsidRDefault="006717E8" w:rsidP="006717E8">
      <w:r w:rsidRPr="006717E8">
        <w:lastRenderedPageBreak/>
        <w:tab/>
        <w:t>(1) providing instruction to students who may not have access to a computer or to sufficient broadband, or to any technology required for virtual or remote instruction;</w:t>
      </w:r>
    </w:p>
    <w:p w:rsidR="006717E8" w:rsidRPr="006717E8" w:rsidRDefault="006717E8" w:rsidP="006717E8">
      <w:r w:rsidRPr="006717E8">
        <w:tab/>
        <w:t>(2) the required length of a virtual or remote instruction day;</w:t>
      </w:r>
    </w:p>
    <w:p w:rsidR="006717E8" w:rsidRPr="006717E8" w:rsidRDefault="006717E8" w:rsidP="006717E8">
      <w:r w:rsidRPr="006717E8">
        <w:tab/>
        <w:t>(3) the impact of virtual or remote instruction on the schedule for administering State assessments; and</w:t>
      </w:r>
    </w:p>
    <w:p w:rsidR="006717E8" w:rsidRPr="006717E8" w:rsidRDefault="006717E8" w:rsidP="006717E8">
      <w:r w:rsidRPr="006717E8">
        <w:tab/>
        <w:t>(4) such other topics as the commissioner deems necessary.</w:t>
      </w:r>
    </w:p>
    <w:p w:rsidR="006717E8" w:rsidRDefault="006717E8" w:rsidP="006717E8">
      <w:pPr>
        <w:rPr>
          <w:u w:val="double"/>
        </w:rPr>
      </w:pPr>
    </w:p>
    <w:p w:rsidR="00686AEB" w:rsidRPr="00AA7880" w:rsidRDefault="00686AEB" w:rsidP="00686AEB">
      <w:r>
        <w:tab/>
      </w:r>
      <w:r w:rsidR="006717E8">
        <w:t>3</w:t>
      </w:r>
      <w:r w:rsidR="00A266C2">
        <w:t>.</w:t>
      </w:r>
      <w:r w:rsidR="00A266C2">
        <w:tab/>
      </w:r>
      <w:r w:rsidR="00F31AB7">
        <w:t>This act shall take effect</w:t>
      </w:r>
      <w:r w:rsidR="006717E8">
        <w:t xml:space="preserve"> immediately.</w:t>
      </w:r>
    </w:p>
    <w:p w:rsidR="00686AEB" w:rsidRDefault="00686AEB" w:rsidP="00686AEB"/>
    <w:p w:rsidR="001C721B" w:rsidRPr="00CE7BD8" w:rsidRDefault="001C721B" w:rsidP="00686AEB"/>
    <w:p w:rsidR="00686AEB" w:rsidRPr="00AA7880" w:rsidRDefault="00686AEB" w:rsidP="00686AEB">
      <w:pPr>
        <w:jc w:val="center"/>
      </w:pPr>
      <w:r w:rsidRPr="00D71D68">
        <w:t>STATEMENT</w:t>
      </w:r>
    </w:p>
    <w:p w:rsidR="006717E8" w:rsidRDefault="006717E8" w:rsidP="006717E8"/>
    <w:p w:rsidR="006717E8" w:rsidRPr="000F06CD" w:rsidRDefault="006717E8" w:rsidP="006717E8">
      <w:r w:rsidRPr="000F06CD">
        <w:tab/>
        <w:t>Under current law, a school district, county vocational school district, or county special services school district must be open for 180 days each school year in order to qualify for State aid.  In the event that a school district does not meet this requirement, the Commissioner of Education will withhold State aid in the succeeding year.  While the law does allow the commissioner to remit the penalty for good cause shown, the exemption has been rarely applied.</w:t>
      </w:r>
      <w:r>
        <w:t xml:space="preserve"> Current regulations require that an approved private school for students with disabilities (APSSD) calculate its tuition based on a minimum of 180 days of instruction. For programs in operation for less than the minimum 180 days of instruction, tuition is reduced accordingly. </w:t>
      </w:r>
    </w:p>
    <w:p w:rsidR="006717E8" w:rsidRDefault="006717E8" w:rsidP="006717E8">
      <w:r w:rsidRPr="000F06CD">
        <w:tab/>
      </w:r>
      <w:r w:rsidR="006B42A7">
        <w:t>This</w:t>
      </w:r>
      <w:r w:rsidRPr="000F06CD">
        <w:t xml:space="preserve"> bill would allow a school district, </w:t>
      </w:r>
      <w:r w:rsidR="005F6CD5">
        <w:t xml:space="preserve">renaissance school project, </w:t>
      </w:r>
      <w:r>
        <w:t xml:space="preserve">charter school, </w:t>
      </w:r>
      <w:r w:rsidRPr="000F06CD">
        <w:t>county vocational school district, county special services school district</w:t>
      </w:r>
      <w:r>
        <w:t>, or APSSD</w:t>
      </w:r>
      <w:r w:rsidRPr="000F06CD">
        <w:t xml:space="preserve"> to meet the 180-day requirement in a year with an excessive number of unexpected school closures due to </w:t>
      </w:r>
      <w:r w:rsidRPr="00CB3F95">
        <w:t>a declared state of emergency, declared public health emergency, or a directive by the appropriate health agency or officer to institute a public health-related closure</w:t>
      </w:r>
      <w:r w:rsidRPr="000F06CD">
        <w:t xml:space="preserve"> through the use of virtual or remote instruction. Specifically, in the event that a district</w:t>
      </w:r>
      <w:r>
        <w:t xml:space="preserve"> or APSSD</w:t>
      </w:r>
      <w:r w:rsidRPr="000F06CD">
        <w:t xml:space="preserve"> is required to close its schools for more than three</w:t>
      </w:r>
      <w:r>
        <w:t xml:space="preserve"> consecutive</w:t>
      </w:r>
      <w:r w:rsidRPr="000F06CD">
        <w:t xml:space="preserve"> school days </w:t>
      </w:r>
      <w:r>
        <w:t xml:space="preserve">due to </w:t>
      </w:r>
      <w:r w:rsidRPr="00CB3F95">
        <w:t>a declared state of emergency, declared public health emergency, or a directive by the appropriate health agency or officer to institute a public health-related closure</w:t>
      </w:r>
      <w:r w:rsidRPr="000F06CD">
        <w:t>, the commissioner will allow the district</w:t>
      </w:r>
      <w:r>
        <w:t xml:space="preserve"> or APSSD</w:t>
      </w:r>
      <w:r w:rsidRPr="000F06CD">
        <w:t xml:space="preserve"> to apply to the 180-day requirement one or more days of virtual or remote instruction provided to students on the day or days the schools of the district</w:t>
      </w:r>
      <w:r>
        <w:t xml:space="preserve"> or APSSD</w:t>
      </w:r>
      <w:r w:rsidRPr="000F06CD">
        <w:t xml:space="preserve"> were closed if the program meets such criteria as may be established by the commissioner.  A district</w:t>
      </w:r>
      <w:r>
        <w:t xml:space="preserve"> or APSSD</w:t>
      </w:r>
      <w:r w:rsidRPr="000F06CD">
        <w:t xml:space="preserve"> that wants to use a program of virtual or remote instruction to meet the 180-day requirement must submit its proposed program of virtual instruction to the commissioner within 30 days of the effective date of the bill and annually thereafter. The bill provides, however, that if a district</w:t>
      </w:r>
      <w:r>
        <w:t xml:space="preserve"> or APSSD</w:t>
      </w:r>
      <w:r w:rsidRPr="000F06CD">
        <w:t xml:space="preserve"> is unable to meet the initial 30-day period and the </w:t>
      </w:r>
      <w:r>
        <w:t xml:space="preserve">schools of a </w:t>
      </w:r>
      <w:r w:rsidRPr="000F06CD">
        <w:t>district</w:t>
      </w:r>
      <w:r>
        <w:t xml:space="preserve"> or APSSD</w:t>
      </w:r>
      <w:r w:rsidRPr="000F06CD">
        <w:t xml:space="preserve"> </w:t>
      </w:r>
      <w:r w:rsidRPr="000F06CD">
        <w:lastRenderedPageBreak/>
        <w:t xml:space="preserve">must close for </w:t>
      </w:r>
      <w:r w:rsidRPr="00CB3F95">
        <w:t>a declared state of emergency, declared public health emergency, or a directive by the appropriate health agency or officer to institute a public health-related closure</w:t>
      </w:r>
      <w:r w:rsidRPr="000F06CD">
        <w:t>, the commissioner is permitt</w:t>
      </w:r>
      <w:r>
        <w:t>ed to retroactively approve the</w:t>
      </w:r>
      <w:r w:rsidRPr="000F06CD">
        <w:t xml:space="preserve"> program.  If the State or local health department determines that it is advisable </w:t>
      </w:r>
      <w:r>
        <w:t>the schools be closed or mandates closure</w:t>
      </w:r>
      <w:r w:rsidRPr="00C955A3">
        <w:t>,</w:t>
      </w:r>
      <w:r w:rsidRPr="000F06CD">
        <w:t xml:space="preserve"> the superintendent of schools</w:t>
      </w:r>
      <w:r>
        <w:t xml:space="preserve"> or principal of an APSSD, as applicable,</w:t>
      </w:r>
      <w:r w:rsidRPr="000F06CD">
        <w:t xml:space="preserve"> will have the authority to implement the district</w:t>
      </w:r>
      <w:r>
        <w:t xml:space="preserve"> or APSSD’s</w:t>
      </w:r>
      <w:r w:rsidRPr="000F06CD">
        <w:t xml:space="preserve"> program of virtual or remote learning.  The bill provides that a day of virtual or remote instruction</w:t>
      </w:r>
      <w:r>
        <w:t>, if instituted under a program approved by the commissioner,</w:t>
      </w:r>
      <w:r w:rsidRPr="000F06CD">
        <w:t xml:space="preserve"> will be considered the equivalent of a full day of school attendance for the purposes of meeting State and local graduation requirements, the awarding of course credit, and for such other matters as the commissioner determines.</w:t>
      </w:r>
    </w:p>
    <w:p w:rsidR="006717E8" w:rsidRPr="000F06CD" w:rsidRDefault="006717E8" w:rsidP="006717E8">
      <w:pPr>
        <w:rPr>
          <w:u w:val="single"/>
        </w:rPr>
      </w:pPr>
      <w:r w:rsidRPr="000F06CD">
        <w:tab/>
        <w:t>The bill directs the commissioner to define virtual and remote instruction and provide guidance for its use.  The guidance will also provide districts information on:  providing instruction to students who may not have access to a computer or to sufficient broadband</w:t>
      </w:r>
      <w:r>
        <w:t>, or to any technology required for virtual or remote instruction</w:t>
      </w:r>
      <w:r w:rsidRPr="00AA1507">
        <w:t>; t</w:t>
      </w:r>
      <w:r w:rsidRPr="000F06CD">
        <w:t>he required length of a virtual or remote instruction day; the impact of virtual or remote instruction on the school lunch and school breakfast programs; the impact of virtual or remote instruction on the schedule for administering State assessments; and such other topics as the commissioner deems necessary.</w:t>
      </w:r>
    </w:p>
    <w:p w:rsidR="006717E8" w:rsidRDefault="006717E8" w:rsidP="006717E8">
      <w:r w:rsidRPr="000F06CD">
        <w:tab/>
        <w:t xml:space="preserve">Nothing in the bill may be construed to </w:t>
      </w:r>
      <w:r>
        <w:t xml:space="preserve">limit, </w:t>
      </w:r>
      <w:r w:rsidRPr="000F06CD">
        <w:t>supersede or preempt the rights,</w:t>
      </w:r>
      <w:r>
        <w:t xml:space="preserve"> privileges, compensation,</w:t>
      </w:r>
      <w:r w:rsidRPr="000F06CD">
        <w:t xml:space="preserve"> remedies, and procedures afforded to </w:t>
      </w:r>
      <w:r>
        <w:t>public school employees</w:t>
      </w:r>
      <w:r w:rsidRPr="000F06CD">
        <w:t xml:space="preserve"> or a collective bargaining unit under federal or State law or any provision of a collective bargaining agreement entered into by the school district. </w:t>
      </w:r>
      <w:r>
        <w:t>The bill also provides that</w:t>
      </w:r>
      <w:r w:rsidRPr="00AA1507">
        <w:t xml:space="preserve"> public school employees covered by a collective negotiations agreement </w:t>
      </w:r>
      <w:r>
        <w:t>will</w:t>
      </w:r>
      <w:r w:rsidRPr="00AA1507">
        <w:t xml:space="preserve">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sectPr w:rsidR="006717E8" w:rsidSect="004D25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B10" w:rsidRDefault="00D40B10">
      <w:r>
        <w:separator/>
      </w:r>
    </w:p>
  </w:endnote>
  <w:endnote w:type="continuationSeparator" w:id="0">
    <w:p w:rsidR="00D40B10" w:rsidRDefault="00D40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385" w:rsidRDefault="00DC3385" w:rsidP="00DC3385">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AB7" w:rsidRPr="00921C91" w:rsidRDefault="00F31A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1AB7" w:rsidRPr="00921C91" w:rsidRDefault="00F31AB7">
    <w:pPr>
      <w:pStyle w:val="Footer"/>
      <w:rPr>
        <w:szCs w:val="18"/>
      </w:rPr>
    </w:pPr>
  </w:p>
  <w:p w:rsidR="00F31AB7" w:rsidRPr="00921C91" w:rsidRDefault="00F31A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1AB7" w:rsidRDefault="00F31AB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B10" w:rsidRDefault="00D40B10">
      <w:r>
        <w:separator/>
      </w:r>
    </w:p>
  </w:footnote>
  <w:footnote w:type="continuationSeparator" w:id="0">
    <w:p w:rsidR="00D40B10" w:rsidRDefault="00D40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3F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254A" w:rsidRDefault="004D254A" w:rsidP="004D254A">
    <w:pPr>
      <w:pStyle w:val="bpuHeadSpon"/>
    </w:pPr>
    <w:r w:rsidRPr="004D254A">
      <w:rPr>
        <w:rStyle w:val="bpuHeadSponChar"/>
      </w:rPr>
      <w:t>S2292</w:t>
    </w:r>
    <w:r>
      <w:t xml:space="preserve"> CARDINALE, BEACH</w:t>
    </w:r>
  </w:p>
  <w:p w:rsidR="004D254A" w:rsidRDefault="004D254A" w:rsidP="004D254A">
    <w:pPr>
      <w:pStyle w:val="bpuHeadSpon"/>
    </w:pPr>
    <w:r>
      <w:fldChar w:fldCharType="begin"/>
    </w:r>
    <w:r>
      <w:instrText xml:space="preserve"> PAGE  \* MERGEFORMAT </w:instrText>
    </w:r>
    <w:r>
      <w:fldChar w:fldCharType="separate"/>
    </w:r>
    <w:r w:rsidR="00453FB2">
      <w:rPr>
        <w:noProof/>
      </w:rPr>
      <w:t>5</w:t>
    </w:r>
    <w:r>
      <w:fldChar w:fldCharType="end"/>
    </w:r>
  </w:p>
  <w:p w:rsidR="004D254A" w:rsidRDefault="004D254A" w:rsidP="004D25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254A" w:rsidRDefault="004D254A" w:rsidP="004D254A">
    <w:pPr>
      <w:pStyle w:val="bpuHeadSpon"/>
    </w:pPr>
    <w:r w:rsidRPr="004D254A">
      <w:rPr>
        <w:rStyle w:val="bpuHeadSponChar"/>
      </w:rPr>
      <w:t>S2292</w:t>
    </w:r>
    <w:r>
      <w:t xml:space="preserve"> CARDINALE, BEACH</w:t>
    </w:r>
  </w:p>
  <w:p w:rsidR="004D254A" w:rsidRDefault="004D254A" w:rsidP="004D254A">
    <w:pPr>
      <w:pStyle w:val="bpuHeadSpon"/>
    </w:pPr>
    <w:r>
      <w:fldChar w:fldCharType="begin"/>
    </w:r>
    <w:r>
      <w:instrText xml:space="preserve"> PAGE  \* MERGEFORMAT </w:instrText>
    </w:r>
    <w:r>
      <w:fldChar w:fldCharType="separate"/>
    </w:r>
    <w:r w:rsidR="00453FB2">
      <w:rPr>
        <w:noProof/>
      </w:rPr>
      <w:t>2</w:t>
    </w:r>
    <w:r>
      <w:fldChar w:fldCharType="end"/>
    </w:r>
  </w:p>
  <w:p w:rsidR="004D254A" w:rsidRDefault="004D254A" w:rsidP="004D25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B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21B"/>
    <w:rsid w:val="001C7C52"/>
    <w:rsid w:val="001D25F3"/>
    <w:rsid w:val="001E15F1"/>
    <w:rsid w:val="001E16FA"/>
    <w:rsid w:val="001E6213"/>
    <w:rsid w:val="001F14C7"/>
    <w:rsid w:val="001F1DAB"/>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DD4"/>
    <w:rsid w:val="002E69D1"/>
    <w:rsid w:val="002F3BA6"/>
    <w:rsid w:val="00315320"/>
    <w:rsid w:val="00325776"/>
    <w:rsid w:val="00325E27"/>
    <w:rsid w:val="00330395"/>
    <w:rsid w:val="00333704"/>
    <w:rsid w:val="0033456B"/>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E46"/>
    <w:rsid w:val="00416C4B"/>
    <w:rsid w:val="0041751E"/>
    <w:rsid w:val="004211E5"/>
    <w:rsid w:val="00422091"/>
    <w:rsid w:val="0043386C"/>
    <w:rsid w:val="00436F2D"/>
    <w:rsid w:val="00436F5D"/>
    <w:rsid w:val="00441B42"/>
    <w:rsid w:val="0045118A"/>
    <w:rsid w:val="00453FB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54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EF"/>
    <w:rsid w:val="005F2A97"/>
    <w:rsid w:val="005F399B"/>
    <w:rsid w:val="005F6CD5"/>
    <w:rsid w:val="006019F8"/>
    <w:rsid w:val="00605B20"/>
    <w:rsid w:val="0061156F"/>
    <w:rsid w:val="00613FF5"/>
    <w:rsid w:val="006155A8"/>
    <w:rsid w:val="00621B94"/>
    <w:rsid w:val="00626239"/>
    <w:rsid w:val="00632569"/>
    <w:rsid w:val="00635316"/>
    <w:rsid w:val="00635449"/>
    <w:rsid w:val="006378C5"/>
    <w:rsid w:val="0064466E"/>
    <w:rsid w:val="006456FA"/>
    <w:rsid w:val="00645E6A"/>
    <w:rsid w:val="00665CBC"/>
    <w:rsid w:val="00667A5C"/>
    <w:rsid w:val="00670A57"/>
    <w:rsid w:val="006717E8"/>
    <w:rsid w:val="00677316"/>
    <w:rsid w:val="00686AEB"/>
    <w:rsid w:val="006B42A7"/>
    <w:rsid w:val="006B7897"/>
    <w:rsid w:val="006B7FA7"/>
    <w:rsid w:val="006C086A"/>
    <w:rsid w:val="006C21C1"/>
    <w:rsid w:val="006C7327"/>
    <w:rsid w:val="006D00E5"/>
    <w:rsid w:val="006D791B"/>
    <w:rsid w:val="006E2895"/>
    <w:rsid w:val="006F180D"/>
    <w:rsid w:val="006F4334"/>
    <w:rsid w:val="006F47AF"/>
    <w:rsid w:val="006F6B8A"/>
    <w:rsid w:val="00702CF5"/>
    <w:rsid w:val="00707CD3"/>
    <w:rsid w:val="00716BB9"/>
    <w:rsid w:val="00717C54"/>
    <w:rsid w:val="007256D1"/>
    <w:rsid w:val="007279FD"/>
    <w:rsid w:val="00732A1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A5F"/>
    <w:rsid w:val="00813627"/>
    <w:rsid w:val="00832816"/>
    <w:rsid w:val="0083568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B7D"/>
    <w:rsid w:val="008A31C5"/>
    <w:rsid w:val="008A4F9A"/>
    <w:rsid w:val="008B2850"/>
    <w:rsid w:val="008C79B3"/>
    <w:rsid w:val="008D6C2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B81"/>
    <w:rsid w:val="009C2DD9"/>
    <w:rsid w:val="009C3E09"/>
    <w:rsid w:val="009C5630"/>
    <w:rsid w:val="009D0E5D"/>
    <w:rsid w:val="009D0F63"/>
    <w:rsid w:val="009D7934"/>
    <w:rsid w:val="009D7CCF"/>
    <w:rsid w:val="009E5961"/>
    <w:rsid w:val="009F4FAC"/>
    <w:rsid w:val="00A017C0"/>
    <w:rsid w:val="00A063BC"/>
    <w:rsid w:val="00A11228"/>
    <w:rsid w:val="00A222C2"/>
    <w:rsid w:val="00A266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66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B10"/>
    <w:rsid w:val="00D500E9"/>
    <w:rsid w:val="00D507BC"/>
    <w:rsid w:val="00D6090A"/>
    <w:rsid w:val="00D62FA3"/>
    <w:rsid w:val="00D63B6F"/>
    <w:rsid w:val="00D64A90"/>
    <w:rsid w:val="00D9410B"/>
    <w:rsid w:val="00D9695B"/>
    <w:rsid w:val="00DA2417"/>
    <w:rsid w:val="00DA5585"/>
    <w:rsid w:val="00DB02AC"/>
    <w:rsid w:val="00DB6AA2"/>
    <w:rsid w:val="00DC338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631"/>
    <w:rsid w:val="00ED3C5D"/>
    <w:rsid w:val="00ED4553"/>
    <w:rsid w:val="00F00D08"/>
    <w:rsid w:val="00F15583"/>
    <w:rsid w:val="00F200EE"/>
    <w:rsid w:val="00F22481"/>
    <w:rsid w:val="00F2542E"/>
    <w:rsid w:val="00F27278"/>
    <w:rsid w:val="00F2787D"/>
    <w:rsid w:val="00F31AB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63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300161"/>
  <w15:docId w15:val="{C54D47FC-39B3-4F37-AA57-2EDA4BED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F1D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1DAB"/>
    <w:rPr>
      <w:rFonts w:ascii="Segoe UI" w:hAnsi="Segoe UI" w:cs="Segoe UI"/>
      <w:spacing w:val="4"/>
      <w:sz w:val="18"/>
      <w:szCs w:val="18"/>
    </w:rPr>
  </w:style>
  <w:style w:type="character" w:styleId="LineNumber">
    <w:name w:val="line number"/>
    <w:basedOn w:val="DefaultParagraphFont"/>
    <w:semiHidden/>
    <w:unhideWhenUsed/>
    <w:rsid w:val="004D2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2191</Words>
  <Characters>11728</Characters>
  <Application>Microsoft Office Word</Application>
  <DocSecurity>0</DocSecurity>
  <Lines>255</Lines>
  <Paragraphs>45</Paragraphs>
  <ScaleCrop>false</ScaleCrop>
  <HeadingPairs>
    <vt:vector size="2" baseType="variant">
      <vt:variant>
        <vt:lpstr>Title</vt:lpstr>
      </vt:variant>
      <vt:variant>
        <vt:i4>1</vt:i4>
      </vt:variant>
    </vt:vector>
  </HeadingPairs>
  <TitlesOfParts>
    <vt:vector size="1" baseType="lpstr">
      <vt:lpstr>S2292</vt:lpstr>
    </vt:vector>
  </TitlesOfParts>
  <Manager>R211</Manager>
  <Company>NJ Office of Legislative Services</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S2292</dc:title>
  <dc:subject/>
  <dc:creator>Senator  CARDINALE, Senator  BEACH</dc:creator>
  <cp:keywords>S2292|6|ER |65|21|302|N|0|</cp:keywords>
  <dc:description>INTRODUCED MARCH 16, 2020</dc:description>
  <cp:lastModifiedBy>Puleo, Roseanne</cp:lastModifiedBy>
  <cp:revision>2</cp:revision>
  <cp:lastPrinted>2020-04-27T17:39:00Z</cp:lastPrinted>
  <dcterms:created xsi:type="dcterms:W3CDTF">2020-04-27T17:39:00Z</dcterms:created>
  <dcterms:modified xsi:type="dcterms:W3CDTF">2020-04-27T17:39:00Z</dcterms:modified>
  <cp:category>Section 2 to C.18A:46-21.1_x000d_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