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684" w:rsidRDefault="004B4684" w:rsidP="004B468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2321 </w:t>
      </w:r>
    </w:p>
    <w:p w:rsidR="004B4684" w:rsidRPr="009D38FF" w:rsidRDefault="004B4684" w:rsidP="004B468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8042630" r:id="rId7"/>
        </w:object>
      </w:r>
    </w:p>
    <w:p w:rsidR="004B4684" w:rsidRDefault="004B4684" w:rsidP="004B4684">
      <w:pPr>
        <w:pStyle w:val="bpuState"/>
      </w:pPr>
      <w:r>
        <w:t>STATE OF NEW JERSEY</w:t>
      </w:r>
    </w:p>
    <w:p w:rsidR="004B4684" w:rsidRDefault="004B4684" w:rsidP="004B4684">
      <w:pPr>
        <w:pStyle w:val="bpuLegislature"/>
      </w:pPr>
      <w:r>
        <w:t>219th LEGISLATURE</w:t>
      </w:r>
    </w:p>
    <w:p w:rsidR="004B4684" w:rsidRDefault="004B4684" w:rsidP="004B468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8042631" r:id="rId8"/>
        </w:object>
      </w:r>
      <w:r>
        <w:t xml:space="preserve">  </w:t>
      </w:r>
    </w:p>
    <w:p w:rsidR="004B4684" w:rsidRDefault="004B4684" w:rsidP="004B4684">
      <w:pPr>
        <w:pStyle w:val="bpuIntro"/>
      </w:pPr>
      <w:r>
        <w:t>INTRODUCED APRIL 9, 2020</w:t>
      </w:r>
    </w:p>
    <w:p w:rsidR="004B4684" w:rsidRDefault="004B4684" w:rsidP="004B4684">
      <w:pPr>
        <w:pStyle w:val="bpuIntro"/>
      </w:pPr>
    </w:p>
    <w:p w:rsidR="004B4684" w:rsidRDefault="004B4684" w:rsidP="004B4684">
      <w:pPr>
        <w:pStyle w:val="bpuIntro"/>
        <w:sectPr w:rsidR="004B4684" w:rsidSect="004B4684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B4684" w:rsidRDefault="004B4684" w:rsidP="004B4684">
      <w:pPr>
        <w:pStyle w:val="bpuIntro"/>
      </w:pPr>
    </w:p>
    <w:p w:rsidR="004B4684" w:rsidRDefault="004B4684" w:rsidP="004B4684">
      <w:pPr>
        <w:pStyle w:val="bpuSponsor"/>
      </w:pPr>
      <w:r>
        <w:t>Sponsored by:</w:t>
      </w:r>
    </w:p>
    <w:p w:rsidR="004B4684" w:rsidRDefault="004B4684" w:rsidP="004B4684">
      <w:pPr>
        <w:pStyle w:val="bpuSponsor"/>
      </w:pPr>
      <w:r>
        <w:t>Senator  VIN GOPAL</w:t>
      </w:r>
    </w:p>
    <w:p w:rsidR="004B4684" w:rsidRDefault="004B4684" w:rsidP="004B4684">
      <w:pPr>
        <w:pStyle w:val="bpuSponsor"/>
      </w:pPr>
      <w:r>
        <w:t>District 11 (Monmouth)</w:t>
      </w:r>
    </w:p>
    <w:p w:rsidR="004B4684" w:rsidRDefault="004B4684" w:rsidP="004B4684">
      <w:pPr>
        <w:pStyle w:val="bpuSponsor"/>
      </w:pPr>
    </w:p>
    <w:p w:rsidR="004B4684" w:rsidRDefault="004B4684" w:rsidP="004B4684">
      <w:pPr>
        <w:pStyle w:val="bpuSponsor"/>
      </w:pPr>
    </w:p>
    <w:p w:rsidR="004B4684" w:rsidRDefault="004B4684" w:rsidP="004B4684">
      <w:pPr>
        <w:pStyle w:val="bpuSponsor"/>
      </w:pPr>
    </w:p>
    <w:p w:rsidR="004B4684" w:rsidRDefault="004B4684" w:rsidP="004B4684">
      <w:pPr>
        <w:pStyle w:val="bpuSponsor"/>
      </w:pPr>
    </w:p>
    <w:p w:rsidR="004B4684" w:rsidRDefault="004B4684" w:rsidP="004B4684">
      <w:pPr>
        <w:pStyle w:val="bpuSponsor"/>
      </w:pPr>
      <w:r>
        <w:t>SYNOPSIS</w:t>
      </w:r>
    </w:p>
    <w:p w:rsidR="004B4684" w:rsidRDefault="004B4684" w:rsidP="004B4684">
      <w:pPr>
        <w:pStyle w:val="bpuNormText"/>
      </w:pPr>
      <w:r>
        <w:tab/>
        <w:t xml:space="preserve">Makes FY 2021 supplemental appropriation of $200 million from Property Tax Relief Fund to DOE to provide additional Equalization Aid. </w:t>
      </w:r>
    </w:p>
    <w:p w:rsidR="004B4684" w:rsidRDefault="004B4684" w:rsidP="004B4684">
      <w:pPr>
        <w:pStyle w:val="bpuNormText"/>
      </w:pPr>
    </w:p>
    <w:p w:rsidR="004B4684" w:rsidRDefault="004B4684" w:rsidP="004B4684">
      <w:pPr>
        <w:pStyle w:val="bpuSponsor"/>
      </w:pPr>
      <w:r>
        <w:t xml:space="preserve">CURRENT VERSION OF TEXT </w:t>
      </w:r>
    </w:p>
    <w:p w:rsidR="004B4684" w:rsidRDefault="004B4684" w:rsidP="004B4684">
      <w:pPr>
        <w:pStyle w:val="bpuNormText"/>
      </w:pPr>
      <w:r>
        <w:tab/>
        <w:t>As introduced.</w:t>
      </w:r>
    </w:p>
    <w:p w:rsidR="004B4684" w:rsidRDefault="004B4684" w:rsidP="004B468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B4684" w:rsidRDefault="004B468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B4684" w:rsidSect="004B468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76CC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"An Act making appropriations for the support of the State Government and the several public purposes for the fiscal year ending June 30, 202</w:t>
      </w:r>
      <w:r w:rsidR="007B1E45">
        <w:rPr>
          <w:rStyle w:val="HangingAnActChar"/>
        </w:rPr>
        <w:t>1</w:t>
      </w:r>
      <w:r>
        <w:rPr>
          <w:rStyle w:val="HangingAnActChar"/>
        </w:rPr>
        <w:t xml:space="preserve"> and regulating the disbursement thereof, "  approved June</w:t>
      </w:r>
      <w:r w:rsidR="007B1E45">
        <w:rPr>
          <w:rStyle w:val="HangingAnActChar"/>
        </w:rPr>
        <w:t xml:space="preserve">   </w:t>
      </w:r>
      <w:r w:rsidR="000A6E86">
        <w:rPr>
          <w:rStyle w:val="HangingAnActChar"/>
        </w:rPr>
        <w:t>, 2020 (P.L.2020</w:t>
      </w:r>
      <w:r>
        <w:rPr>
          <w:rStyle w:val="HangingAnActChar"/>
        </w:rPr>
        <w:t>, c.</w:t>
      </w:r>
      <w:r w:rsidR="007B1E45">
        <w:rPr>
          <w:rStyle w:val="HangingAnActChar"/>
        </w:rPr>
        <w:t xml:space="preserve">   </w:t>
      </w:r>
      <w:r>
        <w:rPr>
          <w:rStyle w:val="HangingAnActChar"/>
        </w:rPr>
        <w:t>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76CC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76CC1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DE0980">
        <w:t>1.</w:t>
      </w:r>
      <w:r w:rsidR="00DE0980">
        <w:tab/>
      </w:r>
      <w:r w:rsidR="00C76CC1">
        <w:t>In addition to the amounts appropriated under P.L.20</w:t>
      </w:r>
      <w:r w:rsidR="00821EEC">
        <w:t>20</w:t>
      </w:r>
      <w:r w:rsidR="00C76CC1">
        <w:t>, c.</w:t>
      </w:r>
      <w:r w:rsidR="007B1E45">
        <w:t xml:space="preserve">   </w:t>
      </w:r>
      <w:r w:rsidR="00C76CC1">
        <w:t xml:space="preserve">, </w:t>
      </w:r>
      <w:r w:rsidR="001527F6">
        <w:t xml:space="preserve">the annual appropriations act for the Fiscal Year 2021, </w:t>
      </w:r>
      <w:r w:rsidR="00C76CC1">
        <w:t xml:space="preserve">there is appropriated out of the </w:t>
      </w:r>
      <w:r w:rsidR="007B1E45">
        <w:t>Property Tax Relief</w:t>
      </w:r>
      <w:r w:rsidR="00C76CC1">
        <w:t xml:space="preserve"> Fund the following sum for the purpose specified:</w:t>
      </w:r>
    </w:p>
    <w:p w:rsidR="00821EEC" w:rsidRDefault="00821EEC" w:rsidP="00686AEB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C76CC1">
        <w:trPr>
          <w:trHeight w:val="900"/>
        </w:trPr>
        <w:tc>
          <w:tcPr>
            <w:tcW w:w="8136" w:type="dxa"/>
            <w:gridSpan w:val="3"/>
            <w:vAlign w:val="center"/>
          </w:tcPr>
          <w:p w:rsidR="00C76CC1" w:rsidRPr="0089297C" w:rsidRDefault="007B1E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34</w:t>
            </w:r>
            <w:r w:rsidR="00C76CC1"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EDUCATION</w:t>
            </w:r>
          </w:p>
          <w:p w:rsidR="00C76CC1" w:rsidRPr="0089297C" w:rsidRDefault="007B1E4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</w:t>
            </w:r>
            <w:r w:rsidR="00C76CC1" w:rsidRPr="0089297C">
              <w:rPr>
                <w:b/>
                <w:i/>
                <w:sz w:val="22"/>
                <w:szCs w:val="22"/>
              </w:rPr>
              <w:t xml:space="preserve"> </w:t>
            </w:r>
            <w:r w:rsidR="000A6E86">
              <w:rPr>
                <w:b/>
                <w:i/>
                <w:sz w:val="22"/>
                <w:szCs w:val="22"/>
              </w:rPr>
              <w:t>Educational, Cultural, and Intellectual Development</w:t>
            </w:r>
          </w:p>
          <w:p w:rsidR="00C76CC1" w:rsidRDefault="000A6E8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31</w:t>
            </w:r>
            <w:r w:rsidR="00C76CC1"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Direct Educational Services and Assistance</w:t>
            </w:r>
          </w:p>
          <w:p w:rsidR="00C76CC1" w:rsidRPr="00647E32" w:rsidRDefault="00821EEC" w:rsidP="00821EEC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STATE AID</w:t>
            </w:r>
          </w:p>
        </w:tc>
      </w:tr>
      <w:tr w:rsidR="00B931FD" w:rsidTr="00B931FD">
        <w:trPr>
          <w:trHeight w:val="372"/>
        </w:trPr>
        <w:tc>
          <w:tcPr>
            <w:tcW w:w="6526" w:type="dxa"/>
            <w:gridSpan w:val="2"/>
            <w:tcMar>
              <w:left w:w="115" w:type="dxa"/>
            </w:tcMar>
            <w:vAlign w:val="center"/>
          </w:tcPr>
          <w:p w:rsidR="00B931FD" w:rsidRDefault="00B931FD" w:rsidP="00B931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01-5120 General Formula Aid...........................................................</w:t>
            </w:r>
          </w:p>
          <w:p w:rsidR="00B931FD" w:rsidRPr="007666AE" w:rsidRDefault="00B16C4A" w:rsidP="00B931FD">
            <w:pPr>
              <w:rPr>
                <w:i/>
                <w:sz w:val="20"/>
                <w:szCs w:val="20"/>
              </w:rPr>
            </w:pPr>
            <w:r>
              <w:rPr>
                <w:i/>
                <w:sz w:val="22"/>
                <w:szCs w:val="22"/>
              </w:rPr>
              <w:t xml:space="preserve">         </w:t>
            </w:r>
            <w:r w:rsidR="00B931FD">
              <w:rPr>
                <w:i/>
                <w:sz w:val="22"/>
                <w:szCs w:val="22"/>
              </w:rPr>
              <w:t xml:space="preserve">         (From Property Tax Relief Fund………… $200,000,000)</w:t>
            </w:r>
          </w:p>
        </w:tc>
        <w:tc>
          <w:tcPr>
            <w:tcW w:w="161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B931FD" w:rsidRDefault="00B931FD" w:rsidP="00B931FD">
            <w:pPr>
              <w:jc w:val="right"/>
            </w:pPr>
            <w:r>
              <w:rPr>
                <w:sz w:val="22"/>
                <w:szCs w:val="22"/>
              </w:rPr>
              <w:t>$200,000,000</w:t>
            </w:r>
          </w:p>
        </w:tc>
      </w:tr>
      <w:tr w:rsidR="00B931FD" w:rsidTr="00B931FD">
        <w:trPr>
          <w:trHeight w:val="338"/>
        </w:trPr>
        <w:tc>
          <w:tcPr>
            <w:tcW w:w="6526" w:type="dxa"/>
            <w:gridSpan w:val="2"/>
            <w:tcMar>
              <w:left w:w="576" w:type="dxa"/>
              <w:right w:w="216" w:type="dxa"/>
            </w:tcMar>
            <w:vAlign w:val="center"/>
          </w:tcPr>
          <w:p w:rsidR="00B931FD" w:rsidRPr="0089297C" w:rsidRDefault="00B931FD" w:rsidP="00B931FD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State Aid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1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B931FD" w:rsidRDefault="00B931FD" w:rsidP="00B931FD">
            <w:pPr>
              <w:jc w:val="right"/>
            </w:pPr>
            <w:r>
              <w:rPr>
                <w:sz w:val="22"/>
                <w:szCs w:val="22"/>
              </w:rPr>
              <w:t>$200,000,000</w:t>
            </w:r>
          </w:p>
        </w:tc>
      </w:tr>
      <w:tr w:rsidR="00B931FD" w:rsidTr="00B931FD">
        <w:trPr>
          <w:trHeight w:val="337"/>
        </w:trPr>
        <w:tc>
          <w:tcPr>
            <w:tcW w:w="6526" w:type="dxa"/>
            <w:gridSpan w:val="2"/>
            <w:tcMar>
              <w:left w:w="720" w:type="dxa"/>
              <w:right w:w="216" w:type="dxa"/>
            </w:tcMar>
            <w:vAlign w:val="center"/>
          </w:tcPr>
          <w:p w:rsidR="00B931FD" w:rsidRDefault="00B931FD" w:rsidP="00B931FD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Direct Educational Services and Assistance.....................</w:t>
            </w:r>
          </w:p>
          <w:p w:rsidR="00B931FD" w:rsidRPr="0089297C" w:rsidRDefault="000B1A3C" w:rsidP="00B931FD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  </w:t>
            </w:r>
            <w:r w:rsidR="00B931FD">
              <w:rPr>
                <w:i/>
                <w:sz w:val="22"/>
                <w:szCs w:val="22"/>
              </w:rPr>
              <w:t xml:space="preserve">     (From Property Tax Relief Fund.……… $200,000,000)</w:t>
            </w:r>
          </w:p>
        </w:tc>
        <w:tc>
          <w:tcPr>
            <w:tcW w:w="1610" w:type="dxa"/>
            <w:vMerge/>
            <w:tcBorders>
              <w:bottom w:val="single" w:sz="8" w:space="0" w:color="auto"/>
            </w:tcBorders>
            <w:vAlign w:val="center"/>
          </w:tcPr>
          <w:p w:rsidR="00B931FD" w:rsidRDefault="00B931FD" w:rsidP="00B931FD">
            <w:pPr>
              <w:jc w:val="right"/>
            </w:pPr>
          </w:p>
        </w:tc>
      </w:tr>
      <w:tr w:rsidR="00C76CC1" w:rsidTr="00B931FD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:rsidR="00C76CC1" w:rsidRPr="00647E32" w:rsidRDefault="000A6E8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State Aid</w:t>
            </w:r>
            <w:r w:rsidR="00C76CC1"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87" w:type="dxa"/>
            <w:vAlign w:val="center"/>
          </w:tcPr>
          <w:p w:rsidR="00C76CC1" w:rsidRDefault="00C76CC1"/>
        </w:tc>
        <w:tc>
          <w:tcPr>
            <w:tcW w:w="1610" w:type="dxa"/>
            <w:tcBorders>
              <w:top w:val="single" w:sz="8" w:space="0" w:color="auto"/>
            </w:tcBorders>
            <w:vAlign w:val="center"/>
          </w:tcPr>
          <w:p w:rsidR="00C76CC1" w:rsidRDefault="00C76CC1"/>
        </w:tc>
      </w:tr>
      <w:tr w:rsidR="00C76CC1" w:rsidTr="00B931FD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:rsidR="00C76CC1" w:rsidRPr="00C42505" w:rsidRDefault="000A6E86" w:rsidP="00B931FD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01</w:t>
            </w:r>
            <w:r w:rsidR="00C76CC1" w:rsidRPr="0089297C">
              <w:rPr>
                <w:sz w:val="22"/>
                <w:szCs w:val="22"/>
              </w:rPr>
              <w:t xml:space="preserve">    </w:t>
            </w:r>
            <w:r w:rsidR="00C76CC1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Equalization Aid</w:t>
            </w:r>
            <w:r w:rsidR="00B931FD">
              <w:rPr>
                <w:sz w:val="22"/>
                <w:szCs w:val="22"/>
              </w:rPr>
              <w:t xml:space="preserve"> (PTRF) </w:t>
            </w:r>
            <w:r w:rsidR="00C76CC1" w:rsidRPr="0089297C">
              <w:rPr>
                <w:sz w:val="22"/>
                <w:szCs w:val="22"/>
              </w:rPr>
              <w:t xml:space="preserve"> .</w:t>
            </w:r>
            <w:r w:rsidR="0036302B">
              <w:rPr>
                <w:sz w:val="20"/>
                <w:szCs w:val="20"/>
              </w:rPr>
              <w:t>.………</w:t>
            </w:r>
            <w:r w:rsidR="00B931FD">
              <w:rPr>
                <w:sz w:val="20"/>
                <w:szCs w:val="20"/>
              </w:rPr>
              <w:t>………</w:t>
            </w:r>
            <w:r w:rsidR="00C76CC1">
              <w:rPr>
                <w:sz w:val="20"/>
                <w:szCs w:val="20"/>
              </w:rPr>
              <w:t>...</w:t>
            </w:r>
          </w:p>
        </w:tc>
        <w:tc>
          <w:tcPr>
            <w:tcW w:w="1687" w:type="dxa"/>
            <w:vAlign w:val="center"/>
          </w:tcPr>
          <w:p w:rsidR="00C76CC1" w:rsidRDefault="00C76CC1" w:rsidP="000A6E86">
            <w:pPr>
              <w:jc w:val="right"/>
            </w:pPr>
            <w:r>
              <w:rPr>
                <w:sz w:val="22"/>
                <w:szCs w:val="22"/>
              </w:rPr>
              <w:t>($</w:t>
            </w:r>
            <w:r w:rsidR="000A6E86">
              <w:rPr>
                <w:sz w:val="22"/>
                <w:szCs w:val="22"/>
              </w:rPr>
              <w:t>200,000,000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610" w:type="dxa"/>
            <w:vAlign w:val="center"/>
          </w:tcPr>
          <w:p w:rsidR="00C76CC1" w:rsidRDefault="00C76CC1"/>
        </w:tc>
      </w:tr>
    </w:tbl>
    <w:p w:rsidR="00C76CC1" w:rsidRDefault="00C76CC1">
      <w:pPr>
        <w:ind w:left="360" w:hanging="360"/>
      </w:pPr>
    </w:p>
    <w:p w:rsidR="00C76CC1" w:rsidRPr="00647E32" w:rsidRDefault="001527F6">
      <w:r>
        <w:tab/>
      </w:r>
      <w:r w:rsidR="000A6E86">
        <w:t>2</w:t>
      </w:r>
      <w:r w:rsidR="00DE0980">
        <w:t>.</w:t>
      </w:r>
      <w:r w:rsidR="00DE0980">
        <w:tab/>
      </w:r>
      <w:r w:rsidR="00C76CC1" w:rsidRPr="00647E32">
        <w:t>This act shall take effect</w:t>
      </w:r>
      <w:r w:rsidR="000A6E86">
        <w:t xml:space="preserve"> July 1, 20</w:t>
      </w:r>
      <w:r w:rsidR="00821EEC">
        <w:t>20</w:t>
      </w:r>
      <w:r w:rsidR="000A6E86">
        <w:t xml:space="preserve">, or upon the enactment of P.L.2020, c.  </w:t>
      </w:r>
      <w:r w:rsidR="00C76CC1" w:rsidRPr="00647E32">
        <w:t xml:space="preserve"> </w:t>
      </w:r>
      <w:r w:rsidR="000A6E86">
        <w:t>, the annual appropriations act for fiscal year 2020-2021, whichever occurs later</w:t>
      </w:r>
      <w:r w:rsidR="00C76CC1" w:rsidRPr="00647E32">
        <w:t>.</w:t>
      </w:r>
    </w:p>
    <w:p w:rsidR="00C76CC1" w:rsidRDefault="00C76CC1" w:rsidP="00686AEB"/>
    <w:p w:rsidR="00F718DB" w:rsidRPr="00CE7BD8" w:rsidRDefault="00F718D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A6E86" w:rsidRDefault="000A6E86" w:rsidP="00686AEB">
      <w:r>
        <w:tab/>
        <w:t>This bill provides a</w:t>
      </w:r>
      <w:r w:rsidR="006577AA">
        <w:t>n FY 2021</w:t>
      </w:r>
      <w:r>
        <w:t xml:space="preserve"> supplemental appropriation of $200 million to the Department of Education for </w:t>
      </w:r>
      <w:r w:rsidR="004B681D">
        <w:t xml:space="preserve">additional </w:t>
      </w:r>
      <w:r w:rsidR="006577AA">
        <w:t>e</w:t>
      </w:r>
      <w:r>
        <w:t xml:space="preserve">qualization </w:t>
      </w:r>
      <w:r w:rsidR="006577AA">
        <w:t>a</w:t>
      </w:r>
      <w:r w:rsidR="004B681D">
        <w:t>id.</w:t>
      </w:r>
      <w:r w:rsidR="006577AA">
        <w:t xml:space="preserve"> In FY 2020, approximately $6.5 billion was appropriated for equalization aid. This bill will increase by $200 million, the amount of equalization aid that is included in the FY 2021 annual appropriation act.</w:t>
      </w:r>
    </w:p>
    <w:sectPr w:rsidR="000A6E86" w:rsidSect="004B4684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DAD" w:rsidRDefault="00DC6DAD">
      <w:r>
        <w:separator/>
      </w:r>
    </w:p>
  </w:endnote>
  <w:endnote w:type="continuationSeparator" w:id="0">
    <w:p w:rsidR="00DC6DAD" w:rsidRDefault="00DC6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DAD" w:rsidRDefault="00DC6DAD">
      <w:r>
        <w:separator/>
      </w:r>
    </w:p>
  </w:footnote>
  <w:footnote w:type="continuationSeparator" w:id="0">
    <w:p w:rsidR="00DC6DAD" w:rsidRDefault="00DC6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469B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B4684" w:rsidRDefault="004B4684" w:rsidP="004B4684">
    <w:pPr>
      <w:pStyle w:val="bpuHeadSpon"/>
    </w:pPr>
    <w:r w:rsidRPr="004B4684">
      <w:rPr>
        <w:rStyle w:val="bpuHeadSponChar"/>
      </w:rPr>
      <w:t>S2321</w:t>
    </w:r>
    <w:r>
      <w:t xml:space="preserve"> GOPAL</w:t>
    </w:r>
  </w:p>
  <w:p w:rsidR="004B4684" w:rsidRDefault="004B4684" w:rsidP="004B468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E0980">
      <w:rPr>
        <w:noProof/>
      </w:rPr>
      <w:t>3</w:t>
    </w:r>
    <w:r>
      <w:fldChar w:fldCharType="end"/>
    </w:r>
  </w:p>
  <w:p w:rsidR="004B4684" w:rsidRDefault="004B4684" w:rsidP="004B468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B4684" w:rsidRDefault="004B4684" w:rsidP="004B4684">
    <w:pPr>
      <w:pStyle w:val="bpuHeadSpon"/>
    </w:pPr>
    <w:r w:rsidRPr="004B4684">
      <w:rPr>
        <w:rStyle w:val="bpuHeadSponChar"/>
      </w:rPr>
      <w:t>S2321</w:t>
    </w:r>
    <w:r>
      <w:t xml:space="preserve"> GOPAL</w:t>
    </w:r>
  </w:p>
  <w:p w:rsidR="004B4684" w:rsidRDefault="004B4684" w:rsidP="004B468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69B0">
      <w:rPr>
        <w:noProof/>
      </w:rPr>
      <w:t>2</w:t>
    </w:r>
    <w:r>
      <w:fldChar w:fldCharType="end"/>
    </w:r>
  </w:p>
  <w:p w:rsidR="004B4684" w:rsidRDefault="004B4684" w:rsidP="004B468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DAD"/>
    <w:rsid w:val="000051BD"/>
    <w:rsid w:val="000160A5"/>
    <w:rsid w:val="0002335B"/>
    <w:rsid w:val="0003549A"/>
    <w:rsid w:val="000367AE"/>
    <w:rsid w:val="00037A2E"/>
    <w:rsid w:val="00043B22"/>
    <w:rsid w:val="00054975"/>
    <w:rsid w:val="00057D20"/>
    <w:rsid w:val="0006197C"/>
    <w:rsid w:val="0006281F"/>
    <w:rsid w:val="0008141C"/>
    <w:rsid w:val="00094A55"/>
    <w:rsid w:val="000A44A7"/>
    <w:rsid w:val="000A6E86"/>
    <w:rsid w:val="000B1054"/>
    <w:rsid w:val="000B1A3C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46F6"/>
    <w:rsid w:val="00122B85"/>
    <w:rsid w:val="0013000E"/>
    <w:rsid w:val="00133F81"/>
    <w:rsid w:val="00135943"/>
    <w:rsid w:val="001527F6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5DD8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02B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5F18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4684"/>
    <w:rsid w:val="004B681D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77A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69B0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1E45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1EEC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1891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6C4A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31FD"/>
    <w:rsid w:val="00B9676B"/>
    <w:rsid w:val="00BA2EA5"/>
    <w:rsid w:val="00BA364B"/>
    <w:rsid w:val="00BA39AD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6CC1"/>
    <w:rsid w:val="00C822F6"/>
    <w:rsid w:val="00C82AC2"/>
    <w:rsid w:val="00C8456C"/>
    <w:rsid w:val="00C91E19"/>
    <w:rsid w:val="00C92402"/>
    <w:rsid w:val="00C92867"/>
    <w:rsid w:val="00C93B93"/>
    <w:rsid w:val="00C95945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6DAD"/>
    <w:rsid w:val="00DE0980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8DB"/>
    <w:rsid w:val="00F71A5E"/>
    <w:rsid w:val="00FA0AFC"/>
    <w:rsid w:val="00FA1C82"/>
    <w:rsid w:val="00FA2ED1"/>
    <w:rsid w:val="00FA4A52"/>
    <w:rsid w:val="00FB4045"/>
    <w:rsid w:val="00FB47F8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EC38924-CFD0-4D96-9397-2DE6BEBF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577A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577A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B46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276</Words>
  <Characters>1614</Characters>
  <Application>Microsoft Office Word</Application>
  <DocSecurity>0</DocSecurity>
  <Lines>69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S2321</vt:lpstr>
    </vt:vector>
  </TitlesOfParts>
  <Manager>R225</Manager>
  <Company>NJ Office of Legislative Services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S2321</dc:title>
  <dc:subject>20-4827</dc:subject>
  <dc:creator>Senator  GOPAL</dc:creator>
  <cp:keywords>S2321|2|ER |303|21|265|N|0|</cp:keywords>
  <dc:description>INTRODUCED APRIL 9, 2020</dc:description>
  <cp:lastModifiedBy>Siracusa, Nicole</cp:lastModifiedBy>
  <cp:revision>2</cp:revision>
  <cp:lastPrinted>2020-03-19T15:41:00Z</cp:lastPrinted>
  <dcterms:created xsi:type="dcterms:W3CDTF">2020-04-10T20:49:00Z</dcterms:created>
  <dcterms:modified xsi:type="dcterms:W3CDTF">2020-04-10T20:49:00Z</dcterms:modified>
  <cp:category>s.1 Approp._x000d_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