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217" w:rsidRDefault="00916217" w:rsidP="00916217">
      <w:pPr>
        <w:pStyle w:val="bpuBill"/>
      </w:pPr>
      <w:bookmarkStart w:id="0" w:name="bpuFrontPg"/>
      <w:bookmarkStart w:id="1" w:name="_GoBack"/>
      <w:bookmarkEnd w:id="0"/>
      <w:bookmarkEnd w:id="1"/>
      <w:r>
        <w:t xml:space="preserve">SENATE, No. 2373 </w:t>
      </w:r>
    </w:p>
    <w:p w:rsidR="00916217" w:rsidRPr="009D38FF" w:rsidRDefault="00916217" w:rsidP="009162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611" r:id="rId7"/>
        </w:object>
      </w:r>
    </w:p>
    <w:p w:rsidR="00916217" w:rsidRDefault="00916217" w:rsidP="00916217">
      <w:pPr>
        <w:pStyle w:val="bpuState"/>
      </w:pPr>
      <w:r>
        <w:t>STATE OF NEW JERSEY</w:t>
      </w:r>
    </w:p>
    <w:p w:rsidR="00916217" w:rsidRDefault="00916217" w:rsidP="00916217">
      <w:pPr>
        <w:pStyle w:val="bpuLegislature"/>
      </w:pPr>
      <w:r>
        <w:t>219th LEGISLATURE</w:t>
      </w:r>
    </w:p>
    <w:p w:rsidR="00916217" w:rsidRDefault="00916217" w:rsidP="00916217">
      <w:pPr>
        <w:pStyle w:val="bpuWpGraphic"/>
      </w:pPr>
      <w:r>
        <w:object w:dxaOrig="8985" w:dyaOrig="255">
          <v:shape id="_x0000_i1026" type="#_x0000_t75" style="width:6in;height:12pt" o:ole="">
            <v:imagedata r:id="rId6" o:title=""/>
          </v:shape>
          <o:OLEObject Type="Embed" ProgID="WPWin6.1" ShapeID="_x0000_i1026" DrawAspect="Content" ObjectID="_1648312612" r:id="rId8"/>
        </w:object>
      </w:r>
      <w:r>
        <w:t xml:space="preserve">  </w:t>
      </w:r>
    </w:p>
    <w:p w:rsidR="00916217" w:rsidRDefault="00916217" w:rsidP="00916217">
      <w:pPr>
        <w:pStyle w:val="bpuIntro"/>
      </w:pPr>
      <w:r>
        <w:t>INTRODUCED APRIL 13, 2020</w:t>
      </w:r>
    </w:p>
    <w:p w:rsidR="00916217" w:rsidRDefault="00916217" w:rsidP="00916217">
      <w:pPr>
        <w:pStyle w:val="bpuIntro"/>
      </w:pPr>
    </w:p>
    <w:p w:rsidR="00916217" w:rsidRDefault="00916217" w:rsidP="00916217">
      <w:pPr>
        <w:pStyle w:val="bpuIntro"/>
        <w:sectPr w:rsidR="00916217" w:rsidSect="00916217">
          <w:headerReference w:type="even" r:id="rId9"/>
          <w:headerReference w:type="default" r:id="rId10"/>
          <w:pgSz w:w="12240" w:h="20160" w:code="5"/>
          <w:pgMar w:top="2160" w:right="1440" w:bottom="1440" w:left="1440" w:header="72" w:footer="720" w:gutter="0"/>
          <w:pgNumType w:start="1"/>
          <w:cols w:space="720"/>
          <w:docGrid w:linePitch="360"/>
        </w:sectPr>
      </w:pPr>
    </w:p>
    <w:p w:rsidR="00916217" w:rsidRDefault="00916217" w:rsidP="00916217">
      <w:pPr>
        <w:pStyle w:val="bpuIntro"/>
      </w:pPr>
    </w:p>
    <w:p w:rsidR="00916217" w:rsidRDefault="00916217" w:rsidP="00916217">
      <w:pPr>
        <w:pStyle w:val="bpuSponsor"/>
      </w:pPr>
      <w:r>
        <w:t>Sponsored by:</w:t>
      </w:r>
    </w:p>
    <w:p w:rsidR="00916217" w:rsidRDefault="00916217" w:rsidP="00916217">
      <w:pPr>
        <w:pStyle w:val="bpuSponsor"/>
      </w:pPr>
      <w:r>
        <w:t>Senator  DECLAN J. O'SCANLON, JR.</w:t>
      </w:r>
    </w:p>
    <w:p w:rsidR="00916217" w:rsidRDefault="00916217" w:rsidP="00916217">
      <w:pPr>
        <w:pStyle w:val="bpuSponsor"/>
      </w:pPr>
      <w:r>
        <w:t>District 13 (Monmouth)</w:t>
      </w:r>
    </w:p>
    <w:p w:rsidR="00916217" w:rsidRDefault="00916217" w:rsidP="00916217">
      <w:pPr>
        <w:pStyle w:val="bpuSponsor"/>
      </w:pPr>
    </w:p>
    <w:p w:rsidR="00916217" w:rsidRDefault="00916217" w:rsidP="00916217">
      <w:pPr>
        <w:pStyle w:val="bpuSponsor"/>
      </w:pPr>
    </w:p>
    <w:p w:rsidR="00916217" w:rsidRDefault="00916217" w:rsidP="00916217">
      <w:pPr>
        <w:pStyle w:val="bpuSponsor"/>
      </w:pPr>
    </w:p>
    <w:p w:rsidR="00916217" w:rsidRDefault="00916217" w:rsidP="00916217">
      <w:pPr>
        <w:pStyle w:val="bpuSponsor"/>
      </w:pPr>
    </w:p>
    <w:p w:rsidR="00916217" w:rsidRDefault="00916217" w:rsidP="00916217">
      <w:pPr>
        <w:pStyle w:val="bpuSponsor"/>
      </w:pPr>
      <w:r>
        <w:t>SYNOPSIS</w:t>
      </w:r>
    </w:p>
    <w:p w:rsidR="00916217" w:rsidRDefault="00916217" w:rsidP="00916217">
      <w:pPr>
        <w:pStyle w:val="bpuNormText"/>
      </w:pPr>
      <w:r>
        <w:tab/>
        <w:t xml:space="preserve">Allows certain alcoholic beverage manufacturers to ship and deliver products directly to consumers during state of emergency. </w:t>
      </w:r>
    </w:p>
    <w:p w:rsidR="00916217" w:rsidRDefault="00916217" w:rsidP="00916217">
      <w:pPr>
        <w:pStyle w:val="bpuNormText"/>
      </w:pPr>
    </w:p>
    <w:p w:rsidR="00916217" w:rsidRDefault="00916217" w:rsidP="00916217">
      <w:pPr>
        <w:pStyle w:val="bpuSponsor"/>
      </w:pPr>
      <w:r>
        <w:t xml:space="preserve">CURRENT VERSION OF TEXT </w:t>
      </w:r>
    </w:p>
    <w:p w:rsidR="00916217" w:rsidRDefault="00916217" w:rsidP="00916217">
      <w:pPr>
        <w:pStyle w:val="bpuNormText"/>
      </w:pPr>
      <w:r>
        <w:tab/>
        <w:t>As introduced.</w:t>
      </w:r>
    </w:p>
    <w:p w:rsidR="00916217" w:rsidRDefault="00916217" w:rsidP="009162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6217" w:rsidRDefault="00916217" w:rsidP="008916EC">
      <w:pPr>
        <w:pStyle w:val="FronterPage"/>
        <w:tabs>
          <w:tab w:val="clear" w:pos="720"/>
          <w:tab w:val="clear" w:pos="1440"/>
          <w:tab w:val="clear" w:pos="2160"/>
          <w:tab w:val="clear" w:pos="2880"/>
          <w:tab w:val="clear" w:pos="3600"/>
          <w:tab w:val="clear" w:pos="4320"/>
          <w:tab w:val="clear" w:pos="5040"/>
        </w:tabs>
        <w:sectPr w:rsidR="00916217" w:rsidSect="00916217">
          <w:type w:val="continuous"/>
          <w:pgSz w:w="12240" w:h="20160" w:code="5"/>
          <w:pgMar w:top="1440" w:right="2275" w:bottom="1440" w:left="2275" w:header="72" w:footer="720" w:gutter="0"/>
          <w:pgNumType w:start="1"/>
          <w:cols w:space="720"/>
          <w:docGrid w:linePitch="360"/>
        </w:sectPr>
      </w:pPr>
    </w:p>
    <w:p w:rsidR="00274CC5" w:rsidRPr="00D72F16" w:rsidRDefault="00186D4F" w:rsidP="00274CC5">
      <w:pPr>
        <w:pStyle w:val="HangingAnAct"/>
      </w:pPr>
      <w:r>
        <w:rPr>
          <w:rStyle w:val="BillHead"/>
        </w:rPr>
        <w:t>An Act</w:t>
      </w:r>
      <w:r w:rsidR="00274CC5">
        <w:rPr>
          <w:rStyle w:val="HangingAnActChar"/>
        </w:rPr>
        <w:t xml:space="preserve"> concerning the sale of alcoholic beverages, supplementing Title 33 of the Revised Statutes, and amending </w:t>
      </w:r>
      <w:r w:rsidR="00274CC5">
        <w:t>R.S.33:1-10.</w:t>
      </w:r>
    </w:p>
    <w:p w:rsidR="000B1054" w:rsidRPr="00D71D68" w:rsidRDefault="000B1054" w:rsidP="000B1054"/>
    <w:p w:rsidR="00686AEB" w:rsidRPr="00AA7880" w:rsidRDefault="00686AEB" w:rsidP="00686AEB">
      <w:r>
        <w:tab/>
      </w:r>
      <w:r w:rsidR="00186D4F">
        <w:rPr>
          <w:rStyle w:val="BillHeading2"/>
        </w:rPr>
        <w:t>Be It Enacted</w:t>
      </w:r>
      <w:r>
        <w:rPr>
          <w:rStyle w:val="BillHeading2"/>
        </w:rPr>
        <w:t xml:space="preserve"> </w:t>
      </w:r>
      <w:r w:rsidR="00186D4F">
        <w:rPr>
          <w:rStyle w:val="BillLanguage"/>
        </w:rPr>
        <w:t>by the Senate and General Assembly of the State of New Jersey:</w:t>
      </w:r>
    </w:p>
    <w:p w:rsidR="00686AEB" w:rsidRPr="00D71D68" w:rsidRDefault="00686AEB" w:rsidP="00686AEB"/>
    <w:p w:rsidR="00274CC5" w:rsidRPr="00D72F16" w:rsidRDefault="00061115" w:rsidP="00274CC5">
      <w:r>
        <w:tab/>
        <w:t>1.</w:t>
      </w:r>
      <w:r>
        <w:tab/>
      </w:r>
      <w:r w:rsidR="00274CC5">
        <w:t>(New section)</w:t>
      </w:r>
      <w:r>
        <w:t xml:space="preserve"> </w:t>
      </w:r>
      <w:r w:rsidR="00274CC5">
        <w:t xml:space="preserve"> a.</w:t>
      </w:r>
      <w:r>
        <w:t xml:space="preserve"> </w:t>
      </w:r>
      <w:r w:rsidR="00274CC5">
        <w:t xml:space="preserve"> </w:t>
      </w:r>
      <w:r w:rsidR="00274CC5" w:rsidRPr="00D72F16">
        <w:t xml:space="preserve">The holder of a limited brewery license, restricted brewery license, plenary winery license, farm winery license, out-of-State winery license, cidery and meadery license, </w:t>
      </w:r>
      <w:r w:rsidR="00274CC5">
        <w:t xml:space="preserve">or </w:t>
      </w:r>
      <w:r w:rsidR="00274CC5" w:rsidRPr="00D72F16">
        <w:t xml:space="preserve">craft distillery license issued pursuant to R.S.33:1-10 shall be entitled to directly ship or deliver to the residence of a consumer the licensee’s products in original packages during a state of emergency declared by the Governor.  </w:t>
      </w:r>
    </w:p>
    <w:p w:rsidR="00274CC5" w:rsidRPr="00D72F16" w:rsidRDefault="00274CC5" w:rsidP="00274CC5">
      <w:r w:rsidRPr="00D72F16">
        <w:tab/>
        <w:t xml:space="preserve">b. The director shall establish guidelines regarding the direct shipment and delivery of alcoholic beverages during a declared state of emergency pursuant to </w:t>
      </w:r>
      <w:r>
        <w:t xml:space="preserve">this </w:t>
      </w:r>
      <w:r w:rsidRPr="00D72F16">
        <w:t xml:space="preserve">section.  </w:t>
      </w:r>
    </w:p>
    <w:p w:rsidR="00274CC5" w:rsidRDefault="00274CC5" w:rsidP="00274CC5"/>
    <w:p w:rsidR="00274CC5" w:rsidRDefault="00061115" w:rsidP="00274CC5">
      <w:r>
        <w:tab/>
        <w:t>2.</w:t>
      </w:r>
      <w:r>
        <w:tab/>
      </w:r>
      <w:r w:rsidR="00274CC5">
        <w:t xml:space="preserve">R.S.33:1-10 is amended to read as follows:  </w:t>
      </w:r>
    </w:p>
    <w:p w:rsidR="00274CC5" w:rsidRDefault="00061115" w:rsidP="00274CC5">
      <w:r>
        <w:tab/>
        <w:t>33:1-10.</w:t>
      </w:r>
      <w:r>
        <w:tab/>
      </w:r>
      <w:r w:rsidR="00274CC5">
        <w:t>Class A licenses shall be subdivided and classified as follows:</w:t>
      </w:r>
    </w:p>
    <w:p w:rsidR="00274CC5" w:rsidRDefault="00274CC5" w:rsidP="00274CC5">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274CC5" w:rsidRDefault="00274CC5" w:rsidP="00274CC5">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274CC5" w:rsidRDefault="00274CC5" w:rsidP="00274CC5">
      <w:r>
        <w:tab/>
        <w:t>to so brew not more than 50,000 barrels of 31 liquid gallons capacity per annum, $1,250;</w:t>
      </w:r>
    </w:p>
    <w:p w:rsidR="00274CC5" w:rsidRDefault="00274CC5" w:rsidP="00274CC5">
      <w:r>
        <w:tab/>
        <w:t>to so brew not more than 100,000 barrels of 31 fluid gallons capacity per annum, $2,500;</w:t>
      </w:r>
    </w:p>
    <w:p w:rsidR="00274CC5" w:rsidRDefault="00274CC5" w:rsidP="00274CC5">
      <w:r>
        <w:tab/>
        <w:t>to so brew not more than 200,000 barrels of 31 fluid gallons capacity per annum, $5,000;</w:t>
      </w:r>
    </w:p>
    <w:p w:rsidR="00274CC5" w:rsidRDefault="00274CC5" w:rsidP="00274CC5">
      <w:r>
        <w:tab/>
        <w:t>to so brew not more than 300,000 barrels of 31 fluid gallons capacity per annum, $7,500.</w:t>
      </w:r>
    </w:p>
    <w:p w:rsidR="00274CC5" w:rsidRDefault="00274CC5" w:rsidP="00274CC5">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274CC5" w:rsidRDefault="00274CC5" w:rsidP="00274CC5">
      <w:r>
        <w:tab/>
        <w:t>Restricted brewery license.</w:t>
      </w:r>
      <w:r w:rsidR="00061115">
        <w:t xml:space="preserve"> </w:t>
      </w:r>
      <w:r>
        <w:t xml:space="preserve"> 1c. </w:t>
      </w:r>
      <w:r w:rsidR="00061115">
        <w:t xml:space="preserve"> </w:t>
      </w:r>
      <w:r>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274CC5" w:rsidRDefault="00274CC5" w:rsidP="00274CC5">
      <w:r>
        <w:tab/>
        <w:t>The holder of this license shall be entitled to offer samples of its product for promotional purposes at charitable or civic events off the licensed premises pursuant to an annual permit issued by the director.</w:t>
      </w:r>
    </w:p>
    <w:p w:rsidR="00274CC5" w:rsidRDefault="00274CC5" w:rsidP="00274CC5">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274CC5" w:rsidRDefault="00274CC5" w:rsidP="00274CC5">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274CC5" w:rsidRDefault="00274CC5" w:rsidP="00274CC5">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274CC5" w:rsidRDefault="00274CC5" w:rsidP="00274CC5">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274CC5" w:rsidRDefault="00274CC5" w:rsidP="00274CC5">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274CC5" w:rsidRDefault="00274CC5" w:rsidP="00274CC5">
      <w:r>
        <w:tab/>
        <w:t>A holder of this license who produces not more than 250,000 gallons per year shall not own, either in whole or in part, or hold, either directly or indirectly, any interest in a winery that produces more than 250,000 gallons per year.</w:t>
      </w:r>
    </w:p>
    <w:p w:rsidR="00274CC5" w:rsidRDefault="00274CC5" w:rsidP="00274CC5">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274CC5" w:rsidRDefault="00274CC5" w:rsidP="00274CC5">
      <w:r>
        <w:tab/>
        <w:t>For the purposes of this subsection, "wine" shall include "hard cider" and "mead" as defined in this section.</w:t>
      </w:r>
    </w:p>
    <w:p w:rsidR="00274CC5" w:rsidRDefault="00274CC5" w:rsidP="00274CC5">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274CC5" w:rsidRDefault="00274CC5" w:rsidP="00274CC5">
      <w:r>
        <w:tab/>
        <w:t>For the purposes of this subsection, "wine" shall include "hard cider" and "mead" as defined in this section.</w:t>
      </w:r>
    </w:p>
    <w:p w:rsidR="00274CC5" w:rsidRDefault="00274CC5" w:rsidP="00274CC5">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274CC5" w:rsidRDefault="00274CC5" w:rsidP="00274CC5">
      <w:r>
        <w:tab/>
        <w:t>For the purposes of this subsection, "wine" shall include "hard cider" and "mead" as defined in this section.</w:t>
      </w:r>
    </w:p>
    <w:p w:rsidR="00274CC5" w:rsidRDefault="00274CC5" w:rsidP="00274CC5">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274CC5" w:rsidRDefault="00274CC5" w:rsidP="00274CC5">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74CC5" w:rsidRDefault="00274CC5" w:rsidP="00274CC5">
      <w:r>
        <w:tab/>
        <w:t>A holder of this license who produces not more than 250,000 gallons per year shall not own, either in whole or in part, or hold, either directly or indirectly, any interest in a winery that produces more than 250,000 gallons per year.</w:t>
      </w:r>
    </w:p>
    <w:p w:rsidR="00274CC5" w:rsidRDefault="00274CC5" w:rsidP="00274CC5">
      <w:r>
        <w:tab/>
        <w:t>For the purposes of this subsection, "wine" shall include "hard cider" and "mead" as defined in this section.</w:t>
      </w:r>
    </w:p>
    <w:p w:rsidR="00274CC5" w:rsidRDefault="00274CC5" w:rsidP="00274CC5">
      <w:r>
        <w:tab/>
        <w:t>Cidery and meadery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274CC5" w:rsidRDefault="00274CC5" w:rsidP="00274CC5">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Pr="001D00D7">
        <w:rPr>
          <w:color w:val="000000"/>
        </w:rPr>
        <w:t> </w:t>
      </w:r>
      <w:r w:rsidRPr="00973126">
        <w:rPr>
          <w:rFonts w:ascii="Albertus Extra Bold" w:hAnsi="Albertus Extra Bold"/>
          <w:b/>
        </w:rPr>
        <w:t>[</w:t>
      </w:r>
      <w:r>
        <w:t>The</w:t>
      </w:r>
      <w:r>
        <w:rPr>
          <w:rFonts w:ascii="Albertus Extra Bold" w:hAnsi="Albertus Extra Bold"/>
          <w:b/>
        </w:rPr>
        <w:t>]</w:t>
      </w:r>
      <w:r>
        <w:t xml:space="preserve"> </w:t>
      </w:r>
      <w:r w:rsidRPr="00EE5741">
        <w:rPr>
          <w:u w:val="single"/>
        </w:rPr>
        <w:t>Except as otherwise provided</w:t>
      </w:r>
      <w:r>
        <w:rPr>
          <w:u w:val="single"/>
        </w:rPr>
        <w:t xml:space="preserve"> by section 1 of P.L.     </w:t>
      </w:r>
      <w:r w:rsidR="007F6EDE">
        <w:rPr>
          <w:u w:val="single"/>
        </w:rPr>
        <w:t xml:space="preserve">, </w:t>
      </w:r>
      <w:r>
        <w:rPr>
          <w:u w:val="single"/>
        </w:rPr>
        <w:t>c.     (C.    ) (pending before the Legislature as this bill)</w:t>
      </w:r>
      <w:r w:rsidRPr="00EE5741">
        <w:rPr>
          <w:u w:val="single"/>
        </w:rPr>
        <w:t>, the</w:t>
      </w:r>
      <w:r>
        <w:t xml:space="preserve"> holder of this license shall not directly ship hard cider either within or without this State. </w:t>
      </w:r>
    </w:p>
    <w:p w:rsidR="00274CC5" w:rsidRDefault="00274CC5" w:rsidP="00274CC5">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274CC5" w:rsidRDefault="00274CC5" w:rsidP="00274CC5">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274CC5" w:rsidRDefault="00274CC5" w:rsidP="00274CC5">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274CC5" w:rsidRDefault="00274CC5" w:rsidP="00274CC5">
      <w:r>
        <w:tab/>
        <w:t xml:space="preserve">"Sampling" means the selling at a nominal charge or the gratuitous offering of an open container not exceeding four ounces of hard cider or mead produced on the licensed premises.     </w:t>
      </w:r>
    </w:p>
    <w:p w:rsidR="00274CC5" w:rsidRDefault="00274CC5" w:rsidP="00274CC5">
      <w:r>
        <w:tab/>
        <w:t>Plenary distillery</w:t>
      </w:r>
      <w:r w:rsidR="00061115">
        <w:t xml:space="preserve"> license.  </w:t>
      </w:r>
      <w:r>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274CC5" w:rsidRDefault="00274CC5" w:rsidP="00274CC5">
      <w:r>
        <w:tab/>
        <w:t>Limited distillery lic</w:t>
      </w:r>
      <w:r w:rsidR="00061115">
        <w:t xml:space="preserve">ense.  </w:t>
      </w:r>
      <w:r>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274CC5" w:rsidRDefault="00274CC5" w:rsidP="00274CC5">
      <w:r>
        <w:tab/>
        <w:t>Supplement</w:t>
      </w:r>
      <w:r w:rsidR="00061115">
        <w:t xml:space="preserve">ary limited distillery license.  </w:t>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274CC5" w:rsidRDefault="00274CC5" w:rsidP="00274CC5">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973126">
        <w:rPr>
          <w:rFonts w:ascii="Albertus Extra Bold" w:hAnsi="Albertus Extra Bold"/>
          <w:b/>
        </w:rPr>
        <w:t>[</w:t>
      </w:r>
      <w:r>
        <w:t>Nothing</w:t>
      </w:r>
      <w:r>
        <w:rPr>
          <w:rFonts w:ascii="Albertus Extra Bold" w:hAnsi="Albertus Extra Bold"/>
          <w:b/>
        </w:rPr>
        <w:t>]</w:t>
      </w:r>
      <w:r>
        <w:t xml:space="preserve"> </w:t>
      </w:r>
      <w:r w:rsidRPr="00EE5741">
        <w:rPr>
          <w:u w:val="single"/>
        </w:rPr>
        <w:t>Except as otherwise provided</w:t>
      </w:r>
      <w:r>
        <w:t xml:space="preserve"> in </w:t>
      </w:r>
      <w:r w:rsidRPr="00973126">
        <w:rPr>
          <w:rFonts w:ascii="Albertus Extra Bold" w:hAnsi="Albertus Extra Bold"/>
          <w:b/>
        </w:rPr>
        <w:t>[</w:t>
      </w:r>
      <w:r>
        <w:t>this subsection</w:t>
      </w:r>
      <w:r>
        <w:rPr>
          <w:rFonts w:ascii="Albertus Extra Bold" w:hAnsi="Albertus Extra Bold"/>
          <w:b/>
        </w:rPr>
        <w:t xml:space="preserve">] </w:t>
      </w:r>
      <w:r>
        <w:rPr>
          <w:u w:val="single"/>
        </w:rPr>
        <w:t xml:space="preserve">section 1 of P.L.     </w:t>
      </w:r>
      <w:r w:rsidR="007F6EDE">
        <w:rPr>
          <w:u w:val="single"/>
        </w:rPr>
        <w:t xml:space="preserve">, </w:t>
      </w:r>
      <w:r>
        <w:rPr>
          <w:u w:val="single"/>
        </w:rPr>
        <w:t>c.    (C.    ) (pending before the Legislature as this bill)</w:t>
      </w:r>
      <w:r>
        <w:rPr>
          <w:color w:val="000000" w:themeColor="text1"/>
          <w:u w:val="single"/>
        </w:rPr>
        <w:t>, the holder of this license</w:t>
      </w:r>
      <w:r>
        <w:t xml:space="preserve"> shall </w:t>
      </w:r>
      <w:r w:rsidRPr="00973126">
        <w:rPr>
          <w:rFonts w:ascii="Albertus Extra Bold" w:hAnsi="Albertus Extra Bold"/>
          <w:b/>
        </w:rPr>
        <w:t>[</w:t>
      </w:r>
      <w:r>
        <w:t>be deemed to permit the direct shipment of</w:t>
      </w:r>
      <w:r>
        <w:rPr>
          <w:rFonts w:ascii="Albertus Extra Bold" w:hAnsi="Albertus Extra Bold"/>
          <w:b/>
        </w:rPr>
        <w:t xml:space="preserve">] </w:t>
      </w:r>
      <w:r w:rsidRPr="00EE5741">
        <w:rPr>
          <w:u w:val="single"/>
        </w:rPr>
        <w:t>not directly ship</w:t>
      </w:r>
      <w:r>
        <w:t xml:space="preserve"> distilled spirits either within or without this State.</w:t>
      </w:r>
    </w:p>
    <w:p w:rsidR="00274CC5" w:rsidRDefault="00274CC5" w:rsidP="00274CC5">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74CC5" w:rsidRDefault="00274CC5" w:rsidP="00274CC5">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274CC5" w:rsidRDefault="00274CC5" w:rsidP="00274CC5">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274CC5" w:rsidRPr="00D72F16" w:rsidRDefault="00274CC5" w:rsidP="00274CC5">
      <w:r>
        <w:tab/>
        <w:t>The provisions of section 21 of P.L.2003, c.117 amendatory of this section shall apply to licenses issued or transferred on or after July 1, 2003, and to license renewals commencing on or after July 1, 2003.</w:t>
      </w:r>
      <w:r w:rsidRPr="00E11FBB">
        <w:rPr>
          <w:u w:val="single"/>
        </w:rPr>
        <w:t xml:space="preserve"> </w:t>
      </w:r>
    </w:p>
    <w:p w:rsidR="00274CC5" w:rsidRDefault="00061115" w:rsidP="00274CC5">
      <w:r>
        <w:t>(cf:  P.L.</w:t>
      </w:r>
      <w:r w:rsidR="00274CC5">
        <w:t xml:space="preserve">2017, c.80, s.1)  </w:t>
      </w:r>
    </w:p>
    <w:p w:rsidR="00274CC5" w:rsidRPr="00D71D68" w:rsidRDefault="00274CC5" w:rsidP="00274CC5"/>
    <w:p w:rsidR="00274CC5" w:rsidRPr="00AA7880" w:rsidRDefault="0008433A" w:rsidP="00274CC5">
      <w:r>
        <w:tab/>
        <w:t>3.</w:t>
      </w:r>
      <w:r>
        <w:tab/>
      </w:r>
      <w:r w:rsidR="00274CC5">
        <w:t xml:space="preserve">This act shall take effect immediately.  </w:t>
      </w:r>
    </w:p>
    <w:p w:rsidR="00274CC5" w:rsidRDefault="00274CC5" w:rsidP="00274CC5"/>
    <w:p w:rsidR="0008433A" w:rsidRPr="00CE7BD8" w:rsidRDefault="0008433A" w:rsidP="00274CC5"/>
    <w:p w:rsidR="00274CC5" w:rsidRPr="00AA7880" w:rsidRDefault="00274CC5" w:rsidP="00274CC5">
      <w:pPr>
        <w:jc w:val="center"/>
      </w:pPr>
      <w:r w:rsidRPr="00D71D68">
        <w:t>STATEMENT</w:t>
      </w:r>
    </w:p>
    <w:p w:rsidR="00274CC5" w:rsidRDefault="00274CC5" w:rsidP="00274CC5"/>
    <w:p w:rsidR="00274CC5" w:rsidRDefault="00274CC5" w:rsidP="00274CC5">
      <w:r>
        <w:tab/>
        <w:t xml:space="preserve">This bill allows certain alcoholic beverage manufacturers to directly ship and deliver alcoholic beverages to the residence of a consumer during a state of emergency declared by the Governor.  </w:t>
      </w:r>
    </w:p>
    <w:p w:rsidR="00D772C8" w:rsidRDefault="00274CC5" w:rsidP="00D772C8">
      <w:r>
        <w:tab/>
        <w:t xml:space="preserve">Specifically, the bill allows the holder of a </w:t>
      </w:r>
      <w:r w:rsidRPr="0084166E">
        <w:t>limited brewery license, restricted</w:t>
      </w:r>
      <w:r w:rsidR="00D772C8" w:rsidRPr="00D772C8">
        <w:t xml:space="preserve"> </w:t>
      </w:r>
      <w:r w:rsidR="00D772C8" w:rsidRPr="0084166E">
        <w:t xml:space="preserve">brewery license, plenary winery license, farm winery license, out-of-State winery license, cidery and meadery license, </w:t>
      </w:r>
      <w:r w:rsidR="00D772C8">
        <w:t xml:space="preserve">or </w:t>
      </w:r>
      <w:r w:rsidR="00D772C8" w:rsidRPr="0084166E">
        <w:t>craft distillery license to directly ship o</w:t>
      </w:r>
      <w:r w:rsidR="00D772C8">
        <w:t xml:space="preserve">r deliver to the residence of a </w:t>
      </w:r>
      <w:r w:rsidR="00D772C8" w:rsidRPr="0084166E">
        <w:t>consumer the licensee’</w:t>
      </w:r>
      <w:r w:rsidR="00D772C8">
        <w:t>s products in original packages during the state of emergency. In addition, the bill requires t</w:t>
      </w:r>
      <w:r w:rsidR="00D772C8" w:rsidRPr="00D75153">
        <w:t xml:space="preserve">he director </w:t>
      </w:r>
      <w:r w:rsidR="00D772C8">
        <w:t xml:space="preserve">to </w:t>
      </w:r>
      <w:r w:rsidR="00D772C8" w:rsidRPr="00D75153">
        <w:t>establish guide</w:t>
      </w:r>
      <w:r w:rsidR="00D772C8">
        <w:t xml:space="preserve">lines regarding the shipment and </w:t>
      </w:r>
      <w:r w:rsidR="00D772C8" w:rsidRPr="00D75153">
        <w:t xml:space="preserve">delivery of alcoholic beverages during a declared state of emergency.  </w:t>
      </w:r>
    </w:p>
    <w:p w:rsidR="00D772C8" w:rsidRDefault="00D772C8" w:rsidP="00D772C8">
      <w:r>
        <w:tab/>
        <w:t xml:space="preserve">Under current law, licensees with plenary retail privileges, such as liquor stores, are permitted to deliver alcoholic beverages in original containers to a consumer’s residence.  In addition, certain wineries are permitted to directly ship wine.  This bill extends this privilege to certain alcoholic beverage manufacturers during a declared state of emergency.  </w:t>
      </w:r>
    </w:p>
    <w:sectPr w:rsidR="00D772C8" w:rsidSect="0091621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804" w:rsidRDefault="00335804">
      <w:r>
        <w:separator/>
      </w:r>
    </w:p>
  </w:endnote>
  <w:endnote w:type="continuationSeparator" w:id="0">
    <w:p w:rsidR="00335804" w:rsidRDefault="00335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D4F" w:rsidRPr="00921C91" w:rsidRDefault="0018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D4F" w:rsidRPr="00921C91" w:rsidRDefault="00186D4F">
    <w:pPr>
      <w:pStyle w:val="Footer"/>
      <w:rPr>
        <w:szCs w:val="18"/>
      </w:rPr>
    </w:pPr>
  </w:p>
  <w:p w:rsidR="00186D4F" w:rsidRPr="00921C91" w:rsidRDefault="0018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6D4F" w:rsidRDefault="00186D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804" w:rsidRDefault="00335804">
      <w:r>
        <w:separator/>
      </w:r>
    </w:p>
  </w:footnote>
  <w:footnote w:type="continuationSeparator" w:id="0">
    <w:p w:rsidR="00335804" w:rsidRDefault="00335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73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6217" w:rsidRDefault="00916217" w:rsidP="00916217">
    <w:pPr>
      <w:pStyle w:val="bpuHeadSpon"/>
    </w:pPr>
    <w:r w:rsidRPr="00916217">
      <w:rPr>
        <w:rStyle w:val="bpuHeadSponChar"/>
      </w:rPr>
      <w:t>S2373</w:t>
    </w:r>
    <w:r>
      <w:t xml:space="preserve"> O'SCANLON</w:t>
    </w:r>
  </w:p>
  <w:p w:rsidR="00916217" w:rsidRDefault="00916217" w:rsidP="00916217">
    <w:pPr>
      <w:pStyle w:val="bpuHeadSpon"/>
    </w:pPr>
    <w:r>
      <w:fldChar w:fldCharType="begin"/>
    </w:r>
    <w:r>
      <w:instrText xml:space="preserve"> PAGE  \* MERGEFORMAT </w:instrText>
    </w:r>
    <w:r>
      <w:fldChar w:fldCharType="separate"/>
    </w:r>
    <w:r w:rsidR="00874AFF">
      <w:rPr>
        <w:noProof/>
      </w:rPr>
      <w:t>12</w:t>
    </w:r>
    <w:r>
      <w:fldChar w:fldCharType="end"/>
    </w:r>
  </w:p>
  <w:p w:rsidR="00916217" w:rsidRDefault="00916217" w:rsidP="009162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6217" w:rsidRDefault="00916217" w:rsidP="00916217">
    <w:pPr>
      <w:pStyle w:val="bpuHeadSpon"/>
    </w:pPr>
    <w:r w:rsidRPr="00916217">
      <w:rPr>
        <w:rStyle w:val="bpuHeadSponChar"/>
      </w:rPr>
      <w:t>S2373</w:t>
    </w:r>
    <w:r>
      <w:t xml:space="preserve"> O'SCANLON</w:t>
    </w:r>
  </w:p>
  <w:p w:rsidR="00916217" w:rsidRDefault="00916217" w:rsidP="00916217">
    <w:pPr>
      <w:pStyle w:val="bpuHeadSpon"/>
    </w:pPr>
    <w:r>
      <w:fldChar w:fldCharType="begin"/>
    </w:r>
    <w:r>
      <w:instrText xml:space="preserve"> PAGE  \* MERGEFORMAT </w:instrText>
    </w:r>
    <w:r>
      <w:fldChar w:fldCharType="separate"/>
    </w:r>
    <w:r w:rsidR="00874AFF">
      <w:rPr>
        <w:noProof/>
      </w:rPr>
      <w:t>2</w:t>
    </w:r>
    <w:r>
      <w:fldChar w:fldCharType="end"/>
    </w:r>
  </w:p>
  <w:p w:rsidR="00916217" w:rsidRDefault="00916217" w:rsidP="009162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04"/>
    <w:rsid w:val="000051BD"/>
    <w:rsid w:val="000160A5"/>
    <w:rsid w:val="0002335B"/>
    <w:rsid w:val="0003549A"/>
    <w:rsid w:val="000367AE"/>
    <w:rsid w:val="00043B22"/>
    <w:rsid w:val="00054975"/>
    <w:rsid w:val="00057D20"/>
    <w:rsid w:val="00061115"/>
    <w:rsid w:val="0006197C"/>
    <w:rsid w:val="0006281F"/>
    <w:rsid w:val="0008141C"/>
    <w:rsid w:val="0008433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D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CC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8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07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97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ED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AFF"/>
    <w:rsid w:val="00875402"/>
    <w:rsid w:val="00884D51"/>
    <w:rsid w:val="008916EC"/>
    <w:rsid w:val="00891E4F"/>
    <w:rsid w:val="008A31C5"/>
    <w:rsid w:val="008A4F9A"/>
    <w:rsid w:val="008B2850"/>
    <w:rsid w:val="008C79B3"/>
    <w:rsid w:val="008D77BD"/>
    <w:rsid w:val="008E454C"/>
    <w:rsid w:val="008F1E5A"/>
    <w:rsid w:val="00901BDA"/>
    <w:rsid w:val="009121D8"/>
    <w:rsid w:val="00916217"/>
    <w:rsid w:val="00916F7A"/>
    <w:rsid w:val="00917FE3"/>
    <w:rsid w:val="009318C7"/>
    <w:rsid w:val="00931C09"/>
    <w:rsid w:val="009348C2"/>
    <w:rsid w:val="009440D0"/>
    <w:rsid w:val="009523A3"/>
    <w:rsid w:val="00960958"/>
    <w:rsid w:val="00963A46"/>
    <w:rsid w:val="00966A3E"/>
    <w:rsid w:val="009710F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1B"/>
    <w:rsid w:val="009D7934"/>
    <w:rsid w:val="009D7CCF"/>
    <w:rsid w:val="009E5961"/>
    <w:rsid w:val="009E73D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02"/>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2C8"/>
    <w:rsid w:val="00D9410B"/>
    <w:rsid w:val="00D9695B"/>
    <w:rsid w:val="00DA2417"/>
    <w:rsid w:val="00DA5585"/>
    <w:rsid w:val="00DB02AC"/>
    <w:rsid w:val="00DB51F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B743B-CD16-4AAC-AB60-A02076D9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4940</Words>
  <Characters>24924</Characters>
  <Application>Microsoft Office Word</Application>
  <DocSecurity>0</DocSecurity>
  <Lines>506</Lines>
  <Paragraphs>62</Paragraphs>
  <ScaleCrop>false</ScaleCrop>
  <HeadingPairs>
    <vt:vector size="2" baseType="variant">
      <vt:variant>
        <vt:lpstr>Title</vt:lpstr>
      </vt:variant>
      <vt:variant>
        <vt:i4>1</vt:i4>
      </vt:variant>
    </vt:vector>
  </HeadingPairs>
  <TitlesOfParts>
    <vt:vector size="1" baseType="lpstr">
      <vt:lpstr>S2373</vt:lpstr>
    </vt:vector>
  </TitlesOfParts>
  <Manager>R225</Manager>
  <Company>NJ Office of Legislative Services</Company>
  <LinksUpToDate>false</LinksUpToDate>
  <CharactersWithSpaces>29964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S2373</dc:title>
  <dc:subject/>
  <dc:creator>Senator  O'SCANLON</dc:creator>
  <cp:keywords>S2373|12|LP |234|92|253|F|0|</cp:keywords>
  <dc:description>INTRODUCED APRIL 13, 2020</dc:description>
  <cp:lastModifiedBy>Sommers, Shelly</cp:lastModifiedBy>
  <cp:revision>2</cp:revision>
  <cp:lastPrinted>2005-10-12T19:02:00Z</cp:lastPrinted>
  <dcterms:created xsi:type="dcterms:W3CDTF">2020-04-13T23:49:00Z</dcterms:created>
  <dcterms:modified xsi:type="dcterms:W3CDTF">2020-04-13T23:49:00Z</dcterms:modified>
  <cp:category>s.1: C.33:1-10.2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