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D0C54F" w14:textId="3FEBAF05" w:rsidR="005C228F" w:rsidRDefault="005C228F" w:rsidP="005C228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2444 </w:t>
      </w:r>
    </w:p>
    <w:p w14:paraId="4FA62A08" w14:textId="13FD2A9C" w:rsidR="005C228F" w:rsidRPr="009D38FF" w:rsidRDefault="005C228F" w:rsidP="005C228F">
      <w:pPr>
        <w:pStyle w:val="bpuWpGraphic"/>
      </w:pPr>
      <w:r>
        <w:object w:dxaOrig="8985" w:dyaOrig="255" w14:anchorId="34A75F3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0446652" r:id="rId7"/>
        </w:object>
      </w:r>
    </w:p>
    <w:p w14:paraId="23350AE1" w14:textId="77777777" w:rsidR="005C228F" w:rsidRDefault="005C228F" w:rsidP="005C228F">
      <w:pPr>
        <w:pStyle w:val="bpuState"/>
      </w:pPr>
      <w:r>
        <w:t>STATE OF NEW JERSEY</w:t>
      </w:r>
    </w:p>
    <w:p w14:paraId="03E9E888" w14:textId="77777777" w:rsidR="005C228F" w:rsidRDefault="005C228F" w:rsidP="005C228F">
      <w:pPr>
        <w:pStyle w:val="bpuLegislature"/>
      </w:pPr>
      <w:r>
        <w:t>219th LEGISLATURE</w:t>
      </w:r>
    </w:p>
    <w:p w14:paraId="667C4307" w14:textId="3ACC53C1" w:rsidR="005C228F" w:rsidRDefault="005C228F" w:rsidP="005C228F">
      <w:pPr>
        <w:pStyle w:val="bpuWpGraphic"/>
      </w:pPr>
      <w:r>
        <w:object w:dxaOrig="8985" w:dyaOrig="255" w14:anchorId="3F8A6187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0446653" r:id="rId8"/>
        </w:object>
      </w:r>
      <w:r>
        <w:t xml:space="preserve">  </w:t>
      </w:r>
    </w:p>
    <w:p w14:paraId="743E43E4" w14:textId="77777777" w:rsidR="005C228F" w:rsidRDefault="005C228F" w:rsidP="005C228F">
      <w:pPr>
        <w:pStyle w:val="bpuIntro"/>
      </w:pPr>
      <w:r>
        <w:t>INTRODUCED MAY 7, 2020</w:t>
      </w:r>
    </w:p>
    <w:p w14:paraId="317F862C" w14:textId="77777777" w:rsidR="005C228F" w:rsidRDefault="005C228F" w:rsidP="005C228F">
      <w:pPr>
        <w:pStyle w:val="bpuIntro"/>
      </w:pPr>
    </w:p>
    <w:p w14:paraId="51BA4BB1" w14:textId="77777777" w:rsidR="005C228F" w:rsidRDefault="005C228F" w:rsidP="005C228F">
      <w:pPr>
        <w:pStyle w:val="bpuIntro"/>
        <w:sectPr w:rsidR="005C228F" w:rsidSect="005C228F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7E012EAE" w14:textId="77777777" w:rsidR="005C228F" w:rsidRDefault="005C228F" w:rsidP="005C228F">
      <w:pPr>
        <w:pStyle w:val="bpuIntro"/>
      </w:pPr>
    </w:p>
    <w:p w14:paraId="19B526BA" w14:textId="77777777" w:rsidR="005C228F" w:rsidRDefault="005C228F" w:rsidP="005C228F">
      <w:pPr>
        <w:pStyle w:val="bpuSponsor"/>
      </w:pPr>
      <w:r>
        <w:t>Sponsored by:</w:t>
      </w:r>
    </w:p>
    <w:p w14:paraId="2BB26108" w14:textId="77777777" w:rsidR="005C228F" w:rsidRDefault="005C228F" w:rsidP="005C228F">
      <w:pPr>
        <w:pStyle w:val="bpuSponsor"/>
      </w:pPr>
      <w:r>
        <w:t>Senator  KRISTIN M. CORRADO</w:t>
      </w:r>
    </w:p>
    <w:p w14:paraId="37711672" w14:textId="77777777" w:rsidR="005C228F" w:rsidRDefault="005C228F" w:rsidP="005C228F">
      <w:pPr>
        <w:pStyle w:val="bpuSponsor"/>
      </w:pPr>
      <w:r>
        <w:t>District 40 (Bergen, Essex, Morris and Passaic)</w:t>
      </w:r>
    </w:p>
    <w:p w14:paraId="5256AC5E" w14:textId="77777777" w:rsidR="005C228F" w:rsidRDefault="005C228F" w:rsidP="005C228F">
      <w:pPr>
        <w:pStyle w:val="bpuSponsor"/>
      </w:pPr>
    </w:p>
    <w:p w14:paraId="6A423D4C" w14:textId="77777777" w:rsidR="005C228F" w:rsidRDefault="005C228F" w:rsidP="005C228F">
      <w:pPr>
        <w:pStyle w:val="bpuSponsor"/>
      </w:pPr>
    </w:p>
    <w:p w14:paraId="656C6B48" w14:textId="77777777" w:rsidR="005C228F" w:rsidRDefault="005C228F" w:rsidP="005C228F">
      <w:pPr>
        <w:pStyle w:val="bpuSponsor"/>
      </w:pPr>
    </w:p>
    <w:p w14:paraId="7A533D30" w14:textId="77777777" w:rsidR="005C228F" w:rsidRDefault="005C228F" w:rsidP="005C228F">
      <w:pPr>
        <w:pStyle w:val="bpuSponsor"/>
      </w:pPr>
    </w:p>
    <w:p w14:paraId="55414CC8" w14:textId="77777777" w:rsidR="005C228F" w:rsidRDefault="005C228F" w:rsidP="005C228F">
      <w:pPr>
        <w:pStyle w:val="bpuSponsor"/>
      </w:pPr>
      <w:r>
        <w:t>SYNOPSIS</w:t>
      </w:r>
    </w:p>
    <w:p w14:paraId="2E934E0A" w14:textId="77777777" w:rsidR="005C228F" w:rsidRDefault="005C228F" w:rsidP="005C228F">
      <w:pPr>
        <w:pStyle w:val="bpuNormText"/>
      </w:pPr>
      <w:r>
        <w:tab/>
        <w:t xml:space="preserve">Provides temporary exclusion from gross income for qualified first responders. </w:t>
      </w:r>
    </w:p>
    <w:p w14:paraId="0FF29E5F" w14:textId="77777777" w:rsidR="005C228F" w:rsidRDefault="005C228F" w:rsidP="005C228F">
      <w:pPr>
        <w:pStyle w:val="bpuNormText"/>
      </w:pPr>
    </w:p>
    <w:p w14:paraId="6787A772" w14:textId="77777777" w:rsidR="005C228F" w:rsidRDefault="005C228F" w:rsidP="005C228F">
      <w:pPr>
        <w:pStyle w:val="bpuSponsor"/>
      </w:pPr>
      <w:r>
        <w:t xml:space="preserve">CURRENT VERSION OF TEXT </w:t>
      </w:r>
    </w:p>
    <w:p w14:paraId="7049C779" w14:textId="77777777" w:rsidR="005C228F" w:rsidRDefault="005C228F" w:rsidP="005C228F">
      <w:pPr>
        <w:pStyle w:val="bpuNormText"/>
      </w:pPr>
      <w:r>
        <w:tab/>
        <w:t>As introduced.</w:t>
      </w:r>
    </w:p>
    <w:p w14:paraId="43F8E9F0" w14:textId="597654BB" w:rsidR="005C228F" w:rsidRDefault="005C228F" w:rsidP="005C228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B9D79CE" wp14:editId="3AA8AD3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1F330897" w14:textId="77777777" w:rsidR="005C228F" w:rsidRDefault="005C228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C228F" w:rsidSect="005C228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0B979DE0" w14:textId="77777777" w:rsidR="00686AEB" w:rsidRPr="00677316" w:rsidRDefault="002B74D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16738">
        <w:rPr>
          <w:rStyle w:val="HangingAnActChar"/>
        </w:rPr>
        <w:t>providing a temporary exclusion from gross income for qualified first responders.</w:t>
      </w:r>
    </w:p>
    <w:p w14:paraId="52905FAF" w14:textId="77777777" w:rsidR="000B1054" w:rsidRPr="00D71D68" w:rsidRDefault="000B1054" w:rsidP="000B1054"/>
    <w:p w14:paraId="07B39717" w14:textId="77777777" w:rsidR="00686AEB" w:rsidRPr="00AA7880" w:rsidRDefault="00686AEB" w:rsidP="00686AEB">
      <w:r>
        <w:tab/>
      </w:r>
      <w:r w:rsidR="002B74D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B74D3">
        <w:rPr>
          <w:rStyle w:val="BillLanguage"/>
        </w:rPr>
        <w:t>by the Senate and General Assembly of the State of New Jersey:</w:t>
      </w:r>
    </w:p>
    <w:p w14:paraId="0FB81105" w14:textId="77777777" w:rsidR="00A60F14" w:rsidRDefault="00A60F14" w:rsidP="00686AEB"/>
    <w:p w14:paraId="2371A11E" w14:textId="18B3292E" w:rsidR="00686AEB" w:rsidRDefault="00A60F14" w:rsidP="00686AEB">
      <w:r>
        <w:tab/>
        <w:t>1.</w:t>
      </w:r>
      <w:r w:rsidR="003221F1">
        <w:tab/>
      </w:r>
      <w:r w:rsidR="0059206B">
        <w:t xml:space="preserve">a. </w:t>
      </w:r>
      <w:r w:rsidR="003221F1">
        <w:t xml:space="preserve"> </w:t>
      </w:r>
      <w:r w:rsidR="00B65501">
        <w:t xml:space="preserve">Gross income shall not include </w:t>
      </w:r>
      <w:r w:rsidR="00221381">
        <w:t>the first</w:t>
      </w:r>
      <w:r w:rsidR="00B65501">
        <w:t xml:space="preserve"> $50,000 of </w:t>
      </w:r>
      <w:r w:rsidR="000D073B">
        <w:t xml:space="preserve">qualified </w:t>
      </w:r>
      <w:r w:rsidR="0059206B">
        <w:t>wages</w:t>
      </w:r>
      <w:r w:rsidR="00B65501">
        <w:t xml:space="preserve"> earned by a qualified first responder during the period</w:t>
      </w:r>
      <w:r w:rsidR="00B65501" w:rsidRPr="00B65501">
        <w:t xml:space="preserve"> </w:t>
      </w:r>
      <w:r w:rsidR="00B65501">
        <w:t xml:space="preserve">beginning on February 15, 2020 and ending on June 15, 2020. </w:t>
      </w:r>
    </w:p>
    <w:p w14:paraId="593ECD7E" w14:textId="70BEEB2B" w:rsidR="00B65501" w:rsidRDefault="00B65501" w:rsidP="00B65501">
      <w:r>
        <w:tab/>
      </w:r>
      <w:r w:rsidR="003221F1">
        <w:t>b.</w:t>
      </w:r>
      <w:r w:rsidR="003221F1">
        <w:tab/>
      </w:r>
      <w:r>
        <w:t>As used in this section:</w:t>
      </w:r>
    </w:p>
    <w:p w14:paraId="595E538E" w14:textId="50C54928" w:rsidR="00B65501" w:rsidRDefault="00B65501" w:rsidP="00686AEB">
      <w:r>
        <w:tab/>
        <w:t>“Qualified first responder” means a physician,</w:t>
      </w:r>
      <w:r w:rsidR="00221381">
        <w:t xml:space="preserve"> physician assistant, </w:t>
      </w:r>
      <w:r>
        <w:t>nurse,</w:t>
      </w:r>
      <w:r w:rsidR="00606B48">
        <w:t xml:space="preserve"> </w:t>
      </w:r>
      <w:r>
        <w:t>pharmacist, law enforcement office</w:t>
      </w:r>
      <w:r w:rsidR="00782B15">
        <w:t>r,</w:t>
      </w:r>
      <w:r>
        <w:t xml:space="preserve"> corrections office</w:t>
      </w:r>
      <w:r w:rsidR="00782B15">
        <w:t>r</w:t>
      </w:r>
      <w:r>
        <w:t>, firefighter, emergency medical technician, or paramedic; and</w:t>
      </w:r>
    </w:p>
    <w:p w14:paraId="12B8674C" w14:textId="77777777" w:rsidR="00B65501" w:rsidRDefault="00B65501" w:rsidP="00686AEB">
      <w:r>
        <w:tab/>
        <w:t>“Qualified wages” means</w:t>
      </w:r>
      <w:r w:rsidR="00782B15">
        <w:t xml:space="preserve"> the wages received by a qualified first responder for services provided as a qualified first responder</w:t>
      </w:r>
      <w:r>
        <w:t>.</w:t>
      </w:r>
    </w:p>
    <w:p w14:paraId="475F99FD" w14:textId="4CB63916" w:rsidR="0059206B" w:rsidRDefault="003221F1" w:rsidP="00686AEB">
      <w:r>
        <w:tab/>
        <w:t>c.</w:t>
      </w:r>
      <w:r>
        <w:tab/>
      </w:r>
      <w:r w:rsidR="0059206B">
        <w:t xml:space="preserve">The Director of the Division of Taxation in the Department of the Treasury is authorized to adopt rules and regulations necessary to implement this act. </w:t>
      </w:r>
      <w:r w:rsidR="0059206B" w:rsidRPr="004B5C78">
        <w:t>To the extent practicable, such rules and regulations shall be in accordance with the “Administrative Procedure Act,” P.L.19</w:t>
      </w:r>
      <w:r w:rsidR="0059206B">
        <w:t xml:space="preserve">68, c.410 (C.52:14B-1 et seq.). </w:t>
      </w:r>
    </w:p>
    <w:p w14:paraId="39A34E69" w14:textId="77777777" w:rsidR="00A60F14" w:rsidRPr="00D71D68" w:rsidRDefault="00A60F14" w:rsidP="00686AEB"/>
    <w:p w14:paraId="4903E145" w14:textId="7EA411FE" w:rsidR="00686AEB" w:rsidRDefault="00686AEB" w:rsidP="00686AEB">
      <w:r>
        <w:tab/>
      </w:r>
      <w:r w:rsidR="00782B15">
        <w:t>2</w:t>
      </w:r>
      <w:r w:rsidR="003221F1">
        <w:t>.</w:t>
      </w:r>
      <w:r w:rsidR="003221F1">
        <w:tab/>
      </w:r>
      <w:r w:rsidR="002B74D3">
        <w:t>This act shall take effect</w:t>
      </w:r>
      <w:r w:rsidR="00782B15">
        <w:t xml:space="preserve"> immediately. </w:t>
      </w:r>
    </w:p>
    <w:p w14:paraId="34E5E6B7" w14:textId="77777777" w:rsidR="00782B15" w:rsidRPr="00AA7880" w:rsidRDefault="00782B15" w:rsidP="00686AEB"/>
    <w:p w14:paraId="72D0BB5E" w14:textId="77777777" w:rsidR="00686AEB" w:rsidRPr="00CE7BD8" w:rsidRDefault="00686AEB" w:rsidP="00686AEB"/>
    <w:p w14:paraId="4CB0EA87" w14:textId="77777777" w:rsidR="00686AEB" w:rsidRPr="00AA7880" w:rsidRDefault="00686AEB" w:rsidP="00686AEB">
      <w:pPr>
        <w:jc w:val="center"/>
      </w:pPr>
      <w:r w:rsidRPr="00D71D68">
        <w:t>STATEMENT</w:t>
      </w:r>
    </w:p>
    <w:p w14:paraId="3A220DBE" w14:textId="77777777" w:rsidR="00686AEB" w:rsidRDefault="00686AEB" w:rsidP="00686AEB"/>
    <w:p w14:paraId="4775FD8D" w14:textId="45CCB1AF" w:rsidR="00816738" w:rsidRDefault="00816738" w:rsidP="00686AEB">
      <w:pPr>
        <w:rPr>
          <w:rStyle w:val="HangingAnActChar"/>
        </w:rPr>
      </w:pPr>
      <w:r>
        <w:tab/>
      </w:r>
      <w:r>
        <w:rPr>
          <w:rStyle w:val="HangingAnActChar"/>
        </w:rPr>
        <w:t xml:space="preserve">This bill allows qualified first responders to exclude from their calculation of gross income </w:t>
      </w:r>
      <w:r w:rsidR="00465B0C">
        <w:rPr>
          <w:rStyle w:val="HangingAnActChar"/>
        </w:rPr>
        <w:t>the first</w:t>
      </w:r>
      <w:r>
        <w:rPr>
          <w:rStyle w:val="HangingAnActChar"/>
        </w:rPr>
        <w:t xml:space="preserve"> $50,000 of </w:t>
      </w:r>
      <w:r w:rsidR="000D073B">
        <w:rPr>
          <w:rStyle w:val="HangingAnActChar"/>
        </w:rPr>
        <w:t xml:space="preserve">qualified </w:t>
      </w:r>
      <w:r>
        <w:rPr>
          <w:rStyle w:val="HangingAnActChar"/>
        </w:rPr>
        <w:t xml:space="preserve">wages earned between February 15, 2020 and June 15, 2020. </w:t>
      </w:r>
    </w:p>
    <w:p w14:paraId="53AF1CEB" w14:textId="15523A96" w:rsidR="00816738" w:rsidRDefault="00816738" w:rsidP="003221F1">
      <w:r>
        <w:rPr>
          <w:rStyle w:val="HangingAnActChar"/>
        </w:rPr>
        <w:tab/>
        <w:t>A qualified first responder is defined as a</w:t>
      </w:r>
      <w:r>
        <w:t xml:space="preserve"> physician, </w:t>
      </w:r>
      <w:r w:rsidR="00606B48">
        <w:t xml:space="preserve">physician assistant, </w:t>
      </w:r>
      <w:r>
        <w:t>nurse, pharmacist, law enforcement officer, corrections officer, firefighter, emergency medical technician, or paramedic.</w:t>
      </w:r>
      <w:r w:rsidR="000D073B">
        <w:t xml:space="preserve">  Qualified wages are</w:t>
      </w:r>
      <w:r w:rsidR="000D073B" w:rsidRPr="000D073B">
        <w:t xml:space="preserve"> the wages received by a qualified first responder for services provided as a qualified first responder.</w:t>
      </w:r>
    </w:p>
    <w:sectPr w:rsidR="00816738" w:rsidSect="005C228F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C6BA7E" w14:textId="77777777" w:rsidR="009E0FBF" w:rsidRDefault="009E0FBF">
      <w:r>
        <w:separator/>
      </w:r>
    </w:p>
  </w:endnote>
  <w:endnote w:type="continuationSeparator" w:id="0">
    <w:p w14:paraId="6EE3B964" w14:textId="77777777" w:rsidR="009E0FBF" w:rsidRDefault="009E0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2E80B2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FC781" w14:textId="77777777" w:rsidR="009E0FBF" w:rsidRDefault="009E0FBF">
      <w:r>
        <w:separator/>
      </w:r>
    </w:p>
  </w:footnote>
  <w:footnote w:type="continuationSeparator" w:id="0">
    <w:p w14:paraId="57F3C119" w14:textId="77777777" w:rsidR="009E0FBF" w:rsidRDefault="009E0F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2429B0" w14:textId="77777777" w:rsidR="00665CBC" w:rsidRDefault="00AA0393">
    <w:pPr>
      <w:pStyle w:val="Header"/>
    </w:pPr>
    <w:r>
      <w:rPr>
        <w:noProof/>
      </w:rPr>
      <w:pict w14:anchorId="333B84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244074" w14:textId="333D69AB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E7C33" w14:textId="26C968E9" w:rsidR="00665CBC" w:rsidRDefault="00665CBC" w:rsidP="00686AEB">
    <w:pPr>
      <w:pStyle w:val="Header"/>
      <w:jc w:val="center"/>
      <w:rPr>
        <w:rStyle w:val="PageNumber"/>
      </w:rPr>
    </w:pPr>
  </w:p>
  <w:p w14:paraId="17CA702A" w14:textId="6E13EFAD" w:rsidR="005C228F" w:rsidRDefault="005C228F" w:rsidP="005C228F">
    <w:pPr>
      <w:pStyle w:val="bpuHeadSpon"/>
    </w:pPr>
    <w:r w:rsidRPr="005C228F">
      <w:rPr>
        <w:rStyle w:val="bpuHeadSponChar"/>
      </w:rPr>
      <w:t>S2444</w:t>
    </w:r>
    <w:r>
      <w:t xml:space="preserve"> CORRADO</w:t>
    </w:r>
  </w:p>
  <w:p w14:paraId="0DDEA5AE" w14:textId="4349404D" w:rsidR="005C228F" w:rsidRDefault="005C228F" w:rsidP="005C228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221F1">
      <w:rPr>
        <w:noProof/>
      </w:rPr>
      <w:t>3</w:t>
    </w:r>
    <w:r>
      <w:fldChar w:fldCharType="end"/>
    </w:r>
  </w:p>
  <w:p w14:paraId="50FDBC05" w14:textId="77777777" w:rsidR="005C228F" w:rsidRDefault="005C228F" w:rsidP="005C228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48BC3B" w14:textId="5ACA227D" w:rsidR="00665CBC" w:rsidRDefault="00665CBC">
    <w:pPr>
      <w:pStyle w:val="Header"/>
    </w:pPr>
  </w:p>
  <w:p w14:paraId="1799F805" w14:textId="5706657E" w:rsidR="005C228F" w:rsidRDefault="005C228F" w:rsidP="005C228F">
    <w:pPr>
      <w:pStyle w:val="bpuHeadSpon"/>
    </w:pPr>
    <w:r w:rsidRPr="005C228F">
      <w:rPr>
        <w:rStyle w:val="bpuHeadSponChar"/>
      </w:rPr>
      <w:t>S2444</w:t>
    </w:r>
    <w:r>
      <w:t xml:space="preserve"> CORRADO</w:t>
    </w:r>
  </w:p>
  <w:p w14:paraId="2B708065" w14:textId="1D25CB16" w:rsidR="005C228F" w:rsidRDefault="005C228F" w:rsidP="005C228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A0393">
      <w:rPr>
        <w:noProof/>
      </w:rPr>
      <w:t>2</w:t>
    </w:r>
    <w:r>
      <w:fldChar w:fldCharType="end"/>
    </w:r>
  </w:p>
  <w:p w14:paraId="6DE743BB" w14:textId="77777777" w:rsidR="005C228F" w:rsidRDefault="005C228F" w:rsidP="005C228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C23"/>
    <w:rsid w:val="000051BD"/>
    <w:rsid w:val="000160A5"/>
    <w:rsid w:val="0002335B"/>
    <w:rsid w:val="0003549A"/>
    <w:rsid w:val="000367AE"/>
    <w:rsid w:val="00043B22"/>
    <w:rsid w:val="00054975"/>
    <w:rsid w:val="00055A0E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073B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286A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1381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B74D3"/>
    <w:rsid w:val="002C2D81"/>
    <w:rsid w:val="002C461E"/>
    <w:rsid w:val="002C6CEC"/>
    <w:rsid w:val="002E09CE"/>
    <w:rsid w:val="002E69D1"/>
    <w:rsid w:val="002F3BA6"/>
    <w:rsid w:val="00315320"/>
    <w:rsid w:val="003221F1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08B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5B0C"/>
    <w:rsid w:val="004704A8"/>
    <w:rsid w:val="00471102"/>
    <w:rsid w:val="00471F18"/>
    <w:rsid w:val="00476FD6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1303"/>
    <w:rsid w:val="004E1F3E"/>
    <w:rsid w:val="004F21BD"/>
    <w:rsid w:val="004F4F1D"/>
    <w:rsid w:val="004F74DD"/>
    <w:rsid w:val="00501317"/>
    <w:rsid w:val="0050495C"/>
    <w:rsid w:val="00505DC9"/>
    <w:rsid w:val="00506E1E"/>
    <w:rsid w:val="00506F6C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9206B"/>
    <w:rsid w:val="005B3F92"/>
    <w:rsid w:val="005B479C"/>
    <w:rsid w:val="005B561E"/>
    <w:rsid w:val="005C07E4"/>
    <w:rsid w:val="005C2124"/>
    <w:rsid w:val="005C228F"/>
    <w:rsid w:val="005C336F"/>
    <w:rsid w:val="005C7F3C"/>
    <w:rsid w:val="005E017C"/>
    <w:rsid w:val="005E50C6"/>
    <w:rsid w:val="005F2A97"/>
    <w:rsid w:val="005F399B"/>
    <w:rsid w:val="006019F8"/>
    <w:rsid w:val="00605B20"/>
    <w:rsid w:val="00606B48"/>
    <w:rsid w:val="0061156F"/>
    <w:rsid w:val="00613FF5"/>
    <w:rsid w:val="006155A8"/>
    <w:rsid w:val="00621B94"/>
    <w:rsid w:val="00626239"/>
    <w:rsid w:val="00635316"/>
    <w:rsid w:val="00635449"/>
    <w:rsid w:val="006378C5"/>
    <w:rsid w:val="00645A1B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2281"/>
    <w:rsid w:val="007256D1"/>
    <w:rsid w:val="007279FD"/>
    <w:rsid w:val="007502CB"/>
    <w:rsid w:val="00752D79"/>
    <w:rsid w:val="00752E20"/>
    <w:rsid w:val="00756EDE"/>
    <w:rsid w:val="00781B4D"/>
    <w:rsid w:val="007824BF"/>
    <w:rsid w:val="00782B15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3C23"/>
    <w:rsid w:val="00813627"/>
    <w:rsid w:val="00815F9B"/>
    <w:rsid w:val="00816738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368C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CA0"/>
    <w:rsid w:val="009C0D22"/>
    <w:rsid w:val="009C2DD9"/>
    <w:rsid w:val="009C3E09"/>
    <w:rsid w:val="009C5630"/>
    <w:rsid w:val="009D0E5D"/>
    <w:rsid w:val="009D0F63"/>
    <w:rsid w:val="009D7934"/>
    <w:rsid w:val="009D7CCF"/>
    <w:rsid w:val="009E0FB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0F14"/>
    <w:rsid w:val="00A6251B"/>
    <w:rsid w:val="00A6754E"/>
    <w:rsid w:val="00A70F58"/>
    <w:rsid w:val="00A72987"/>
    <w:rsid w:val="00A7346B"/>
    <w:rsid w:val="00A84C4F"/>
    <w:rsid w:val="00A932A1"/>
    <w:rsid w:val="00A96E06"/>
    <w:rsid w:val="00AA0393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2766C"/>
    <w:rsid w:val="00B35D8A"/>
    <w:rsid w:val="00B45B34"/>
    <w:rsid w:val="00B57047"/>
    <w:rsid w:val="00B61D86"/>
    <w:rsid w:val="00B6342D"/>
    <w:rsid w:val="00B65501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443B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A75D7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C7FED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  <w:rsid w:val="00FF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39A6664"/>
  <w15:docId w15:val="{DB5A91CD-E7BB-4520-B5D9-47ADDCEAD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CommentReference">
    <w:name w:val="annotation reference"/>
    <w:basedOn w:val="DefaultParagraphFont"/>
    <w:semiHidden/>
    <w:unhideWhenUsed/>
    <w:rsid w:val="0022138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213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21381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213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21381"/>
    <w:rPr>
      <w:b/>
      <w:bCs/>
      <w:spacing w:val="4"/>
    </w:rPr>
  </w:style>
  <w:style w:type="paragraph" w:styleId="Revision">
    <w:name w:val="Revision"/>
    <w:hidden/>
    <w:uiPriority w:val="99"/>
    <w:semiHidden/>
    <w:rsid w:val="00221381"/>
    <w:rPr>
      <w:spacing w:val="4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22138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21381"/>
    <w:rPr>
      <w:rFonts w:ascii="Segoe UI" w:hAnsi="Segoe UI" w:cs="Segoe UI"/>
      <w:spacing w:val="4"/>
      <w:sz w:val="18"/>
      <w:szCs w:val="18"/>
    </w:rPr>
  </w:style>
  <w:style w:type="character" w:styleId="Hyperlink">
    <w:name w:val="Hyperlink"/>
    <w:basedOn w:val="DefaultParagraphFont"/>
    <w:unhideWhenUsed/>
    <w:rsid w:val="00465B0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606B48"/>
    <w:rPr>
      <w:color w:val="800080" w:themeColor="followedHyperlink"/>
      <w:u w:val="single"/>
    </w:rPr>
  </w:style>
  <w:style w:type="character" w:styleId="LineNumber">
    <w:name w:val="line number"/>
    <w:basedOn w:val="DefaultParagraphFont"/>
    <w:semiHidden/>
    <w:unhideWhenUsed/>
    <w:rsid w:val="005C22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279</Words>
  <Characters>1591</Characters>
  <Application>Microsoft Office Word</Application>
  <DocSecurity>0</DocSecurity>
  <Lines>61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S2444</vt:lpstr>
    </vt:vector>
  </TitlesOfParts>
  <Manager>R56</Manager>
  <Company>NJ Office of Legislative Services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S2444</dc:title>
  <dc:subject>Corrado, temp GIT exemption for health workers</dc:subject>
  <dc:creator>Senator  CORRADO</dc:creator>
  <cp:keywords>S2444|2|RF |298|297|308|F|0|</cp:keywords>
  <dc:description>INTRODUCED MAY 7, 2020</dc:description>
  <cp:lastModifiedBy>Todaro, Vivian</cp:lastModifiedBy>
  <cp:revision>2</cp:revision>
  <cp:lastPrinted>2020-05-07T14:11:00Z</cp:lastPrinted>
  <dcterms:created xsi:type="dcterms:W3CDTF">2020-05-08T16:37:00Z</dcterms:created>
  <dcterms:modified xsi:type="dcterms:W3CDTF">2020-05-08T16:37:00Z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