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8DE" w:rsidRDefault="00EF78DE" w:rsidP="00EF78DE">
      <w:pPr>
        <w:pStyle w:val="bpuBill"/>
      </w:pPr>
      <w:bookmarkStart w:id="0" w:name="bpuFrontPg"/>
      <w:bookmarkStart w:id="1" w:name="_GoBack"/>
      <w:bookmarkEnd w:id="0"/>
      <w:bookmarkEnd w:id="1"/>
      <w:r>
        <w:t xml:space="preserve">SENATE, No. 2447 </w:t>
      </w:r>
    </w:p>
    <w:p w:rsidR="00EF78DE" w:rsidRPr="009D38FF" w:rsidRDefault="00EF78DE" w:rsidP="00EF78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003162" r:id="rId7"/>
        </w:object>
      </w:r>
    </w:p>
    <w:p w:rsidR="00EF78DE" w:rsidRDefault="00EF78DE" w:rsidP="00EF78DE">
      <w:pPr>
        <w:pStyle w:val="bpuState"/>
      </w:pPr>
      <w:r>
        <w:t>STATE OF NEW JERSEY</w:t>
      </w:r>
    </w:p>
    <w:p w:rsidR="00EF78DE" w:rsidRDefault="00EF78DE" w:rsidP="00EF78DE">
      <w:pPr>
        <w:pStyle w:val="bpuLegislature"/>
      </w:pPr>
      <w:r>
        <w:t>219th LEGISLATURE</w:t>
      </w:r>
    </w:p>
    <w:p w:rsidR="00EF78DE" w:rsidRDefault="00EF78DE" w:rsidP="00EF78DE">
      <w:pPr>
        <w:pStyle w:val="bpuWpGraphic"/>
      </w:pPr>
      <w:r>
        <w:object w:dxaOrig="8985" w:dyaOrig="255">
          <v:shape id="_x0000_i1026" type="#_x0000_t75" style="width:6in;height:12pt" o:ole="">
            <v:imagedata r:id="rId6" o:title=""/>
          </v:shape>
          <o:OLEObject Type="Embed" ProgID="WPWin6.1" ShapeID="_x0000_i1026" DrawAspect="Content" ObjectID="_1657003163" r:id="rId8"/>
        </w:object>
      </w:r>
      <w:r>
        <w:t xml:space="preserve">  </w:t>
      </w:r>
    </w:p>
    <w:p w:rsidR="00EF78DE" w:rsidRDefault="00EF78DE" w:rsidP="00EF78DE">
      <w:pPr>
        <w:pStyle w:val="bpuIntro"/>
      </w:pPr>
      <w:r>
        <w:t>INTRODUCED MAY 7, 2020</w:t>
      </w:r>
    </w:p>
    <w:p w:rsidR="00EF78DE" w:rsidRDefault="00EF78DE" w:rsidP="00EF78DE">
      <w:pPr>
        <w:pStyle w:val="bpuIntro"/>
      </w:pPr>
    </w:p>
    <w:p w:rsidR="00EF78DE" w:rsidRDefault="00EF78DE" w:rsidP="00EF78DE">
      <w:pPr>
        <w:pStyle w:val="bpuIntro"/>
        <w:sectPr w:rsidR="00EF78DE" w:rsidSect="0052280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F78DE" w:rsidRDefault="00EF78DE" w:rsidP="00EF78DE">
      <w:pPr>
        <w:pStyle w:val="bpuIntro"/>
      </w:pPr>
    </w:p>
    <w:p w:rsidR="00EF78DE" w:rsidRDefault="00EF78DE" w:rsidP="00EF78DE">
      <w:pPr>
        <w:pStyle w:val="bpuSponsor"/>
      </w:pPr>
      <w:r>
        <w:t>Sponsored by:</w:t>
      </w:r>
    </w:p>
    <w:p w:rsidR="00EF78DE" w:rsidRDefault="00EF78DE" w:rsidP="00EF78DE">
      <w:pPr>
        <w:pStyle w:val="bpuSponsor"/>
      </w:pPr>
      <w:r>
        <w:t>Senator  ANTHONY M. BUCCO</w:t>
      </w:r>
    </w:p>
    <w:p w:rsidR="00EF78DE" w:rsidRDefault="00EF78DE" w:rsidP="00EF78DE">
      <w:pPr>
        <w:pStyle w:val="bpuSponsor"/>
      </w:pPr>
      <w:r>
        <w:t>District 25 (Morris and Somerset)</w:t>
      </w:r>
    </w:p>
    <w:p w:rsidR="00EF78DE" w:rsidRDefault="00EF78DE" w:rsidP="00EF78DE">
      <w:pPr>
        <w:pStyle w:val="bpuSponsor"/>
      </w:pPr>
      <w:r>
        <w:t>Senator  TROY SINGLETON</w:t>
      </w:r>
    </w:p>
    <w:p w:rsidR="00EF78DE" w:rsidRDefault="00EF78DE" w:rsidP="00EF78DE">
      <w:pPr>
        <w:pStyle w:val="bpuSponsor"/>
      </w:pPr>
      <w:r>
        <w:t>District 7 (Burlington)</w:t>
      </w:r>
    </w:p>
    <w:p w:rsidR="00EF78DE" w:rsidRDefault="00EF78DE" w:rsidP="00EF78DE">
      <w:pPr>
        <w:pStyle w:val="bpuSponsor"/>
      </w:pPr>
    </w:p>
    <w:p w:rsidR="00EF78DE" w:rsidRDefault="0052280F" w:rsidP="0052280F">
      <w:pPr>
        <w:pStyle w:val="bpuSponsor"/>
      </w:pPr>
      <w:r>
        <w:t>Co-Sponsored by:</w:t>
      </w:r>
    </w:p>
    <w:p w:rsidR="0052280F" w:rsidRPr="0052280F" w:rsidRDefault="0052280F" w:rsidP="0052280F">
      <w:pPr>
        <w:pStyle w:val="bpuSponsor"/>
      </w:pPr>
      <w:r w:rsidRPr="0052280F">
        <w:t xml:space="preserve">Senators Gopal, </w:t>
      </w:r>
      <w:proofErr w:type="spellStart"/>
      <w:r w:rsidRPr="0052280F">
        <w:t>Holzapfel</w:t>
      </w:r>
      <w:proofErr w:type="spellEnd"/>
      <w:r w:rsidRPr="0052280F">
        <w:t xml:space="preserve">, </w:t>
      </w:r>
      <w:proofErr w:type="spellStart"/>
      <w:r w:rsidRPr="0052280F">
        <w:t>O'Scanlon</w:t>
      </w:r>
      <w:proofErr w:type="spellEnd"/>
      <w:r w:rsidRPr="0052280F">
        <w:t xml:space="preserve"> and Madden</w:t>
      </w:r>
    </w:p>
    <w:p w:rsidR="00DE4762" w:rsidRDefault="00DE4762" w:rsidP="00DE4762"/>
    <w:p w:rsidR="0052280F" w:rsidRDefault="0052280F" w:rsidP="00DE4762"/>
    <w:p w:rsidR="00DE4762" w:rsidRPr="00DE4762" w:rsidRDefault="00DE4762" w:rsidP="00DE4762"/>
    <w:p w:rsidR="00EF78DE" w:rsidRDefault="00EF78DE" w:rsidP="00EF78DE">
      <w:pPr>
        <w:pStyle w:val="bpuSponsor"/>
      </w:pPr>
    </w:p>
    <w:p w:rsidR="00EF78DE" w:rsidRDefault="00EF78DE" w:rsidP="00EF78DE">
      <w:pPr>
        <w:pStyle w:val="bpuSponsor"/>
      </w:pPr>
      <w:r>
        <w:t>SYNOPSIS</w:t>
      </w:r>
    </w:p>
    <w:p w:rsidR="00EF78DE" w:rsidRDefault="00EF78DE" w:rsidP="00EF78DE">
      <w:pPr>
        <w:pStyle w:val="bpuNormText"/>
      </w:pPr>
      <w:r>
        <w:tab/>
        <w:t xml:space="preserve">Establishes toll free helpline for first responders, health care workers, and other frontline workers experiencing post-traumatic stress disorder. </w:t>
      </w:r>
    </w:p>
    <w:p w:rsidR="00EF78DE" w:rsidRDefault="00EF78DE" w:rsidP="00EF78DE">
      <w:pPr>
        <w:pStyle w:val="bpuNormText"/>
      </w:pPr>
    </w:p>
    <w:p w:rsidR="00EF78DE" w:rsidRDefault="00EF78DE" w:rsidP="00EF78DE">
      <w:pPr>
        <w:pStyle w:val="bpuSponsor"/>
      </w:pPr>
      <w:r>
        <w:t xml:space="preserve">CURRENT VERSION OF TEXT </w:t>
      </w:r>
    </w:p>
    <w:p w:rsidR="00EF78DE" w:rsidRDefault="00EF78DE" w:rsidP="00EF78DE">
      <w:pPr>
        <w:pStyle w:val="bpuNormText"/>
      </w:pPr>
      <w:r>
        <w:tab/>
        <w:t>As introduced.</w:t>
      </w:r>
    </w:p>
    <w:p w:rsidR="00EF78DE" w:rsidRDefault="00EF78DE" w:rsidP="00EF78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78DE" w:rsidRDefault="00EF78DE" w:rsidP="008916EC">
      <w:pPr>
        <w:pStyle w:val="FronterPage"/>
        <w:tabs>
          <w:tab w:val="clear" w:pos="720"/>
          <w:tab w:val="clear" w:pos="1440"/>
          <w:tab w:val="clear" w:pos="2160"/>
          <w:tab w:val="clear" w:pos="2880"/>
          <w:tab w:val="clear" w:pos="3600"/>
          <w:tab w:val="clear" w:pos="4320"/>
          <w:tab w:val="clear" w:pos="5040"/>
        </w:tabs>
        <w:sectPr w:rsidR="00EF78DE" w:rsidSect="00EF78DE">
          <w:type w:val="continuous"/>
          <w:pgSz w:w="12240" w:h="20160" w:code="5"/>
          <w:pgMar w:top="1440" w:right="2275" w:bottom="1440" w:left="2275" w:header="72" w:footer="720" w:gutter="0"/>
          <w:pgNumType w:start="1"/>
          <w:cols w:space="720"/>
          <w:docGrid w:linePitch="360"/>
        </w:sectPr>
      </w:pPr>
    </w:p>
    <w:p w:rsidR="00686AEB" w:rsidRPr="00677316" w:rsidRDefault="00662C5F" w:rsidP="003E47BA">
      <w:pPr>
        <w:pStyle w:val="HangingAnAct"/>
        <w:rPr>
          <w:rStyle w:val="HangingAnActChar"/>
        </w:rPr>
      </w:pPr>
      <w:r>
        <w:rPr>
          <w:rStyle w:val="BillHead"/>
        </w:rPr>
        <w:lastRenderedPageBreak/>
        <w:t>An Act</w:t>
      </w:r>
      <w:r w:rsidR="00686AEB" w:rsidRPr="006B7FA7">
        <w:rPr>
          <w:rStyle w:val="HangingAnActChar"/>
        </w:rPr>
        <w:t xml:space="preserve"> </w:t>
      </w:r>
      <w:r w:rsidR="00462624" w:rsidRPr="00462624">
        <w:rPr>
          <w:rStyle w:val="HangingAnActChar"/>
        </w:rPr>
        <w:t>co</w:t>
      </w:r>
      <w:r w:rsidR="00D656E5">
        <w:rPr>
          <w:rStyle w:val="HangingAnActChar"/>
        </w:rPr>
        <w:t>ncerning post-</w:t>
      </w:r>
      <w:r w:rsidR="00462624" w:rsidRPr="00462624">
        <w:rPr>
          <w:rStyle w:val="HangingAnActChar"/>
        </w:rPr>
        <w:t>traumatic stress disorder and the coronavirus disease 2019</w:t>
      </w:r>
      <w:r w:rsidR="00D417AC">
        <w:rPr>
          <w:rStyle w:val="HangingAnActChar"/>
        </w:rPr>
        <w:t xml:space="preserve"> and supplementing Title 26 of the Revised Statutes</w:t>
      </w:r>
      <w:r w:rsidR="00462624" w:rsidRPr="00462624">
        <w:rPr>
          <w:rStyle w:val="HangingAnActChar"/>
        </w:rPr>
        <w:t>.</w:t>
      </w:r>
    </w:p>
    <w:p w:rsidR="000B1054" w:rsidRPr="00D71D68" w:rsidRDefault="000B1054" w:rsidP="000B1054"/>
    <w:p w:rsidR="00686AEB" w:rsidRPr="00AA7880" w:rsidRDefault="00686AEB" w:rsidP="00686AEB">
      <w:r>
        <w:tab/>
      </w:r>
      <w:r w:rsidR="00662C5F">
        <w:rPr>
          <w:rStyle w:val="BillHeading2"/>
        </w:rPr>
        <w:t>Be It Enacted</w:t>
      </w:r>
      <w:r>
        <w:rPr>
          <w:rStyle w:val="BillHeading2"/>
        </w:rPr>
        <w:t xml:space="preserve"> </w:t>
      </w:r>
      <w:r w:rsidR="00662C5F">
        <w:rPr>
          <w:rStyle w:val="BillLanguage"/>
        </w:rPr>
        <w:t>by the Senate and General Assembly of the State of New Jersey:</w:t>
      </w:r>
    </w:p>
    <w:p w:rsidR="00686AEB" w:rsidRDefault="00686AEB" w:rsidP="00686AEB"/>
    <w:p w:rsidR="00462624" w:rsidRDefault="008A1CA8" w:rsidP="00462624">
      <w:r>
        <w:tab/>
        <w:t>1</w:t>
      </w:r>
      <w:r w:rsidR="004C4516">
        <w:t>.</w:t>
      </w:r>
      <w:r w:rsidR="004C4516">
        <w:tab/>
      </w:r>
      <w:r w:rsidR="00462624">
        <w:t xml:space="preserve">a. </w:t>
      </w:r>
      <w:r w:rsidR="004C4516">
        <w:t xml:space="preserve"> </w:t>
      </w:r>
      <w:r w:rsidR="00462624">
        <w:t>The Department o</w:t>
      </w:r>
      <w:r>
        <w:t>f Health</w:t>
      </w:r>
      <w:r w:rsidR="00462624">
        <w:t xml:space="preserve"> shall establish, in coordination with University Behavioral HealthCare of Rutgers, The State University of New Jersey, a toll free helpline</w:t>
      </w:r>
      <w:r w:rsidR="00E97E7A">
        <w:t xml:space="preserve"> for</w:t>
      </w:r>
      <w:r w:rsidR="00F87CC8">
        <w:t xml:space="preserve"> </w:t>
      </w:r>
      <w:r w:rsidR="00F87CC8" w:rsidRPr="00F87CC8">
        <w:t>first responders, health care workers, and other frontline workers</w:t>
      </w:r>
      <w:r w:rsidR="00F13315">
        <w:t xml:space="preserve"> </w:t>
      </w:r>
      <w:r>
        <w:t xml:space="preserve">experiencing </w:t>
      </w:r>
      <w:r w:rsidR="00D656E5">
        <w:rPr>
          <w:rStyle w:val="HangingAnActChar"/>
        </w:rPr>
        <w:t>post-</w:t>
      </w:r>
      <w:r w:rsidRPr="00462624">
        <w:rPr>
          <w:rStyle w:val="HangingAnActChar"/>
        </w:rPr>
        <w:t>traumatic stress disorder</w:t>
      </w:r>
      <w:r>
        <w:t xml:space="preserve"> due to</w:t>
      </w:r>
      <w:r w:rsidR="00D656E5">
        <w:t xml:space="preserve"> their work during the</w:t>
      </w:r>
      <w:r>
        <w:t xml:space="preserve"> coronavirus </w:t>
      </w:r>
      <w:r w:rsidR="00D656E5">
        <w:t>disease 2019 pandemic</w:t>
      </w:r>
      <w:r w:rsidR="00462624">
        <w:t>.</w:t>
      </w:r>
    </w:p>
    <w:p w:rsidR="00462624" w:rsidRDefault="00462624" w:rsidP="00462624">
      <w:r>
        <w:tab/>
        <w:t>b.</w:t>
      </w:r>
      <w:r>
        <w:tab/>
        <w:t>The helpline shall be accessible 24 hours a day</w:t>
      </w:r>
      <w:r w:rsidR="00641D04">
        <w:t>,</w:t>
      </w:r>
      <w:r>
        <w:t xml:space="preserve"> seven days per week and shall respond to calls from</w:t>
      </w:r>
      <w:r w:rsidR="00E97E7A">
        <w:t xml:space="preserve"> </w:t>
      </w:r>
      <w:r w:rsidR="00F87CC8" w:rsidRPr="00F87CC8">
        <w:t>first respo</w:t>
      </w:r>
      <w:r w:rsidR="00F87CC8">
        <w:t xml:space="preserve">nders, health care workers, </w:t>
      </w:r>
      <w:r w:rsidR="00F87CC8" w:rsidRPr="00F87CC8">
        <w:t>other frontline workers</w:t>
      </w:r>
      <w:r w:rsidR="00F87CC8">
        <w:t>,</w:t>
      </w:r>
      <w:r w:rsidR="00061305">
        <w:t xml:space="preserve"> and their</w:t>
      </w:r>
      <w:r w:rsidR="00F13315">
        <w:t xml:space="preserve"> </w:t>
      </w:r>
      <w:r>
        <w:t xml:space="preserve">families. </w:t>
      </w:r>
      <w:r w:rsidR="00E97E7A">
        <w:t xml:space="preserve"> </w:t>
      </w:r>
      <w:r>
        <w:t>The operators of the helpline shall seek to ident</w:t>
      </w:r>
      <w:r w:rsidR="00F87CC8">
        <w:t xml:space="preserve">ify </w:t>
      </w:r>
      <w:r w:rsidR="00F87CC8" w:rsidRPr="00F87CC8">
        <w:t>first respo</w:t>
      </w:r>
      <w:r w:rsidR="00F87CC8">
        <w:t xml:space="preserve">nders, health care workers, </w:t>
      </w:r>
      <w:r w:rsidR="00F87CC8" w:rsidRPr="00F87CC8">
        <w:t>other frontline workers</w:t>
      </w:r>
      <w:r w:rsidR="00F87CC8">
        <w:t>,</w:t>
      </w:r>
      <w:r w:rsidR="00061305">
        <w:t xml:space="preserve"> </w:t>
      </w:r>
      <w:r>
        <w:t xml:space="preserve">and their families who should be referred to further peer support and counseling services, and provide referrals. </w:t>
      </w:r>
    </w:p>
    <w:p w:rsidR="00462624" w:rsidRDefault="004C4516" w:rsidP="00462624">
      <w:r>
        <w:tab/>
        <w:t>c.</w:t>
      </w:r>
      <w:r>
        <w:tab/>
      </w:r>
      <w:r w:rsidR="00D656E5">
        <w:t>T</w:t>
      </w:r>
      <w:r w:rsidR="00462624">
        <w:t>o the greatest extent possib</w:t>
      </w:r>
      <w:r w:rsidR="00D656E5">
        <w:t>le, the operators of the help line, shall be (1) familiar with post-</w:t>
      </w:r>
      <w:r w:rsidR="00462624">
        <w:t>traumatic stress d</w:t>
      </w:r>
      <w:r w:rsidR="00D656E5">
        <w:t xml:space="preserve">isorder </w:t>
      </w:r>
      <w:r w:rsidR="00462624">
        <w:t>and the emotional and psychological tensions, depressions, and anxieties uni</w:t>
      </w:r>
      <w:r w:rsidR="00D656E5">
        <w:t>que to</w:t>
      </w:r>
      <w:r w:rsidR="00F13315">
        <w:t xml:space="preserve"> </w:t>
      </w:r>
      <w:r w:rsidR="00F87CC8" w:rsidRPr="00F87CC8">
        <w:t>first respo</w:t>
      </w:r>
      <w:r w:rsidR="00F87CC8">
        <w:t xml:space="preserve">nders, health care workers, </w:t>
      </w:r>
      <w:r w:rsidR="00F87CC8" w:rsidRPr="00F87CC8">
        <w:t>other frontline workers</w:t>
      </w:r>
      <w:r w:rsidR="00F87CC8">
        <w:t>,</w:t>
      </w:r>
      <w:r w:rsidR="00061305">
        <w:t xml:space="preserve"> </w:t>
      </w:r>
      <w:r w:rsidR="00462624">
        <w:t>and their families or (2) trained to provide counseling services involving marriage and family life, substance abuse, personal stress management</w:t>
      </w:r>
      <w:r w:rsidR="00D656E5">
        <w:t>,</w:t>
      </w:r>
      <w:r w:rsidR="00462624">
        <w:t xml:space="preserve"> and other emotional or psychological disorders or conditions which may be likely to adversely affect the personal and service related well-be</w:t>
      </w:r>
      <w:r w:rsidR="00D656E5">
        <w:t>i</w:t>
      </w:r>
      <w:r w:rsidR="00F87CC8">
        <w:t xml:space="preserve">ng of </w:t>
      </w:r>
      <w:r w:rsidR="00F87CC8" w:rsidRPr="00F87CC8">
        <w:t>first respo</w:t>
      </w:r>
      <w:r w:rsidR="00F87CC8">
        <w:t xml:space="preserve">nders, health care workers, </w:t>
      </w:r>
      <w:r w:rsidR="00F87CC8" w:rsidRPr="00F87CC8">
        <w:t>other frontline workers</w:t>
      </w:r>
      <w:r w:rsidR="00F87CC8">
        <w:t>,</w:t>
      </w:r>
      <w:r w:rsidR="00462624">
        <w:t xml:space="preserve"> and their families.</w:t>
      </w:r>
    </w:p>
    <w:p w:rsidR="00462624" w:rsidRDefault="00462624" w:rsidP="00462624">
      <w:r>
        <w:tab/>
        <w:t>d.</w:t>
      </w:r>
      <w:r>
        <w:tab/>
        <w:t>The Department o</w:t>
      </w:r>
      <w:r w:rsidR="00D656E5">
        <w:t>f Health</w:t>
      </w:r>
      <w:r>
        <w:t xml:space="preserve"> and Rutgers, The State University of New Jersey shall provide for the confidentiality of the names of the persons calling, the information discussed, and any referrals for further peer support or counseling; provided, however, the Department o</w:t>
      </w:r>
      <w:r w:rsidR="00D656E5">
        <w:t>f Health</w:t>
      </w:r>
      <w:r>
        <w:t xml:space="preserve"> and Rutgers, The State University of New Jersey may establish guidelines providing for the tracking of any person who exhibits a severe emotional or psychological disorder or condition which the operator handling the call reasonably believes might result in harm</w:t>
      </w:r>
      <w:r w:rsidR="00F87CC8">
        <w:t xml:space="preserve"> to the first responder, health care worker</w:t>
      </w:r>
      <w:r w:rsidR="00536C75">
        <w:t>,</w:t>
      </w:r>
      <w:r w:rsidR="00F87CC8" w:rsidRPr="00F87CC8">
        <w:t xml:space="preserve"> other fron</w:t>
      </w:r>
      <w:r w:rsidR="00F87CC8">
        <w:t>tline worker,</w:t>
      </w:r>
      <w:r>
        <w:t xml:space="preserve"> or any other person.</w:t>
      </w:r>
    </w:p>
    <w:p w:rsidR="00462624" w:rsidRDefault="00462624" w:rsidP="00686AEB"/>
    <w:p w:rsidR="00D417AC" w:rsidRDefault="004C4516" w:rsidP="00686AEB">
      <w:r>
        <w:tab/>
        <w:t>2.</w:t>
      </w:r>
      <w:r>
        <w:tab/>
      </w:r>
      <w:r w:rsidR="00D417AC">
        <w:t>The Commissioner of Health shall adopt rules and regulations, in accordance with the “Administrative Procedure Act,” P.L.1968, c.410 (C.52:14B-1 et seq.), as are necessary to effectuate the provisions of this act.</w:t>
      </w:r>
    </w:p>
    <w:p w:rsidR="00D417AC" w:rsidRPr="00D71D68" w:rsidRDefault="00D417AC" w:rsidP="00686AEB"/>
    <w:p w:rsidR="004C4516" w:rsidRDefault="00686AEB" w:rsidP="004C4516">
      <w:r>
        <w:tab/>
      </w:r>
      <w:r w:rsidR="00D417AC">
        <w:t>3</w:t>
      </w:r>
      <w:r w:rsidR="004C4516">
        <w:t>.</w:t>
      </w:r>
      <w:r w:rsidR="004C4516">
        <w:tab/>
      </w:r>
      <w:r w:rsidR="00662C5F">
        <w:t>This act shall take effect</w:t>
      </w:r>
      <w:r w:rsidR="00D656E5">
        <w:t xml:space="preserve"> immediately</w:t>
      </w:r>
      <w:r w:rsidR="00E97E7A" w:rsidRPr="00E97E7A">
        <w:t>.</w:t>
      </w:r>
      <w:r w:rsidR="004C4516">
        <w:br w:type="page"/>
      </w:r>
    </w:p>
    <w:p w:rsidR="00686AEB" w:rsidRPr="00AA7880" w:rsidRDefault="00686AEB" w:rsidP="00686AEB">
      <w:pPr>
        <w:jc w:val="center"/>
      </w:pPr>
      <w:r w:rsidRPr="00D71D68">
        <w:lastRenderedPageBreak/>
        <w:t>STATEMENT</w:t>
      </w:r>
    </w:p>
    <w:p w:rsidR="00686AEB" w:rsidRDefault="00686AEB" w:rsidP="00686AEB"/>
    <w:p w:rsidR="00641D04" w:rsidRDefault="00E97E7A" w:rsidP="00686AEB">
      <w:r>
        <w:tab/>
        <w:t>This bill e</w:t>
      </w:r>
      <w:r w:rsidRPr="00E97E7A">
        <w:t>stablishes</w:t>
      </w:r>
      <w:r>
        <w:t xml:space="preserve"> a</w:t>
      </w:r>
      <w:r w:rsidRPr="00E97E7A">
        <w:t xml:space="preserve"> toll free helpline for </w:t>
      </w:r>
      <w:r w:rsidR="00F87CC8" w:rsidRPr="00F87CC8">
        <w:t>first responders, health care workers, and other frontline workers</w:t>
      </w:r>
      <w:r w:rsidR="00F13315">
        <w:t xml:space="preserve"> </w:t>
      </w:r>
      <w:r w:rsidRPr="00E97E7A">
        <w:t>experiencing post-traumatic stress disorder.</w:t>
      </w:r>
      <w:r>
        <w:t xml:space="preserve">  </w:t>
      </w:r>
    </w:p>
    <w:p w:rsidR="00641D04" w:rsidRDefault="00641D04" w:rsidP="00641D04">
      <w:r>
        <w:tab/>
      </w:r>
      <w:r w:rsidR="00E97E7A">
        <w:t>Under the bill,</w:t>
      </w:r>
      <w:r>
        <w:t xml:space="preserve"> the Department of Health (DOH) is to establish, in coordination with University Behavioral HealthCare of Rutgers, The State University of New Jersey (Rutgers), a toll free helpline for</w:t>
      </w:r>
      <w:r w:rsidR="00F87CC8">
        <w:t xml:space="preserve"> </w:t>
      </w:r>
      <w:r w:rsidR="00F87CC8" w:rsidRPr="00F87CC8">
        <w:t>first responders, health care workers, and other frontline workers</w:t>
      </w:r>
      <w:r w:rsidR="00F13315">
        <w:t xml:space="preserve"> </w:t>
      </w:r>
      <w:r>
        <w:t>experiencing post-traumatic stress disorder due to their work during the coronavirus disease 2019 pandemic.</w:t>
      </w:r>
    </w:p>
    <w:p w:rsidR="00641D04" w:rsidRDefault="00641D04" w:rsidP="00641D04">
      <w:r>
        <w:tab/>
        <w:t>The helpline is to be accessible 24 hours a day, seven days per week and is to</w:t>
      </w:r>
      <w:r w:rsidR="00F13315">
        <w:t xml:space="preserve"> respond</w:t>
      </w:r>
      <w:r w:rsidR="00F87CC8">
        <w:t xml:space="preserve"> to calls from </w:t>
      </w:r>
      <w:r w:rsidR="00F87CC8" w:rsidRPr="00F87CC8">
        <w:t>first respo</w:t>
      </w:r>
      <w:r w:rsidR="00F87CC8">
        <w:t xml:space="preserve">nders, health care workers, </w:t>
      </w:r>
      <w:r w:rsidR="00F87CC8" w:rsidRPr="00F87CC8">
        <w:t>other frontline workers</w:t>
      </w:r>
      <w:r w:rsidR="00F87CC8">
        <w:t>,</w:t>
      </w:r>
      <w:r>
        <w:t xml:space="preserve"> and their families.  The operators of the helpline ar</w:t>
      </w:r>
      <w:r w:rsidR="00F13315">
        <w:t>e to se</w:t>
      </w:r>
      <w:r w:rsidR="00F87CC8">
        <w:t xml:space="preserve">ek to identify </w:t>
      </w:r>
      <w:r w:rsidR="00F87CC8" w:rsidRPr="00F87CC8">
        <w:t>first respo</w:t>
      </w:r>
      <w:r w:rsidR="00F87CC8">
        <w:t xml:space="preserve">nders, health care workers, </w:t>
      </w:r>
      <w:r w:rsidR="00F87CC8" w:rsidRPr="00F87CC8">
        <w:t>other frontline workers</w:t>
      </w:r>
      <w:r w:rsidR="00F87CC8">
        <w:t>,</w:t>
      </w:r>
      <w:r>
        <w:t xml:space="preserve"> and their families who should be referred to further peer support and counseling services, and provide referrals.  To the greatest extent possible, the operators of the help line, are to be (1) familiar with post-traumatic stress disorder and the emotional and psychological tensions, depressions</w:t>
      </w:r>
      <w:r w:rsidR="00F13315">
        <w:t>, and anxie</w:t>
      </w:r>
      <w:r w:rsidR="00536C75">
        <w:t xml:space="preserve">ties unique to </w:t>
      </w:r>
      <w:r w:rsidR="00536C75" w:rsidRPr="00F87CC8">
        <w:t>first respo</w:t>
      </w:r>
      <w:r w:rsidR="00536C75">
        <w:t xml:space="preserve">nders, health care workers, </w:t>
      </w:r>
      <w:r w:rsidR="00536C75" w:rsidRPr="00F87CC8">
        <w:t>other frontline workers</w:t>
      </w:r>
      <w:r w:rsidR="00536C75">
        <w:t>,</w:t>
      </w:r>
      <w:r>
        <w:t xml:space="preserve"> and their families or (2) trained to provide counseling services involving marriage and family life, substance abuse, personal stress management, and other emotional or psychological disorders or conditions which may be likely to adversely affect the personal and serv</w:t>
      </w:r>
      <w:r w:rsidR="00F13315">
        <w:t>ice related</w:t>
      </w:r>
      <w:r w:rsidR="00F87CC8">
        <w:t xml:space="preserve"> well-being of </w:t>
      </w:r>
      <w:r w:rsidR="00F87CC8" w:rsidRPr="00F87CC8">
        <w:t>first respo</w:t>
      </w:r>
      <w:r w:rsidR="00F87CC8">
        <w:t xml:space="preserve">nders, health care workers, </w:t>
      </w:r>
      <w:r w:rsidR="00F87CC8" w:rsidRPr="00F87CC8">
        <w:t>other frontline workers</w:t>
      </w:r>
      <w:r w:rsidR="00F87CC8">
        <w:t>,</w:t>
      </w:r>
      <w:r>
        <w:t xml:space="preserve"> and their families.</w:t>
      </w:r>
    </w:p>
    <w:p w:rsidR="00641D04" w:rsidRDefault="00641D04" w:rsidP="00641D04">
      <w:r>
        <w:tab/>
        <w:t>The bill provides that the DOH and Rutgers are to provide for the confidentiality of the names of the persons calling, the information discussed, and any referrals for further peer support or counseling; provided, however, the DOH and Rutgers may establish guidelines providing for the tracking of any person who exhibits a severe emotional or psychological disorder or condition which the operator handling the call reasonably believes mi</w:t>
      </w:r>
      <w:r w:rsidR="00061305">
        <w:t>ght result</w:t>
      </w:r>
      <w:r w:rsidR="00F87CC8">
        <w:t xml:space="preserve"> in harm to the first responder, health care worker, </w:t>
      </w:r>
      <w:r w:rsidR="00F87CC8" w:rsidRPr="00F87CC8">
        <w:t>other fron</w:t>
      </w:r>
      <w:r w:rsidR="00F87CC8">
        <w:t>tline worker</w:t>
      </w:r>
      <w:r w:rsidR="00536C75">
        <w:t>,</w:t>
      </w:r>
      <w:r>
        <w:t xml:space="preserve"> or any other person.</w:t>
      </w:r>
    </w:p>
    <w:p w:rsidR="00D656E5" w:rsidRDefault="00F87CC8" w:rsidP="004C4516">
      <w:r>
        <w:tab/>
        <w:t>“F</w:t>
      </w:r>
      <w:r w:rsidR="00536C75">
        <w:t>rontline worker</w:t>
      </w:r>
      <w:r>
        <w:t xml:space="preserve">” means </w:t>
      </w:r>
      <w:r w:rsidR="00536C75">
        <w:t>a person</w:t>
      </w:r>
      <w:r w:rsidRPr="00F87CC8">
        <w:t xml:space="preserve"> who provide</w:t>
      </w:r>
      <w:r w:rsidR="00536C75">
        <w:t>s</w:t>
      </w:r>
      <w:r w:rsidRPr="00F87CC8">
        <w:t xml:space="preserve"> an essential service or key public service, including</w:t>
      </w:r>
      <w:r>
        <w:t>,</w:t>
      </w:r>
      <w:r w:rsidRPr="00F87CC8">
        <w:t xml:space="preserve"> but not limited to</w:t>
      </w:r>
      <w:r>
        <w:t xml:space="preserve">, employees of the </w:t>
      </w:r>
      <w:r w:rsidRPr="00F13315">
        <w:t>Division of Child Protection and Permanency in the Department of Children and Families</w:t>
      </w:r>
      <w:r>
        <w:t>.</w:t>
      </w:r>
    </w:p>
    <w:sectPr w:rsidR="00D656E5" w:rsidSect="00EF78D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BFD" w:rsidRDefault="00D46BFD">
      <w:r>
        <w:separator/>
      </w:r>
    </w:p>
  </w:endnote>
  <w:endnote w:type="continuationSeparator" w:id="0">
    <w:p w:rsidR="00D46BFD" w:rsidRDefault="00D46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80F" w:rsidRDefault="0052280F" w:rsidP="0052280F">
    <w:pPr>
      <w:pStyle w:val="sponUdate"/>
    </w:pPr>
    <w:r>
      <w:t>(Sponsorship Updated As Of: 7/22/2020)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C5F" w:rsidRDefault="00662C5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BFD" w:rsidRDefault="00D46BFD">
      <w:r>
        <w:separator/>
      </w:r>
    </w:p>
  </w:footnote>
  <w:footnote w:type="continuationSeparator" w:id="0">
    <w:p w:rsidR="00D46BFD" w:rsidRDefault="00D46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00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78DE" w:rsidRDefault="00EF78DE" w:rsidP="00EF78DE">
    <w:pPr>
      <w:pStyle w:val="bpuHeadSpon"/>
    </w:pPr>
    <w:r w:rsidRPr="00EF78DE">
      <w:rPr>
        <w:rStyle w:val="bpuHeadSponChar"/>
      </w:rPr>
      <w:t>S2447</w:t>
    </w:r>
    <w:r>
      <w:t xml:space="preserve"> A.M.BUCCO, SINGLETON</w:t>
    </w:r>
  </w:p>
  <w:p w:rsidR="00EF78DE" w:rsidRDefault="00EF78DE" w:rsidP="00EF78DE">
    <w:pPr>
      <w:pStyle w:val="bpuHeadSpon"/>
    </w:pPr>
    <w:r>
      <w:fldChar w:fldCharType="begin"/>
    </w:r>
    <w:r>
      <w:instrText xml:space="preserve"> PAGE  \* MERGEFORMAT </w:instrText>
    </w:r>
    <w:r>
      <w:fldChar w:fldCharType="separate"/>
    </w:r>
    <w:r w:rsidR="00080021">
      <w:rPr>
        <w:noProof/>
      </w:rPr>
      <w:t>3</w:t>
    </w:r>
    <w:r>
      <w:fldChar w:fldCharType="end"/>
    </w:r>
  </w:p>
  <w:p w:rsidR="00EF78DE" w:rsidRDefault="00EF78DE" w:rsidP="00EF78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78DE" w:rsidRDefault="00EF78DE" w:rsidP="00EF78DE">
    <w:pPr>
      <w:pStyle w:val="bpuHeadSpon"/>
    </w:pPr>
    <w:r w:rsidRPr="00EF78DE">
      <w:rPr>
        <w:rStyle w:val="bpuHeadSponChar"/>
      </w:rPr>
      <w:t>S2447</w:t>
    </w:r>
    <w:r>
      <w:t xml:space="preserve"> A.M.BUCCO, SINGLETON</w:t>
    </w:r>
  </w:p>
  <w:p w:rsidR="00EF78DE" w:rsidRDefault="00EF78DE" w:rsidP="00EF78DE">
    <w:pPr>
      <w:pStyle w:val="bpuHeadSpon"/>
    </w:pPr>
    <w:r>
      <w:fldChar w:fldCharType="begin"/>
    </w:r>
    <w:r>
      <w:instrText xml:space="preserve"> PAGE  \* MERGEFORMAT </w:instrText>
    </w:r>
    <w:r>
      <w:fldChar w:fldCharType="separate"/>
    </w:r>
    <w:r w:rsidR="00080021">
      <w:rPr>
        <w:noProof/>
      </w:rPr>
      <w:t>2</w:t>
    </w:r>
    <w:r>
      <w:fldChar w:fldCharType="end"/>
    </w:r>
  </w:p>
  <w:p w:rsidR="00EF78DE" w:rsidRDefault="00EF78DE" w:rsidP="00EF78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BFD"/>
    <w:rsid w:val="000051BD"/>
    <w:rsid w:val="000160A5"/>
    <w:rsid w:val="0002335B"/>
    <w:rsid w:val="0003549A"/>
    <w:rsid w:val="000367AE"/>
    <w:rsid w:val="00043B22"/>
    <w:rsid w:val="00054975"/>
    <w:rsid w:val="00057D20"/>
    <w:rsid w:val="00061305"/>
    <w:rsid w:val="0006197C"/>
    <w:rsid w:val="0006281F"/>
    <w:rsid w:val="0008002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5E92"/>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164"/>
    <w:rsid w:val="00255958"/>
    <w:rsid w:val="00257FA2"/>
    <w:rsid w:val="0026574A"/>
    <w:rsid w:val="002660BB"/>
    <w:rsid w:val="00271913"/>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77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FE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624"/>
    <w:rsid w:val="004704A8"/>
    <w:rsid w:val="00471102"/>
    <w:rsid w:val="00471F18"/>
    <w:rsid w:val="00484144"/>
    <w:rsid w:val="00484C19"/>
    <w:rsid w:val="00485866"/>
    <w:rsid w:val="00492076"/>
    <w:rsid w:val="00493B1D"/>
    <w:rsid w:val="004941CF"/>
    <w:rsid w:val="00497037"/>
    <w:rsid w:val="004A3009"/>
    <w:rsid w:val="004A6940"/>
    <w:rsid w:val="004A77A4"/>
    <w:rsid w:val="004C4516"/>
    <w:rsid w:val="004C742C"/>
    <w:rsid w:val="004E1F3E"/>
    <w:rsid w:val="004F21BD"/>
    <w:rsid w:val="004F4F1D"/>
    <w:rsid w:val="004F74DD"/>
    <w:rsid w:val="00501317"/>
    <w:rsid w:val="0050495C"/>
    <w:rsid w:val="00505DC9"/>
    <w:rsid w:val="00506E1E"/>
    <w:rsid w:val="00513C81"/>
    <w:rsid w:val="0052280F"/>
    <w:rsid w:val="00527BFB"/>
    <w:rsid w:val="00532A32"/>
    <w:rsid w:val="00536C75"/>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1D04"/>
    <w:rsid w:val="00645E6A"/>
    <w:rsid w:val="00662C5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23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CA8"/>
    <w:rsid w:val="008A31C5"/>
    <w:rsid w:val="008A4F9A"/>
    <w:rsid w:val="008B2850"/>
    <w:rsid w:val="008C79B3"/>
    <w:rsid w:val="008D77BD"/>
    <w:rsid w:val="008E454C"/>
    <w:rsid w:val="008F1E5A"/>
    <w:rsid w:val="00901BDA"/>
    <w:rsid w:val="009121D8"/>
    <w:rsid w:val="00916F7A"/>
    <w:rsid w:val="00917FE3"/>
    <w:rsid w:val="00927D1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C16"/>
    <w:rsid w:val="009F4FAC"/>
    <w:rsid w:val="009F519E"/>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134"/>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1F80"/>
    <w:rsid w:val="00B6342D"/>
    <w:rsid w:val="00B726BD"/>
    <w:rsid w:val="00B732BC"/>
    <w:rsid w:val="00B7451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FD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DE0"/>
    <w:rsid w:val="00D268AC"/>
    <w:rsid w:val="00D27FF3"/>
    <w:rsid w:val="00D343D0"/>
    <w:rsid w:val="00D3664D"/>
    <w:rsid w:val="00D417AC"/>
    <w:rsid w:val="00D46BFD"/>
    <w:rsid w:val="00D500E9"/>
    <w:rsid w:val="00D507BC"/>
    <w:rsid w:val="00D6090A"/>
    <w:rsid w:val="00D62FA3"/>
    <w:rsid w:val="00D63B6F"/>
    <w:rsid w:val="00D64A90"/>
    <w:rsid w:val="00D656E5"/>
    <w:rsid w:val="00D9410B"/>
    <w:rsid w:val="00D9695B"/>
    <w:rsid w:val="00DA2417"/>
    <w:rsid w:val="00DA5585"/>
    <w:rsid w:val="00DB02AC"/>
    <w:rsid w:val="00DB6AA2"/>
    <w:rsid w:val="00DE10D1"/>
    <w:rsid w:val="00DE2514"/>
    <w:rsid w:val="00DE4762"/>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E7A"/>
    <w:rsid w:val="00EA7C16"/>
    <w:rsid w:val="00EC5281"/>
    <w:rsid w:val="00EC791D"/>
    <w:rsid w:val="00EC7CA6"/>
    <w:rsid w:val="00ED3C5D"/>
    <w:rsid w:val="00ED4553"/>
    <w:rsid w:val="00EF78DE"/>
    <w:rsid w:val="00F00D08"/>
    <w:rsid w:val="00F1331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CC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16B619"/>
  <w15:docId w15:val="{42381AD6-9BDD-43F5-B207-B47F69D40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719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1913"/>
    <w:rPr>
      <w:rFonts w:ascii="Segoe UI" w:hAnsi="Segoe UI" w:cs="Segoe UI"/>
      <w:spacing w:val="4"/>
      <w:sz w:val="18"/>
      <w:szCs w:val="18"/>
    </w:rPr>
  </w:style>
  <w:style w:type="character" w:styleId="LineNumber">
    <w:name w:val="line number"/>
    <w:basedOn w:val="DefaultParagraphFont"/>
    <w:semiHidden/>
    <w:unhideWhenUsed/>
    <w:rsid w:val="00EF7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277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795</Words>
  <Characters>4571</Characters>
  <Application>Microsoft Office Word</Application>
  <DocSecurity>0</DocSecurity>
  <Lines>117</Lines>
  <Paragraphs>29</Paragraphs>
  <ScaleCrop>false</ScaleCrop>
  <HeadingPairs>
    <vt:vector size="2" baseType="variant">
      <vt:variant>
        <vt:lpstr>Title</vt:lpstr>
      </vt:variant>
      <vt:variant>
        <vt:i4>1</vt:i4>
      </vt:variant>
    </vt:vector>
  </HeadingPairs>
  <TitlesOfParts>
    <vt:vector size="1" baseType="lpstr">
      <vt:lpstr>S2447</vt:lpstr>
    </vt:vector>
  </TitlesOfParts>
  <Manager>R56</Manager>
  <Company>NJ Office of Legislative Services</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S2447</dc:title>
  <dc:subject>Health</dc:subject>
  <dc:creator>Senator  BUCCO, Senator  SINGLETON</dc:creator>
  <cp:keywords>S2447|3|HS |263|219|219|F|0|</cp:keywords>
  <dc:description>INTRODUCED MAY 7, 2020</dc:description>
  <cp:lastModifiedBy>Todaro, Vivian</cp:lastModifiedBy>
  <cp:revision>2</cp:revision>
  <cp:lastPrinted>2020-07-23T13:52:00Z</cp:lastPrinted>
  <dcterms:created xsi:type="dcterms:W3CDTF">2020-07-23T13:52:00Z</dcterms:created>
  <dcterms:modified xsi:type="dcterms:W3CDTF">2020-07-23T13:52:00Z</dcterms:modified>
  <cp:category>s.1: C.26:2-200; s.2: T &amp; E; s.3: Effective date and note to s.1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