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3DE" w:rsidRDefault="00F913DE" w:rsidP="00F913DE">
      <w:pPr>
        <w:pStyle w:val="bpuBill"/>
      </w:pPr>
      <w:bookmarkStart w:id="0" w:name="bpuFrontPg"/>
      <w:bookmarkStart w:id="1" w:name="_GoBack"/>
      <w:bookmarkEnd w:id="0"/>
      <w:bookmarkEnd w:id="1"/>
      <w:r>
        <w:t xml:space="preserve">SENATE, No. 2462 </w:t>
      </w:r>
    </w:p>
    <w:p w:rsidR="00F913DE" w:rsidRPr="009D38FF" w:rsidRDefault="00F913DE" w:rsidP="00F913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816394" r:id="rId7"/>
        </w:object>
      </w:r>
    </w:p>
    <w:p w:rsidR="00F913DE" w:rsidRDefault="00F913DE" w:rsidP="00F913DE">
      <w:pPr>
        <w:pStyle w:val="bpuState"/>
      </w:pPr>
      <w:r>
        <w:t>STATE OF NEW JERSEY</w:t>
      </w:r>
    </w:p>
    <w:p w:rsidR="00F913DE" w:rsidRDefault="00F913DE" w:rsidP="00F913DE">
      <w:pPr>
        <w:pStyle w:val="bpuLegislature"/>
      </w:pPr>
      <w:r>
        <w:t>219th LEGISLATURE</w:t>
      </w:r>
    </w:p>
    <w:p w:rsidR="00F913DE" w:rsidRDefault="00F913DE" w:rsidP="00F913DE">
      <w:pPr>
        <w:pStyle w:val="bpuWpGraphic"/>
      </w:pPr>
      <w:r>
        <w:object w:dxaOrig="8985" w:dyaOrig="255">
          <v:shape id="_x0000_i1026" type="#_x0000_t75" style="width:6in;height:12pt" o:ole="">
            <v:imagedata r:id="rId6" o:title=""/>
          </v:shape>
          <o:OLEObject Type="Embed" ProgID="WPWin6.1" ShapeID="_x0000_i1026" DrawAspect="Content" ObjectID="_1650816395" r:id="rId8"/>
        </w:object>
      </w:r>
      <w:r>
        <w:t xml:space="preserve">  </w:t>
      </w:r>
    </w:p>
    <w:p w:rsidR="00F913DE" w:rsidRDefault="00F913DE" w:rsidP="00F913DE">
      <w:pPr>
        <w:pStyle w:val="bpuIntro"/>
      </w:pPr>
      <w:r>
        <w:t>INTRODUCED MAY 11, 2020</w:t>
      </w:r>
    </w:p>
    <w:p w:rsidR="00F913DE" w:rsidRDefault="00F913DE" w:rsidP="00F913DE">
      <w:pPr>
        <w:pStyle w:val="bpuIntro"/>
      </w:pPr>
    </w:p>
    <w:p w:rsidR="00F913DE" w:rsidRDefault="00F913DE" w:rsidP="00F913DE">
      <w:pPr>
        <w:pStyle w:val="bpuIntro"/>
        <w:sectPr w:rsidR="00F913DE" w:rsidSect="00F913DE">
          <w:headerReference w:type="even" r:id="rId9"/>
          <w:headerReference w:type="default" r:id="rId10"/>
          <w:pgSz w:w="12240" w:h="20160" w:code="5"/>
          <w:pgMar w:top="2160" w:right="1440" w:bottom="1440" w:left="1440" w:header="72" w:footer="720" w:gutter="0"/>
          <w:pgNumType w:start="1"/>
          <w:cols w:space="720"/>
          <w:docGrid w:linePitch="360"/>
        </w:sectPr>
      </w:pPr>
    </w:p>
    <w:p w:rsidR="00F913DE" w:rsidRDefault="00F913DE" w:rsidP="00F913DE">
      <w:pPr>
        <w:pStyle w:val="bpuIntro"/>
      </w:pPr>
    </w:p>
    <w:p w:rsidR="00F913DE" w:rsidRDefault="00F913DE" w:rsidP="00F913DE">
      <w:pPr>
        <w:pStyle w:val="bpuSponsor"/>
      </w:pPr>
      <w:r>
        <w:t>Sponsored by:</w:t>
      </w:r>
    </w:p>
    <w:p w:rsidR="00F913DE" w:rsidRDefault="00F913DE" w:rsidP="00F913DE">
      <w:pPr>
        <w:pStyle w:val="bpuSponsor"/>
      </w:pPr>
      <w:r>
        <w:t>Senator  LINDA R. GREENSTEIN</w:t>
      </w:r>
    </w:p>
    <w:p w:rsidR="00F913DE" w:rsidRDefault="00F913DE" w:rsidP="00F913DE">
      <w:pPr>
        <w:pStyle w:val="bpuSponsor"/>
      </w:pPr>
      <w:r>
        <w:t>District 14 (Mercer and Middlesex)</w:t>
      </w:r>
    </w:p>
    <w:p w:rsidR="00F913DE" w:rsidRDefault="00F913DE" w:rsidP="00F913DE">
      <w:pPr>
        <w:pStyle w:val="bpuSponsor"/>
      </w:pPr>
    </w:p>
    <w:p w:rsidR="00F913DE" w:rsidRDefault="00F913DE" w:rsidP="00F913DE">
      <w:pPr>
        <w:pStyle w:val="bpuSponsor"/>
      </w:pPr>
    </w:p>
    <w:p w:rsidR="00F913DE" w:rsidRDefault="00F913DE" w:rsidP="00F913DE">
      <w:pPr>
        <w:pStyle w:val="bpuSponsor"/>
      </w:pPr>
    </w:p>
    <w:p w:rsidR="00F913DE" w:rsidRDefault="00F913DE" w:rsidP="00F913DE">
      <w:pPr>
        <w:pStyle w:val="bpuSponsor"/>
      </w:pPr>
    </w:p>
    <w:p w:rsidR="00F913DE" w:rsidRDefault="00F913DE" w:rsidP="00F913DE">
      <w:pPr>
        <w:pStyle w:val="bpuSponsor"/>
      </w:pPr>
      <w:r>
        <w:t>SYNOPSIS</w:t>
      </w:r>
    </w:p>
    <w:p w:rsidR="00F913DE" w:rsidRDefault="00F913DE" w:rsidP="00F913DE">
      <w:pPr>
        <w:pStyle w:val="bpuNormText"/>
      </w:pPr>
      <w:r>
        <w:tab/>
        <w:t>Authorizes issuance of license plates series honoring military academies that represent five branches of United States military.</w:t>
      </w:r>
    </w:p>
    <w:p w:rsidR="00F913DE" w:rsidRDefault="00F913DE" w:rsidP="00F913DE">
      <w:pPr>
        <w:pStyle w:val="bpuNormText"/>
      </w:pPr>
      <w:r>
        <w:t xml:space="preserve"> </w:t>
      </w:r>
    </w:p>
    <w:p w:rsidR="00F913DE" w:rsidRDefault="00F913DE" w:rsidP="00F913DE">
      <w:pPr>
        <w:pStyle w:val="bpuSponsor"/>
      </w:pPr>
      <w:r>
        <w:t xml:space="preserve">CURRENT VERSION OF TEXT </w:t>
      </w:r>
    </w:p>
    <w:p w:rsidR="00F913DE" w:rsidRDefault="00F913DE" w:rsidP="00F913DE">
      <w:pPr>
        <w:pStyle w:val="bpuNormText"/>
      </w:pPr>
      <w:r>
        <w:tab/>
        <w:t>As introduced.</w:t>
      </w:r>
    </w:p>
    <w:p w:rsidR="00F913DE" w:rsidRDefault="00F913DE" w:rsidP="00F913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13DE" w:rsidRDefault="00F913DE" w:rsidP="00CA4264">
      <w:pPr>
        <w:tabs>
          <w:tab w:val="clear" w:pos="720"/>
          <w:tab w:val="clear" w:pos="1440"/>
          <w:tab w:val="clear" w:pos="2160"/>
          <w:tab w:val="clear" w:pos="2880"/>
          <w:tab w:val="clear" w:pos="3600"/>
          <w:tab w:val="clear" w:pos="4320"/>
          <w:tab w:val="clear" w:pos="5040"/>
          <w:tab w:val="left" w:pos="-1440"/>
          <w:tab w:val="left" w:pos="-720"/>
          <w:tab w:val="left" w:pos="0"/>
        </w:tabs>
        <w:spacing w:line="240" w:lineRule="auto"/>
        <w:rPr>
          <w:spacing w:val="0"/>
          <w:sz w:val="20"/>
          <w:szCs w:val="18"/>
        </w:rPr>
        <w:sectPr w:rsidR="00F913DE" w:rsidSect="00F913DE">
          <w:type w:val="continuous"/>
          <w:pgSz w:w="12240" w:h="20160" w:code="5"/>
          <w:pgMar w:top="1440" w:right="2275" w:bottom="1440" w:left="2275" w:header="72" w:footer="720" w:gutter="0"/>
          <w:pgNumType w:start="1"/>
          <w:cols w:space="720"/>
          <w:docGrid w:linePitch="360"/>
        </w:sectPr>
      </w:pPr>
    </w:p>
    <w:p w:rsidR="00CA4264" w:rsidRPr="00CA4264" w:rsidRDefault="00CA4264" w:rsidP="00CA426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CA4264">
        <w:rPr>
          <w:b/>
          <w:smallCaps/>
          <w:szCs w:val="20"/>
        </w:rPr>
        <w:t>An Act</w:t>
      </w:r>
      <w:r w:rsidRPr="00CA4264">
        <w:t xml:space="preserve"> authorizing the issuance of a series of special license plates honoring the military academies that represent the five branches of the United States military and supplementing Title 39 of the Revised Statutes.  </w:t>
      </w:r>
    </w:p>
    <w:p w:rsidR="00CA4264" w:rsidRPr="00CA4264" w:rsidRDefault="00CA4264" w:rsidP="00CA426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CA4264" w:rsidRPr="00CA4264" w:rsidRDefault="00CA4264" w:rsidP="00CA4264">
      <w:r w:rsidRPr="00CA4264">
        <w:tab/>
      </w:r>
      <w:r w:rsidRPr="00CA4264">
        <w:rPr>
          <w:b/>
          <w:smallCaps/>
          <w:szCs w:val="18"/>
        </w:rPr>
        <w:t xml:space="preserve">Be It Enacted </w:t>
      </w:r>
      <w:r w:rsidRPr="00CA4264">
        <w:rPr>
          <w:i/>
          <w:szCs w:val="18"/>
        </w:rPr>
        <w:t>by the Senate and General Assembly of the State of New Jersey:</w:t>
      </w:r>
    </w:p>
    <w:p w:rsidR="00CA4264" w:rsidRPr="00CA4264" w:rsidRDefault="00CA4264" w:rsidP="00CA4264"/>
    <w:p w:rsidR="00CA4264" w:rsidRPr="00CA4264" w:rsidRDefault="00B90EBB" w:rsidP="00CA4264">
      <w:r>
        <w:tab/>
      </w:r>
      <w:r w:rsidR="00CA4264" w:rsidRPr="00CA4264">
        <w:t>1.</w:t>
      </w:r>
      <w:bookmarkStart w:id="2" w:name="_Hlk35859636"/>
      <w:r>
        <w:tab/>
      </w:r>
      <w:r w:rsidR="00CA4264" w:rsidRPr="00CA4264">
        <w:t xml:space="preserve">a.  </w:t>
      </w:r>
      <w:bookmarkEnd w:id="2"/>
      <w:r w:rsidR="00CA4264" w:rsidRPr="00CA4264">
        <w:t xml:space="preserve">Upon proper application, the Chief Administrator of the New Jersey Motor Vehicle Commission shall issue license plates, for any motor vehicle owned or leased and registered in this State, to honor one of the five military academies that represent the five branches of the United States military.  The chief administrator shall, </w:t>
      </w:r>
      <w:bookmarkStart w:id="3" w:name="_Hlk37152120"/>
      <w:r w:rsidR="00CA4264" w:rsidRPr="00CA4264">
        <w:t xml:space="preserve">in consultation with the Adjutant General of the New Jersey Department of Military and Veterans’ Affairs, select the design and color scheme for each of the military academy license plates.  In addition to the registration number and other markings or identification otherwise prescribed by law, a license plate shall display appropriate words or a slogan and emblem to honor each of the following: </w:t>
      </w:r>
    </w:p>
    <w:p w:rsidR="00CA4264" w:rsidRPr="00CA4264" w:rsidRDefault="00CA4264" w:rsidP="00CA4264">
      <w:r w:rsidRPr="00CA4264">
        <w:tab/>
        <w:t>(1)</w:t>
      </w:r>
      <w:r w:rsidRPr="00CA4264">
        <w:tab/>
        <w:t xml:space="preserve">The United States Military Academy; </w:t>
      </w:r>
    </w:p>
    <w:p w:rsidR="00CA4264" w:rsidRPr="00CA4264" w:rsidRDefault="00CA4264" w:rsidP="00CA4264">
      <w:r w:rsidRPr="00CA4264">
        <w:tab/>
        <w:t>(2)</w:t>
      </w:r>
      <w:r w:rsidRPr="00CA4264">
        <w:tab/>
        <w:t xml:space="preserve">The United States Naval Academy;  </w:t>
      </w:r>
    </w:p>
    <w:p w:rsidR="00CA4264" w:rsidRPr="00CA4264" w:rsidRDefault="00CA4264" w:rsidP="00CA4264">
      <w:r w:rsidRPr="00CA4264">
        <w:tab/>
        <w:t>(3)</w:t>
      </w:r>
      <w:r w:rsidRPr="00CA4264">
        <w:tab/>
        <w:t xml:space="preserve">The United States Air Force Academy; </w:t>
      </w:r>
    </w:p>
    <w:p w:rsidR="00CA4264" w:rsidRPr="00CA4264" w:rsidRDefault="00CA4264" w:rsidP="00CA4264">
      <w:r w:rsidRPr="00CA4264">
        <w:tab/>
        <w:t>(4)</w:t>
      </w:r>
      <w:r w:rsidRPr="00CA4264">
        <w:tab/>
        <w:t>The United States Merchant Marine Academy; and</w:t>
      </w:r>
    </w:p>
    <w:p w:rsidR="00CA4264" w:rsidRPr="00CA4264" w:rsidRDefault="00CA4264" w:rsidP="00CA4264">
      <w:r w:rsidRPr="00CA4264">
        <w:tab/>
        <w:t>(5)</w:t>
      </w:r>
      <w:r w:rsidRPr="00CA4264">
        <w:tab/>
        <w:t xml:space="preserve">The United States Coast Guard Academy. </w:t>
      </w:r>
    </w:p>
    <w:bookmarkEnd w:id="3"/>
    <w:p w:rsidR="00CA4264" w:rsidRPr="00CA4264" w:rsidRDefault="00CA4264" w:rsidP="00CA4264">
      <w:r w:rsidRPr="00CA4264">
        <w:tab/>
        <w:t xml:space="preserve">The military academy license plates authorized under paragraph (1) through (5) of this section shall be subject to the provisions of chapter 3 of Title 39 of the Revised Statutes, except as hereinafter otherwise provided.  </w:t>
      </w:r>
    </w:p>
    <w:p w:rsidR="00CA4264" w:rsidRPr="00CA4264" w:rsidRDefault="00CA4264" w:rsidP="00CA4264">
      <w:r w:rsidRPr="00CA4264">
        <w:tab/>
        <w:t>b.</w:t>
      </w:r>
      <w:r w:rsidRPr="00CA4264">
        <w:tab/>
        <w:t>Application for issuance of a set of military academy license plates, issued pursuant to paragraph (1) through (5) of subsection a. of this section, shall be made to the chief administrator on forms and in a manner prescribed by the chief administrator.  In order to be deemed complete, an application shall be accompanied by a fee of $15, payable to the New Jersey Motor Vehicle Commission, which shall be in addition to the fees otherwise prescribed by law for the registration of a motor vehicle.</w:t>
      </w:r>
    </w:p>
    <w:p w:rsidR="00CA4264" w:rsidRPr="00CA4264" w:rsidRDefault="00B90EBB" w:rsidP="00CA4264">
      <w:bookmarkStart w:id="4" w:name="_Hlk37152338"/>
      <w:r>
        <w:tab/>
        <w:t>c.</w:t>
      </w:r>
      <w:r>
        <w:tab/>
      </w:r>
      <w:r w:rsidR="00CA4264" w:rsidRPr="00CA4264">
        <w:t xml:space="preserve">The chief administrator shall notify eligible motorists of the opportunity to obtain a set of military academy license plates by publicizing the availability of the license plates on the commission’s website.  </w:t>
      </w:r>
    </w:p>
    <w:bookmarkEnd w:id="4"/>
    <w:p w:rsidR="00CA4264" w:rsidRPr="00CA4264" w:rsidRDefault="00CA4264" w:rsidP="00CA4264"/>
    <w:p w:rsidR="00B90EBB" w:rsidRDefault="00CA4264" w:rsidP="00B90EBB">
      <w:r w:rsidRPr="00CA4264">
        <w:tab/>
        <w:t>2.</w:t>
      </w:r>
      <w:r w:rsidRPr="00CA4264">
        <w:tab/>
        <w:t>This act shall take effect on the first day of the thirteenth month</w:t>
      </w:r>
      <w:r w:rsidRPr="00CA4264">
        <w:rPr>
          <w:spacing w:val="0"/>
        </w:rPr>
        <w:t xml:space="preserve"> after the date of enactment and the</w:t>
      </w:r>
      <w:r w:rsidRPr="00CA4264">
        <w:t xml:space="preserve"> Chief Administrator of the New Jersey Motor Vehicle Commission may take such administrative action in advance as may be necessary for the timely implementation of this act. </w:t>
      </w:r>
      <w:r w:rsidR="00B90EBB">
        <w:br w:type="page"/>
      </w:r>
    </w:p>
    <w:p w:rsidR="00CA4264" w:rsidRPr="00CA4264" w:rsidRDefault="00CA4264" w:rsidP="00CA4264">
      <w:pPr>
        <w:jc w:val="center"/>
      </w:pPr>
      <w:r w:rsidRPr="00CA4264">
        <w:t>STATEMENT</w:t>
      </w:r>
    </w:p>
    <w:p w:rsidR="00CA4264" w:rsidRPr="00CA4264" w:rsidRDefault="00CA4264" w:rsidP="00CA4264"/>
    <w:p w:rsidR="00CA4264" w:rsidRPr="00CA4264" w:rsidRDefault="00CA4264" w:rsidP="00CA4264">
      <w:r w:rsidRPr="00CA4264">
        <w:tab/>
        <w:t>This bill authorizes the issuance of a series of special license plates honoring the military academies that represent the five branches of the United States military.</w:t>
      </w:r>
    </w:p>
    <w:p w:rsidR="00CA4264" w:rsidRPr="00CA4264" w:rsidRDefault="00CA4264" w:rsidP="00CA4264">
      <w:r w:rsidRPr="00CA4264">
        <w:tab/>
        <w:t xml:space="preserve">The bill provides that the Chief Administrator of the New Jersey Motor Vehicle Commission (chief administrator), in consultation with the Adjutant General of the New Jersey Department of Military and Veterans’ Affairs, is to select the design and color scheme for each of the military academy license plates.  In addition to the registration number and other markings or identification otherwise prescribed by law, a license plate is to be created to honor each of the following: </w:t>
      </w:r>
    </w:p>
    <w:p w:rsidR="00CA4264" w:rsidRPr="00CA4264" w:rsidRDefault="00CA4264" w:rsidP="00CA4264">
      <w:r w:rsidRPr="00CA4264">
        <w:tab/>
        <w:t>1)</w:t>
      </w:r>
      <w:r w:rsidRPr="00CA4264">
        <w:tab/>
        <w:t xml:space="preserve">The United States Military Academy; </w:t>
      </w:r>
    </w:p>
    <w:p w:rsidR="00CA4264" w:rsidRPr="00CA4264" w:rsidRDefault="00CA4264" w:rsidP="00CA4264">
      <w:r w:rsidRPr="00CA4264">
        <w:tab/>
        <w:t>2)</w:t>
      </w:r>
      <w:r w:rsidRPr="00CA4264">
        <w:tab/>
        <w:t xml:space="preserve">The United States Naval Academy;  </w:t>
      </w:r>
    </w:p>
    <w:p w:rsidR="00CA4264" w:rsidRPr="00CA4264" w:rsidRDefault="00CA4264" w:rsidP="00CA4264">
      <w:r w:rsidRPr="00CA4264">
        <w:tab/>
        <w:t>3)</w:t>
      </w:r>
      <w:r w:rsidRPr="00CA4264">
        <w:tab/>
        <w:t xml:space="preserve">The United States Air Force Academy; </w:t>
      </w:r>
    </w:p>
    <w:p w:rsidR="00CA4264" w:rsidRPr="00CA4264" w:rsidRDefault="00CA4264" w:rsidP="00CA4264">
      <w:r w:rsidRPr="00CA4264">
        <w:tab/>
        <w:t>4)</w:t>
      </w:r>
      <w:r w:rsidRPr="00CA4264">
        <w:tab/>
        <w:t>The United States Merchant Marine Academy; and</w:t>
      </w:r>
    </w:p>
    <w:p w:rsidR="00CA4264" w:rsidRPr="00CA4264" w:rsidRDefault="00CA4264" w:rsidP="00CA4264">
      <w:r w:rsidRPr="00CA4264">
        <w:tab/>
        <w:t>5)</w:t>
      </w:r>
      <w:r w:rsidRPr="00CA4264">
        <w:tab/>
        <w:t xml:space="preserve">The United States Coast Guard Academy. </w:t>
      </w:r>
    </w:p>
    <w:p w:rsidR="00CA4264" w:rsidRPr="00CA4264" w:rsidRDefault="00CA4264" w:rsidP="00CA4264">
      <w:r w:rsidRPr="00CA4264">
        <w:tab/>
        <w:t xml:space="preserve">In addition to all fees otherwise required by law for the registration of a motor vehicle, there is a fee of $15 for the military academy license plates.  The chief administrator is required to notify eligible motorists of the opportunity to obtain a set of military academy license plates by publicizing the availability of the license plates on the New Jersey Motor Vehicle Commission’s website.  </w:t>
      </w:r>
    </w:p>
    <w:sectPr w:rsidR="00CA4264" w:rsidRPr="00CA4264" w:rsidSect="00F913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F1" w:rsidRDefault="00501BF1">
      <w:r>
        <w:separator/>
      </w:r>
    </w:p>
  </w:endnote>
  <w:endnote w:type="continuationSeparator" w:id="0">
    <w:p w:rsidR="00501BF1" w:rsidRDefault="005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F1" w:rsidRDefault="00501BF1">
      <w:r>
        <w:separator/>
      </w:r>
    </w:p>
  </w:footnote>
  <w:footnote w:type="continuationSeparator" w:id="0">
    <w:p w:rsidR="00501BF1" w:rsidRDefault="005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264" w:rsidRDefault="001B5869">
    <w:pPr>
      <w:pStyle w:val="Header1"/>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55.75pt;height:592.85pt;z-index:-251658752;mso-wrap-edited:f;mso-position-horizontal:center;mso-position-horizontal-relative:margin;mso-position-vertical:center;mso-position-vertical-relative:margin" wrapcoords="-29 0 -29 21573 21600 21573 21600 0 -29 0">
          <v:imagedata r:id="rId1" o:tit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264" w:rsidRPr="00AF575C" w:rsidRDefault="00CA4264">
    <w:pPr>
      <w:pStyle w:val="Header1"/>
    </w:pPr>
    <w:r w:rsidRPr="00AF575C">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13DE" w:rsidRDefault="00F913DE" w:rsidP="00F913DE">
    <w:pPr>
      <w:pStyle w:val="bpuHeadSpon"/>
    </w:pPr>
    <w:r w:rsidRPr="00F913DE">
      <w:rPr>
        <w:rStyle w:val="bpuHeadSponChar"/>
      </w:rPr>
      <w:t>S2462</w:t>
    </w:r>
    <w:r>
      <w:t xml:space="preserve"> GREENSTEIN</w:t>
    </w:r>
  </w:p>
  <w:p w:rsidR="00F913DE" w:rsidRDefault="00F913DE" w:rsidP="00F913DE">
    <w:pPr>
      <w:pStyle w:val="bpuHeadSpon"/>
    </w:pPr>
    <w:r>
      <w:fldChar w:fldCharType="begin"/>
    </w:r>
    <w:r>
      <w:instrText xml:space="preserve"> PAGE  \* MERGEFORMAT </w:instrText>
    </w:r>
    <w:r>
      <w:fldChar w:fldCharType="separate"/>
    </w:r>
    <w:r w:rsidR="00B90EBB">
      <w:rPr>
        <w:noProof/>
      </w:rPr>
      <w:t>3</w:t>
    </w:r>
    <w:r>
      <w:fldChar w:fldCharType="end"/>
    </w:r>
  </w:p>
  <w:p w:rsidR="00F913DE" w:rsidRDefault="00F913DE" w:rsidP="00F913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13DE" w:rsidRDefault="00F913DE" w:rsidP="00F913DE">
    <w:pPr>
      <w:pStyle w:val="bpuHeadSpon"/>
    </w:pPr>
    <w:r w:rsidRPr="00F913DE">
      <w:rPr>
        <w:rStyle w:val="bpuHeadSponChar"/>
      </w:rPr>
      <w:t>S2462</w:t>
    </w:r>
    <w:r>
      <w:t xml:space="preserve"> GREENSTEIN</w:t>
    </w:r>
  </w:p>
  <w:p w:rsidR="00F913DE" w:rsidRDefault="00F913DE" w:rsidP="00F913DE">
    <w:pPr>
      <w:pStyle w:val="bpuHeadSpon"/>
    </w:pPr>
    <w:r>
      <w:fldChar w:fldCharType="begin"/>
    </w:r>
    <w:r>
      <w:instrText xml:space="preserve"> PAGE  \* MERGEFORMAT </w:instrText>
    </w:r>
    <w:r>
      <w:fldChar w:fldCharType="separate"/>
    </w:r>
    <w:r w:rsidR="00B90EBB">
      <w:rPr>
        <w:noProof/>
      </w:rPr>
      <w:t>2</w:t>
    </w:r>
    <w:r>
      <w:fldChar w:fldCharType="end"/>
    </w:r>
  </w:p>
  <w:p w:rsidR="00F913DE" w:rsidRDefault="00F913DE" w:rsidP="00F913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51BD"/>
    <w:rsid w:val="000071C5"/>
    <w:rsid w:val="000160A5"/>
    <w:rsid w:val="00022EBA"/>
    <w:rsid w:val="0002335B"/>
    <w:rsid w:val="0003398C"/>
    <w:rsid w:val="00033F90"/>
    <w:rsid w:val="0003549A"/>
    <w:rsid w:val="000367AE"/>
    <w:rsid w:val="00043B22"/>
    <w:rsid w:val="00046A74"/>
    <w:rsid w:val="00054975"/>
    <w:rsid w:val="00057D20"/>
    <w:rsid w:val="0006197C"/>
    <w:rsid w:val="0006281F"/>
    <w:rsid w:val="00065EE8"/>
    <w:rsid w:val="000662C3"/>
    <w:rsid w:val="00071C57"/>
    <w:rsid w:val="0008141C"/>
    <w:rsid w:val="00081A4B"/>
    <w:rsid w:val="00094A55"/>
    <w:rsid w:val="00095FC3"/>
    <w:rsid w:val="000A44A7"/>
    <w:rsid w:val="000B1054"/>
    <w:rsid w:val="000B3411"/>
    <w:rsid w:val="000C054C"/>
    <w:rsid w:val="000C12C2"/>
    <w:rsid w:val="000C1BBA"/>
    <w:rsid w:val="000D11AF"/>
    <w:rsid w:val="000D6255"/>
    <w:rsid w:val="000D6262"/>
    <w:rsid w:val="000D7B4A"/>
    <w:rsid w:val="000E2C2F"/>
    <w:rsid w:val="000E4006"/>
    <w:rsid w:val="000F2C7E"/>
    <w:rsid w:val="000F3DA2"/>
    <w:rsid w:val="000F5FDE"/>
    <w:rsid w:val="000F7466"/>
    <w:rsid w:val="00102845"/>
    <w:rsid w:val="0010382C"/>
    <w:rsid w:val="001076D9"/>
    <w:rsid w:val="001264EC"/>
    <w:rsid w:val="0013000E"/>
    <w:rsid w:val="00133F81"/>
    <w:rsid w:val="00135943"/>
    <w:rsid w:val="00146254"/>
    <w:rsid w:val="001467EC"/>
    <w:rsid w:val="00155A33"/>
    <w:rsid w:val="001610E1"/>
    <w:rsid w:val="001645FB"/>
    <w:rsid w:val="001663D2"/>
    <w:rsid w:val="00173D2B"/>
    <w:rsid w:val="00180238"/>
    <w:rsid w:val="00181676"/>
    <w:rsid w:val="00183603"/>
    <w:rsid w:val="00194E78"/>
    <w:rsid w:val="0019707B"/>
    <w:rsid w:val="00197E8B"/>
    <w:rsid w:val="00197FA4"/>
    <w:rsid w:val="001A0D8B"/>
    <w:rsid w:val="001A161A"/>
    <w:rsid w:val="001A3B79"/>
    <w:rsid w:val="001A3FA0"/>
    <w:rsid w:val="001A66B6"/>
    <w:rsid w:val="001B021F"/>
    <w:rsid w:val="001B11A5"/>
    <w:rsid w:val="001B1A7F"/>
    <w:rsid w:val="001B3E17"/>
    <w:rsid w:val="001B4716"/>
    <w:rsid w:val="001B4EA4"/>
    <w:rsid w:val="001B5869"/>
    <w:rsid w:val="001B7CF9"/>
    <w:rsid w:val="001C2F1F"/>
    <w:rsid w:val="001C7C52"/>
    <w:rsid w:val="001D25F3"/>
    <w:rsid w:val="001E15F1"/>
    <w:rsid w:val="001E16FA"/>
    <w:rsid w:val="001E61B0"/>
    <w:rsid w:val="001E6213"/>
    <w:rsid w:val="001F14C7"/>
    <w:rsid w:val="001F7405"/>
    <w:rsid w:val="00205533"/>
    <w:rsid w:val="002128A1"/>
    <w:rsid w:val="00212B8D"/>
    <w:rsid w:val="00222983"/>
    <w:rsid w:val="0023100C"/>
    <w:rsid w:val="002370D0"/>
    <w:rsid w:val="00242315"/>
    <w:rsid w:val="00255958"/>
    <w:rsid w:val="00257FA2"/>
    <w:rsid w:val="0026574A"/>
    <w:rsid w:val="002660BB"/>
    <w:rsid w:val="002720E8"/>
    <w:rsid w:val="00275293"/>
    <w:rsid w:val="002776B0"/>
    <w:rsid w:val="00286C7E"/>
    <w:rsid w:val="002924D2"/>
    <w:rsid w:val="0029594C"/>
    <w:rsid w:val="002A0A38"/>
    <w:rsid w:val="002A1029"/>
    <w:rsid w:val="002A3A1A"/>
    <w:rsid w:val="002A4692"/>
    <w:rsid w:val="002A51BA"/>
    <w:rsid w:val="002B2E26"/>
    <w:rsid w:val="002B3FE6"/>
    <w:rsid w:val="002C28E0"/>
    <w:rsid w:val="002C2D81"/>
    <w:rsid w:val="002C461E"/>
    <w:rsid w:val="002C6CEC"/>
    <w:rsid w:val="002E09CE"/>
    <w:rsid w:val="002E69D1"/>
    <w:rsid w:val="002F3BA6"/>
    <w:rsid w:val="002F723A"/>
    <w:rsid w:val="002F724B"/>
    <w:rsid w:val="00313152"/>
    <w:rsid w:val="00315320"/>
    <w:rsid w:val="003166C1"/>
    <w:rsid w:val="00321328"/>
    <w:rsid w:val="00325776"/>
    <w:rsid w:val="00325E27"/>
    <w:rsid w:val="00330395"/>
    <w:rsid w:val="0033225B"/>
    <w:rsid w:val="00333704"/>
    <w:rsid w:val="00333D8D"/>
    <w:rsid w:val="00336624"/>
    <w:rsid w:val="0034025F"/>
    <w:rsid w:val="00340458"/>
    <w:rsid w:val="0034200F"/>
    <w:rsid w:val="003446A0"/>
    <w:rsid w:val="0034481B"/>
    <w:rsid w:val="00345F8A"/>
    <w:rsid w:val="0034600B"/>
    <w:rsid w:val="003500A8"/>
    <w:rsid w:val="00350130"/>
    <w:rsid w:val="003531F5"/>
    <w:rsid w:val="00354334"/>
    <w:rsid w:val="0036180C"/>
    <w:rsid w:val="00363CF5"/>
    <w:rsid w:val="00364344"/>
    <w:rsid w:val="003702CA"/>
    <w:rsid w:val="00370617"/>
    <w:rsid w:val="00382F1F"/>
    <w:rsid w:val="00391A8E"/>
    <w:rsid w:val="00391DA4"/>
    <w:rsid w:val="003941F0"/>
    <w:rsid w:val="003959E0"/>
    <w:rsid w:val="003A3C64"/>
    <w:rsid w:val="003A3F83"/>
    <w:rsid w:val="003A4D52"/>
    <w:rsid w:val="003B04F9"/>
    <w:rsid w:val="003B793D"/>
    <w:rsid w:val="003C43EF"/>
    <w:rsid w:val="003C4454"/>
    <w:rsid w:val="003C47B7"/>
    <w:rsid w:val="003C5A6B"/>
    <w:rsid w:val="003C7FB2"/>
    <w:rsid w:val="003D24DE"/>
    <w:rsid w:val="003D34EC"/>
    <w:rsid w:val="003E26D4"/>
    <w:rsid w:val="003E47BA"/>
    <w:rsid w:val="003E6AA9"/>
    <w:rsid w:val="003F3B37"/>
    <w:rsid w:val="0040195A"/>
    <w:rsid w:val="00402DC0"/>
    <w:rsid w:val="0040666E"/>
    <w:rsid w:val="00411E1F"/>
    <w:rsid w:val="00416C4B"/>
    <w:rsid w:val="0041751E"/>
    <w:rsid w:val="00417761"/>
    <w:rsid w:val="004211E5"/>
    <w:rsid w:val="00422091"/>
    <w:rsid w:val="0043386C"/>
    <w:rsid w:val="00436F2D"/>
    <w:rsid w:val="00436F5D"/>
    <w:rsid w:val="00441B42"/>
    <w:rsid w:val="0045118A"/>
    <w:rsid w:val="00455D51"/>
    <w:rsid w:val="00456BF9"/>
    <w:rsid w:val="00461057"/>
    <w:rsid w:val="004664E0"/>
    <w:rsid w:val="004704A8"/>
    <w:rsid w:val="0047072C"/>
    <w:rsid w:val="00471102"/>
    <w:rsid w:val="00471F18"/>
    <w:rsid w:val="00475C5B"/>
    <w:rsid w:val="00476CF0"/>
    <w:rsid w:val="00484144"/>
    <w:rsid w:val="00484C19"/>
    <w:rsid w:val="00485866"/>
    <w:rsid w:val="00492076"/>
    <w:rsid w:val="00493B1D"/>
    <w:rsid w:val="00497037"/>
    <w:rsid w:val="004A2159"/>
    <w:rsid w:val="004A3009"/>
    <w:rsid w:val="004A6940"/>
    <w:rsid w:val="004A77A4"/>
    <w:rsid w:val="004C07E8"/>
    <w:rsid w:val="004C69DA"/>
    <w:rsid w:val="004C742C"/>
    <w:rsid w:val="004D480E"/>
    <w:rsid w:val="004E1F3E"/>
    <w:rsid w:val="004E2716"/>
    <w:rsid w:val="004F13FE"/>
    <w:rsid w:val="004F1F55"/>
    <w:rsid w:val="004F21BD"/>
    <w:rsid w:val="004F4F1D"/>
    <w:rsid w:val="004F74DD"/>
    <w:rsid w:val="00501317"/>
    <w:rsid w:val="00501BF1"/>
    <w:rsid w:val="0050495C"/>
    <w:rsid w:val="00505DC9"/>
    <w:rsid w:val="00506E1E"/>
    <w:rsid w:val="00511995"/>
    <w:rsid w:val="00511E25"/>
    <w:rsid w:val="00513C81"/>
    <w:rsid w:val="00522EC5"/>
    <w:rsid w:val="005230AB"/>
    <w:rsid w:val="00527BFB"/>
    <w:rsid w:val="00532A32"/>
    <w:rsid w:val="00540B0B"/>
    <w:rsid w:val="0054460F"/>
    <w:rsid w:val="005450EE"/>
    <w:rsid w:val="0055122F"/>
    <w:rsid w:val="005536CD"/>
    <w:rsid w:val="00554051"/>
    <w:rsid w:val="00557240"/>
    <w:rsid w:val="00560D23"/>
    <w:rsid w:val="005651F3"/>
    <w:rsid w:val="00572184"/>
    <w:rsid w:val="00577A15"/>
    <w:rsid w:val="00580533"/>
    <w:rsid w:val="0059131D"/>
    <w:rsid w:val="00592F26"/>
    <w:rsid w:val="005B3F92"/>
    <w:rsid w:val="005B479C"/>
    <w:rsid w:val="005B561E"/>
    <w:rsid w:val="005C07E4"/>
    <w:rsid w:val="005C2124"/>
    <w:rsid w:val="005C2559"/>
    <w:rsid w:val="005C336F"/>
    <w:rsid w:val="005C68D7"/>
    <w:rsid w:val="005C7F3C"/>
    <w:rsid w:val="005D1884"/>
    <w:rsid w:val="005E017C"/>
    <w:rsid w:val="005E1D7B"/>
    <w:rsid w:val="005E50C6"/>
    <w:rsid w:val="005E6BB9"/>
    <w:rsid w:val="005E7AB8"/>
    <w:rsid w:val="005F1BDE"/>
    <w:rsid w:val="005F2A97"/>
    <w:rsid w:val="005F399B"/>
    <w:rsid w:val="00600DE8"/>
    <w:rsid w:val="006019F8"/>
    <w:rsid w:val="00605B20"/>
    <w:rsid w:val="00607621"/>
    <w:rsid w:val="0061156F"/>
    <w:rsid w:val="00611D5B"/>
    <w:rsid w:val="00613FF5"/>
    <w:rsid w:val="006155A8"/>
    <w:rsid w:val="00621B94"/>
    <w:rsid w:val="00623521"/>
    <w:rsid w:val="00626239"/>
    <w:rsid w:val="00631535"/>
    <w:rsid w:val="00633FF0"/>
    <w:rsid w:val="00635316"/>
    <w:rsid w:val="00635449"/>
    <w:rsid w:val="00635D9B"/>
    <w:rsid w:val="006366B7"/>
    <w:rsid w:val="006378C5"/>
    <w:rsid w:val="00645E6A"/>
    <w:rsid w:val="0065017B"/>
    <w:rsid w:val="00665CBC"/>
    <w:rsid w:val="0066697D"/>
    <w:rsid w:val="00667A5C"/>
    <w:rsid w:val="00670371"/>
    <w:rsid w:val="006735BB"/>
    <w:rsid w:val="00677316"/>
    <w:rsid w:val="00686AEB"/>
    <w:rsid w:val="006A1A1D"/>
    <w:rsid w:val="006A3541"/>
    <w:rsid w:val="006B7897"/>
    <w:rsid w:val="006B7FA7"/>
    <w:rsid w:val="006C086A"/>
    <w:rsid w:val="006C21C1"/>
    <w:rsid w:val="006C242F"/>
    <w:rsid w:val="006C6239"/>
    <w:rsid w:val="006C7327"/>
    <w:rsid w:val="006D00E5"/>
    <w:rsid w:val="006D2480"/>
    <w:rsid w:val="006D791B"/>
    <w:rsid w:val="006E2895"/>
    <w:rsid w:val="006E4B17"/>
    <w:rsid w:val="006F059E"/>
    <w:rsid w:val="006F0D87"/>
    <w:rsid w:val="006F180D"/>
    <w:rsid w:val="006F4334"/>
    <w:rsid w:val="006F47AF"/>
    <w:rsid w:val="006F582B"/>
    <w:rsid w:val="006F6B8A"/>
    <w:rsid w:val="007039C3"/>
    <w:rsid w:val="00707CD3"/>
    <w:rsid w:val="0071002D"/>
    <w:rsid w:val="00713B13"/>
    <w:rsid w:val="007156D9"/>
    <w:rsid w:val="00716BB9"/>
    <w:rsid w:val="0072242A"/>
    <w:rsid w:val="007256D1"/>
    <w:rsid w:val="007279FD"/>
    <w:rsid w:val="00730FBA"/>
    <w:rsid w:val="007502CB"/>
    <w:rsid w:val="00752C0D"/>
    <w:rsid w:val="00752D79"/>
    <w:rsid w:val="00752E20"/>
    <w:rsid w:val="00756EDE"/>
    <w:rsid w:val="00762156"/>
    <w:rsid w:val="0076466B"/>
    <w:rsid w:val="00770A60"/>
    <w:rsid w:val="00781B4D"/>
    <w:rsid w:val="007824BF"/>
    <w:rsid w:val="00783B8D"/>
    <w:rsid w:val="007860E1"/>
    <w:rsid w:val="007869C5"/>
    <w:rsid w:val="00794B94"/>
    <w:rsid w:val="00794BD4"/>
    <w:rsid w:val="007977C6"/>
    <w:rsid w:val="007A2F73"/>
    <w:rsid w:val="007A3061"/>
    <w:rsid w:val="007A5A0B"/>
    <w:rsid w:val="007B2082"/>
    <w:rsid w:val="007B5976"/>
    <w:rsid w:val="007C0E14"/>
    <w:rsid w:val="007C7DE4"/>
    <w:rsid w:val="007D40CB"/>
    <w:rsid w:val="007D5796"/>
    <w:rsid w:val="007D59C0"/>
    <w:rsid w:val="007D7D9C"/>
    <w:rsid w:val="007E1A7A"/>
    <w:rsid w:val="007F30E6"/>
    <w:rsid w:val="007F485D"/>
    <w:rsid w:val="007F6050"/>
    <w:rsid w:val="007F6E8B"/>
    <w:rsid w:val="00813627"/>
    <w:rsid w:val="0081743D"/>
    <w:rsid w:val="00823A48"/>
    <w:rsid w:val="00826CB7"/>
    <w:rsid w:val="0082752B"/>
    <w:rsid w:val="00832816"/>
    <w:rsid w:val="00837109"/>
    <w:rsid w:val="00840365"/>
    <w:rsid w:val="008406A3"/>
    <w:rsid w:val="00841D2C"/>
    <w:rsid w:val="00845F3C"/>
    <w:rsid w:val="008461B8"/>
    <w:rsid w:val="008462F1"/>
    <w:rsid w:val="00847EF1"/>
    <w:rsid w:val="008538FA"/>
    <w:rsid w:val="008573B0"/>
    <w:rsid w:val="00866508"/>
    <w:rsid w:val="00866563"/>
    <w:rsid w:val="00867AC2"/>
    <w:rsid w:val="0087056E"/>
    <w:rsid w:val="00873906"/>
    <w:rsid w:val="00875402"/>
    <w:rsid w:val="00884D51"/>
    <w:rsid w:val="008872B9"/>
    <w:rsid w:val="008916EC"/>
    <w:rsid w:val="00891E4F"/>
    <w:rsid w:val="008A31C5"/>
    <w:rsid w:val="008A4F9A"/>
    <w:rsid w:val="008B2850"/>
    <w:rsid w:val="008B51E7"/>
    <w:rsid w:val="008C1806"/>
    <w:rsid w:val="008C6047"/>
    <w:rsid w:val="008C79B3"/>
    <w:rsid w:val="008D74BD"/>
    <w:rsid w:val="008D77BD"/>
    <w:rsid w:val="008E454C"/>
    <w:rsid w:val="008F1E5A"/>
    <w:rsid w:val="008F27C8"/>
    <w:rsid w:val="008F4961"/>
    <w:rsid w:val="00901BDA"/>
    <w:rsid w:val="0090236C"/>
    <w:rsid w:val="009121D8"/>
    <w:rsid w:val="00916F7A"/>
    <w:rsid w:val="00917FE3"/>
    <w:rsid w:val="009318C7"/>
    <w:rsid w:val="00931C09"/>
    <w:rsid w:val="009348C2"/>
    <w:rsid w:val="009440D0"/>
    <w:rsid w:val="009511F9"/>
    <w:rsid w:val="009523A3"/>
    <w:rsid w:val="00960958"/>
    <w:rsid w:val="00963A46"/>
    <w:rsid w:val="00963DE7"/>
    <w:rsid w:val="00964AE0"/>
    <w:rsid w:val="00966A3E"/>
    <w:rsid w:val="0096746F"/>
    <w:rsid w:val="00971493"/>
    <w:rsid w:val="00971AD9"/>
    <w:rsid w:val="00973069"/>
    <w:rsid w:val="00973523"/>
    <w:rsid w:val="00980766"/>
    <w:rsid w:val="009829AF"/>
    <w:rsid w:val="009835D4"/>
    <w:rsid w:val="00984B58"/>
    <w:rsid w:val="009865D4"/>
    <w:rsid w:val="00986820"/>
    <w:rsid w:val="00986CE0"/>
    <w:rsid w:val="009901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C0B"/>
    <w:rsid w:val="009E383C"/>
    <w:rsid w:val="009E416F"/>
    <w:rsid w:val="009E5961"/>
    <w:rsid w:val="009F4FAC"/>
    <w:rsid w:val="00A017C0"/>
    <w:rsid w:val="00A030E3"/>
    <w:rsid w:val="00A05394"/>
    <w:rsid w:val="00A11228"/>
    <w:rsid w:val="00A128A1"/>
    <w:rsid w:val="00A17D8C"/>
    <w:rsid w:val="00A222C2"/>
    <w:rsid w:val="00A305D6"/>
    <w:rsid w:val="00A342C4"/>
    <w:rsid w:val="00A375C1"/>
    <w:rsid w:val="00A47E35"/>
    <w:rsid w:val="00A50F6B"/>
    <w:rsid w:val="00A51350"/>
    <w:rsid w:val="00A52237"/>
    <w:rsid w:val="00A551D6"/>
    <w:rsid w:val="00A6251B"/>
    <w:rsid w:val="00A66192"/>
    <w:rsid w:val="00A6754E"/>
    <w:rsid w:val="00A677C6"/>
    <w:rsid w:val="00A70F58"/>
    <w:rsid w:val="00A72987"/>
    <w:rsid w:val="00A7346B"/>
    <w:rsid w:val="00A84C4F"/>
    <w:rsid w:val="00A923C2"/>
    <w:rsid w:val="00A932A1"/>
    <w:rsid w:val="00A96E06"/>
    <w:rsid w:val="00AA0533"/>
    <w:rsid w:val="00AA6197"/>
    <w:rsid w:val="00AA6C70"/>
    <w:rsid w:val="00AB16FD"/>
    <w:rsid w:val="00AB2519"/>
    <w:rsid w:val="00AB2BDA"/>
    <w:rsid w:val="00AB2D81"/>
    <w:rsid w:val="00AB2DF0"/>
    <w:rsid w:val="00AB4813"/>
    <w:rsid w:val="00AB48BA"/>
    <w:rsid w:val="00AC5D2B"/>
    <w:rsid w:val="00AC6466"/>
    <w:rsid w:val="00AC7639"/>
    <w:rsid w:val="00AD08BB"/>
    <w:rsid w:val="00AD0EC0"/>
    <w:rsid w:val="00AD70D6"/>
    <w:rsid w:val="00AD71F7"/>
    <w:rsid w:val="00AD75BC"/>
    <w:rsid w:val="00AD7BB0"/>
    <w:rsid w:val="00AD7BC9"/>
    <w:rsid w:val="00AE1871"/>
    <w:rsid w:val="00AE35C7"/>
    <w:rsid w:val="00AE41ED"/>
    <w:rsid w:val="00AF0773"/>
    <w:rsid w:val="00AF1A8C"/>
    <w:rsid w:val="00AF1B78"/>
    <w:rsid w:val="00AF1D4D"/>
    <w:rsid w:val="00AF22E6"/>
    <w:rsid w:val="00AF311A"/>
    <w:rsid w:val="00B0116D"/>
    <w:rsid w:val="00B01173"/>
    <w:rsid w:val="00B02F35"/>
    <w:rsid w:val="00B02FEA"/>
    <w:rsid w:val="00B05A3C"/>
    <w:rsid w:val="00B07100"/>
    <w:rsid w:val="00B1138C"/>
    <w:rsid w:val="00B1389E"/>
    <w:rsid w:val="00B2574A"/>
    <w:rsid w:val="00B3035A"/>
    <w:rsid w:val="00B31B30"/>
    <w:rsid w:val="00B35D8A"/>
    <w:rsid w:val="00B4356B"/>
    <w:rsid w:val="00B45B34"/>
    <w:rsid w:val="00B57047"/>
    <w:rsid w:val="00B61D86"/>
    <w:rsid w:val="00B6342D"/>
    <w:rsid w:val="00B726BD"/>
    <w:rsid w:val="00B732BC"/>
    <w:rsid w:val="00B90E33"/>
    <w:rsid w:val="00B90EBB"/>
    <w:rsid w:val="00B9676B"/>
    <w:rsid w:val="00BA1FC6"/>
    <w:rsid w:val="00BA2EA5"/>
    <w:rsid w:val="00BA364B"/>
    <w:rsid w:val="00BB1190"/>
    <w:rsid w:val="00BB31D0"/>
    <w:rsid w:val="00BB3A11"/>
    <w:rsid w:val="00BB4DDB"/>
    <w:rsid w:val="00BB5D79"/>
    <w:rsid w:val="00BB5F02"/>
    <w:rsid w:val="00BC7892"/>
    <w:rsid w:val="00BD0711"/>
    <w:rsid w:val="00BE24D6"/>
    <w:rsid w:val="00BE7EFA"/>
    <w:rsid w:val="00BF06AD"/>
    <w:rsid w:val="00BF2C67"/>
    <w:rsid w:val="00C04F4D"/>
    <w:rsid w:val="00C12E48"/>
    <w:rsid w:val="00C13D14"/>
    <w:rsid w:val="00C15F53"/>
    <w:rsid w:val="00C215DA"/>
    <w:rsid w:val="00C23F09"/>
    <w:rsid w:val="00C25356"/>
    <w:rsid w:val="00C328D0"/>
    <w:rsid w:val="00C431DC"/>
    <w:rsid w:val="00C46BC1"/>
    <w:rsid w:val="00C5235F"/>
    <w:rsid w:val="00C527F9"/>
    <w:rsid w:val="00C54CE2"/>
    <w:rsid w:val="00C61220"/>
    <w:rsid w:val="00C66BF3"/>
    <w:rsid w:val="00C70140"/>
    <w:rsid w:val="00C72C59"/>
    <w:rsid w:val="00C73CA7"/>
    <w:rsid w:val="00C822F6"/>
    <w:rsid w:val="00C82AC2"/>
    <w:rsid w:val="00C8456C"/>
    <w:rsid w:val="00C91E19"/>
    <w:rsid w:val="00C92402"/>
    <w:rsid w:val="00C9246E"/>
    <w:rsid w:val="00C92867"/>
    <w:rsid w:val="00C93B93"/>
    <w:rsid w:val="00CA037D"/>
    <w:rsid w:val="00CA0837"/>
    <w:rsid w:val="00CA2442"/>
    <w:rsid w:val="00CA3739"/>
    <w:rsid w:val="00CA4264"/>
    <w:rsid w:val="00CA4725"/>
    <w:rsid w:val="00CB0E8B"/>
    <w:rsid w:val="00CB6246"/>
    <w:rsid w:val="00CC0A17"/>
    <w:rsid w:val="00CC7EBB"/>
    <w:rsid w:val="00CD0F93"/>
    <w:rsid w:val="00CD1BD1"/>
    <w:rsid w:val="00CD528D"/>
    <w:rsid w:val="00CD5907"/>
    <w:rsid w:val="00CE78BF"/>
    <w:rsid w:val="00CF65EB"/>
    <w:rsid w:val="00CF72AD"/>
    <w:rsid w:val="00D02441"/>
    <w:rsid w:val="00D039F4"/>
    <w:rsid w:val="00D03E00"/>
    <w:rsid w:val="00D056DC"/>
    <w:rsid w:val="00D079A1"/>
    <w:rsid w:val="00D10496"/>
    <w:rsid w:val="00D11173"/>
    <w:rsid w:val="00D11C5F"/>
    <w:rsid w:val="00D1215F"/>
    <w:rsid w:val="00D16561"/>
    <w:rsid w:val="00D172CC"/>
    <w:rsid w:val="00D17FF8"/>
    <w:rsid w:val="00D268AC"/>
    <w:rsid w:val="00D27FF3"/>
    <w:rsid w:val="00D30CAC"/>
    <w:rsid w:val="00D343D0"/>
    <w:rsid w:val="00D3549D"/>
    <w:rsid w:val="00D3664D"/>
    <w:rsid w:val="00D45E06"/>
    <w:rsid w:val="00D500E9"/>
    <w:rsid w:val="00D507BC"/>
    <w:rsid w:val="00D550C3"/>
    <w:rsid w:val="00D6090A"/>
    <w:rsid w:val="00D62FA3"/>
    <w:rsid w:val="00D63B6F"/>
    <w:rsid w:val="00D64A90"/>
    <w:rsid w:val="00D9410B"/>
    <w:rsid w:val="00D9695B"/>
    <w:rsid w:val="00DA2417"/>
    <w:rsid w:val="00DA4551"/>
    <w:rsid w:val="00DA5585"/>
    <w:rsid w:val="00DA5687"/>
    <w:rsid w:val="00DB02AC"/>
    <w:rsid w:val="00DB3BA7"/>
    <w:rsid w:val="00DB6AA2"/>
    <w:rsid w:val="00DC3444"/>
    <w:rsid w:val="00DC7716"/>
    <w:rsid w:val="00DD0C7A"/>
    <w:rsid w:val="00DE10D1"/>
    <w:rsid w:val="00DE2514"/>
    <w:rsid w:val="00DE6193"/>
    <w:rsid w:val="00DE6851"/>
    <w:rsid w:val="00DF03EE"/>
    <w:rsid w:val="00E01B71"/>
    <w:rsid w:val="00E05CC9"/>
    <w:rsid w:val="00E15573"/>
    <w:rsid w:val="00E21965"/>
    <w:rsid w:val="00E25A5B"/>
    <w:rsid w:val="00E32E56"/>
    <w:rsid w:val="00E373C7"/>
    <w:rsid w:val="00E4267B"/>
    <w:rsid w:val="00E42F13"/>
    <w:rsid w:val="00E452DF"/>
    <w:rsid w:val="00E543CF"/>
    <w:rsid w:val="00E546FD"/>
    <w:rsid w:val="00E608F1"/>
    <w:rsid w:val="00E611B9"/>
    <w:rsid w:val="00E6157E"/>
    <w:rsid w:val="00E70EF3"/>
    <w:rsid w:val="00E7144F"/>
    <w:rsid w:val="00E73D74"/>
    <w:rsid w:val="00E76A79"/>
    <w:rsid w:val="00E80692"/>
    <w:rsid w:val="00E80C24"/>
    <w:rsid w:val="00E82AC0"/>
    <w:rsid w:val="00E83024"/>
    <w:rsid w:val="00E92B15"/>
    <w:rsid w:val="00E93836"/>
    <w:rsid w:val="00E97343"/>
    <w:rsid w:val="00EA12E0"/>
    <w:rsid w:val="00EA7C16"/>
    <w:rsid w:val="00EB0D15"/>
    <w:rsid w:val="00EB305C"/>
    <w:rsid w:val="00EC2A8D"/>
    <w:rsid w:val="00EC5281"/>
    <w:rsid w:val="00EC791D"/>
    <w:rsid w:val="00EC7CA6"/>
    <w:rsid w:val="00ED3C5D"/>
    <w:rsid w:val="00ED4553"/>
    <w:rsid w:val="00EE3DA3"/>
    <w:rsid w:val="00F00375"/>
    <w:rsid w:val="00F00D08"/>
    <w:rsid w:val="00F02CF5"/>
    <w:rsid w:val="00F06BF0"/>
    <w:rsid w:val="00F124D0"/>
    <w:rsid w:val="00F15583"/>
    <w:rsid w:val="00F16622"/>
    <w:rsid w:val="00F200EE"/>
    <w:rsid w:val="00F22481"/>
    <w:rsid w:val="00F23DAF"/>
    <w:rsid w:val="00F2542E"/>
    <w:rsid w:val="00F2598E"/>
    <w:rsid w:val="00F27278"/>
    <w:rsid w:val="00F344E3"/>
    <w:rsid w:val="00F34D58"/>
    <w:rsid w:val="00F411F7"/>
    <w:rsid w:val="00F41A9D"/>
    <w:rsid w:val="00F44314"/>
    <w:rsid w:val="00F522E9"/>
    <w:rsid w:val="00F54B9C"/>
    <w:rsid w:val="00F56E96"/>
    <w:rsid w:val="00F573DD"/>
    <w:rsid w:val="00F578A8"/>
    <w:rsid w:val="00F6177B"/>
    <w:rsid w:val="00F61E59"/>
    <w:rsid w:val="00F63D99"/>
    <w:rsid w:val="00F6426B"/>
    <w:rsid w:val="00F709B3"/>
    <w:rsid w:val="00F717AB"/>
    <w:rsid w:val="00F71A5E"/>
    <w:rsid w:val="00F75E67"/>
    <w:rsid w:val="00F8470F"/>
    <w:rsid w:val="00F913DE"/>
    <w:rsid w:val="00F94BC0"/>
    <w:rsid w:val="00FA0AFC"/>
    <w:rsid w:val="00FA1C82"/>
    <w:rsid w:val="00FA20C3"/>
    <w:rsid w:val="00FA2ED1"/>
    <w:rsid w:val="00FA4A52"/>
    <w:rsid w:val="00FA5458"/>
    <w:rsid w:val="00FA78DF"/>
    <w:rsid w:val="00FB4045"/>
    <w:rsid w:val="00FB4D8E"/>
    <w:rsid w:val="00FB648C"/>
    <w:rsid w:val="00FC0D0A"/>
    <w:rsid w:val="00FC1B0B"/>
    <w:rsid w:val="00FC3DB4"/>
    <w:rsid w:val="00FD2F97"/>
    <w:rsid w:val="00FD6F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F166709D-C9E1-44DF-9412-8B026C75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paragraph" w:customStyle="1" w:styleId="Header1">
    <w:name w:val="Header1"/>
    <w:basedOn w:val="Normal"/>
    <w:next w:val="Header"/>
    <w:link w:val="HeaderChar"/>
    <w:uiPriority w:val="99"/>
    <w:semiHidden/>
    <w:unhideWhenUsed/>
    <w:rsid w:val="00CA426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680"/>
        <w:tab w:val="right" w:pos="9360"/>
      </w:tabs>
      <w:spacing w:line="240" w:lineRule="auto"/>
      <w:jc w:val="left"/>
    </w:pPr>
    <w:rPr>
      <w:rFonts w:ascii="Calibri" w:eastAsia="Calibri" w:hAnsi="Calibri"/>
      <w:spacing w:val="0"/>
      <w:sz w:val="22"/>
      <w:szCs w:val="22"/>
    </w:rPr>
  </w:style>
  <w:style w:type="character" w:customStyle="1" w:styleId="HeaderChar">
    <w:name w:val="Header Char"/>
    <w:basedOn w:val="DefaultParagraphFont"/>
    <w:link w:val="Header1"/>
    <w:uiPriority w:val="99"/>
    <w:semiHidden/>
    <w:locked/>
    <w:rsid w:val="00CA4264"/>
    <w:rPr>
      <w:rFonts w:ascii="Calibri" w:eastAsia="Calibri" w:hAnsi="Calibri"/>
      <w:sz w:val="22"/>
      <w:szCs w:val="22"/>
    </w:rPr>
  </w:style>
  <w:style w:type="character" w:styleId="LineNumber">
    <w:name w:val="line number"/>
    <w:basedOn w:val="DefaultParagraphFont"/>
    <w:semiHidden/>
    <w:unhideWhenUsed/>
    <w:rsid w:val="00F91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650</Words>
  <Characters>3397</Characters>
  <Application>Microsoft Office Word</Application>
  <DocSecurity>0</DocSecurity>
  <Lines>95</Lines>
  <Paragraphs>32</Paragraphs>
  <ScaleCrop>false</ScaleCrop>
  <HeadingPairs>
    <vt:vector size="2" baseType="variant">
      <vt:variant>
        <vt:lpstr>Title</vt:lpstr>
      </vt:variant>
      <vt:variant>
        <vt:i4>1</vt:i4>
      </vt:variant>
    </vt:vector>
  </HeadingPairs>
  <TitlesOfParts>
    <vt:vector size="1" baseType="lpstr">
      <vt:lpstr>A4140 REINTRO VITALE require EDA small business loan programs be for nonprofits</vt:lpstr>
    </vt:vector>
  </TitlesOfParts>
  <Manager>R211</Manager>
  <Company>NJ Office of Legislative Services</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S2462</dc:title>
  <dc:subject/>
  <dc:creator>Senator  GREENSTEIN</dc:creator>
  <cp:keywords>S2462|3|AU |273|0|273|F|0|</cp:keywords>
  <dc:description>INTRODUCED MAY 11, 2020</dc:description>
  <cp:lastModifiedBy>Sommers, Shelly</cp:lastModifiedBy>
  <cp:revision>2</cp:revision>
  <cp:lastPrinted>2020-05-07T22:07:00Z</cp:lastPrinted>
  <dcterms:created xsi:type="dcterms:W3CDTF">2020-05-12T23:20:00Z</dcterms:created>
  <dcterms:modified xsi:type="dcterms:W3CDTF">2020-05-12T23:20:00Z</dcterms:modified>
  <cp:category>ss.1-2: C.39:27.160 et seq.; s.3: Eff. date to 2020/17_x000d_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