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B75F6" w:rsidP="00407C9E">
      <w:pPr>
        <w:pStyle w:val="NoteOrEstimate"/>
      </w:pPr>
      <w:r>
        <w:t>LEGISLATIVE FISCAL ESTIMATE</w:t>
      </w:r>
    </w:p>
    <w:p w:rsidR="005D2382" w:rsidRPr="005D2382" w:rsidRDefault="005D2382" w:rsidP="005D2382">
      <w:pPr>
        <w:pStyle w:val="Reprint"/>
      </w:pPr>
      <w:r>
        <w:t>[First Reprint]</w:t>
      </w:r>
    </w:p>
    <w:p w:rsidR="003C5892" w:rsidRDefault="00267D2E" w:rsidP="002D7863">
      <w:pPr>
        <w:pStyle w:val="BillNo"/>
        <w:tabs>
          <w:tab w:val="left" w:pos="360"/>
          <w:tab w:val="left" w:pos="720"/>
          <w:tab w:val="left" w:pos="1440"/>
          <w:tab w:val="left" w:pos="2160"/>
          <w:tab w:val="left" w:pos="2880"/>
          <w:tab w:val="left" w:pos="3600"/>
          <w:tab w:val="left" w:pos="4320"/>
          <w:tab w:val="left" w:pos="5040"/>
        </w:tabs>
      </w:pPr>
      <w:r>
        <w:t>SENATE</w:t>
      </w:r>
      <w:r w:rsidR="007B75F6">
        <w:t>,</w:t>
      </w:r>
      <w:r w:rsidR="003C5892">
        <w:t xml:space="preserve"> No. </w:t>
      </w:r>
      <w:r>
        <w:t>2479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85368" w:rsidP="00185368">
      <w:pPr>
        <w:pStyle w:val="BillNo"/>
      </w:pPr>
      <w:r>
        <w:t>219th LEGISLATURE</w:t>
      </w:r>
    </w:p>
    <w:p w:rsidR="00353325" w:rsidRDefault="00353325" w:rsidP="00353325"/>
    <w:p w:rsidR="00185368" w:rsidRDefault="00185368" w:rsidP="00185368">
      <w:pPr>
        <w:jc w:val="center"/>
      </w:pPr>
      <w:r>
        <w:t>DATED: MAY 21, 2020</w:t>
      </w:r>
    </w:p>
    <w:p w:rsidR="00185368" w:rsidRDefault="00185368" w:rsidP="00353325"/>
    <w:p w:rsidR="00185368" w:rsidRDefault="0018536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D74CC" w:rsidRPr="009525F4" w:rsidRDefault="009525F4" w:rsidP="009525F4">
            <w:pPr>
              <w:pStyle w:val="FronterPageNOCAPS"/>
              <w:ind w:left="0"/>
            </w:pPr>
            <w:r w:rsidRPr="009525F4">
              <w:t>Requires DOH to establish sanitization guidelines for hotels operating in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3305C" w:rsidP="00515AC5">
            <w:r>
              <w:t>Potential a</w:t>
            </w:r>
            <w:r w:rsidR="00156BE6">
              <w:t>nnual</w:t>
            </w:r>
            <w:r w:rsidR="009525F4">
              <w:t xml:space="preserve"> increase</w:t>
            </w:r>
            <w:r w:rsidR="00156BE6">
              <w:t>s</w:t>
            </w:r>
            <w:r w:rsidR="009525F4">
              <w:t xml:space="preserve"> in State </w:t>
            </w:r>
            <w:r w:rsidR="008B5302">
              <w:t>expenditures</w:t>
            </w:r>
            <w:r w:rsidR="00E82C5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525F4" w:rsidP="00515AC5">
            <w:r>
              <w:t xml:space="preserve">Department of </w:t>
            </w:r>
            <w:r w:rsidRPr="009525F4">
              <w:t>Health</w:t>
            </w:r>
            <w:r w:rsidR="00515184">
              <w:t xml:space="preserve">, </w:t>
            </w:r>
            <w:r w:rsidRPr="009525F4">
              <w:t>Department of Community Affairs</w:t>
            </w:r>
            <w:r w:rsidR="008B5302" w:rsidRPr="009525F4">
              <w:t>.</w:t>
            </w:r>
            <w:r w:rsidR="001B1E1B">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600"/>
        <w:gridCol w:w="3720"/>
        <w:gridCol w:w="1270"/>
        <w:gridCol w:w="15"/>
      </w:tblGrid>
      <w:tr w:rsidR="00C75246" w:rsidTr="001B1E1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1E1B" w:rsidTr="0093305C">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90" w:type="dxa"/>
            <w:gridSpan w:val="3"/>
            <w:tcBorders>
              <w:top w:val="single" w:sz="6" w:space="0" w:color="auto"/>
              <w:left w:val="nil"/>
              <w:bottom w:val="single" w:sz="12" w:space="0" w:color="auto"/>
              <w:right w:val="single" w:sz="6" w:space="0" w:color="auto"/>
            </w:tcBorders>
            <w:shd w:val="pct20" w:color="auto" w:fill="auto"/>
            <w:vAlign w:val="bottom"/>
          </w:tcPr>
          <w:p w:rsidR="001B1E1B" w:rsidRPr="00F11982" w:rsidRDefault="007E50F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1B1E1B" w:rsidRPr="00F11982">
              <w:rPr>
                <w:b/>
              </w:rPr>
              <w:t xml:space="preserve">  </w:t>
            </w:r>
          </w:p>
        </w:tc>
      </w:tr>
      <w:tr w:rsidR="00C75246" w:rsidTr="0093305C">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C75246" w:rsidRPr="00F11982" w:rsidRDefault="0093305C"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sidR="00156BE6">
              <w:rPr>
                <w:b/>
              </w:rPr>
              <w:t xml:space="preserve"> Increase</w:t>
            </w:r>
          </w:p>
        </w:tc>
        <w:tc>
          <w:tcPr>
            <w:tcW w:w="6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720" w:type="dxa"/>
            <w:tcBorders>
              <w:top w:val="nil"/>
              <w:left w:val="nil"/>
              <w:bottom w:val="nil"/>
              <w:right w:val="nil"/>
            </w:tcBorders>
            <w:tcMar>
              <w:bottom w:w="29" w:type="dxa"/>
            </w:tcMar>
            <w:vAlign w:val="bottom"/>
          </w:tcPr>
          <w:p w:rsidR="00C75246" w:rsidRDefault="00156BE6"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127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B1E1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62A89" w:rsidRDefault="000723C5" w:rsidP="0018536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Department of Health (DOH) </w:t>
      </w:r>
      <w:r w:rsidR="00C62A89">
        <w:t>may incur indeterminate one-time cost</w:t>
      </w:r>
      <w:r w:rsidR="001463F9">
        <w:t xml:space="preserve"> increases</w:t>
      </w:r>
      <w:r w:rsidR="00C62A89">
        <w:t xml:space="preserve"> to issue protocols for the </w:t>
      </w:r>
      <w:r w:rsidR="00156BE6" w:rsidRPr="009525F4">
        <w:t>sanitization</w:t>
      </w:r>
      <w:r w:rsidR="00C62A89">
        <w:t xml:space="preserve"> of hotels, as directed under the bill.  However, such tasks are </w:t>
      </w:r>
      <w:r w:rsidR="00A75C82">
        <w:t xml:space="preserve">currently </w:t>
      </w:r>
      <w:r w:rsidR="00C62A89">
        <w:t xml:space="preserve">within the purview of the department’s </w:t>
      </w:r>
      <w:r w:rsidR="00086125">
        <w:t>responsibility</w:t>
      </w:r>
      <w:r w:rsidR="00C62A89">
        <w:t xml:space="preserve"> and it is likely that existing staff can be utilized to fulfill these provisions of the bill, </w:t>
      </w:r>
      <w:r w:rsidR="00C62A89" w:rsidRPr="00C62A89">
        <w:t>thereby minimizing or eliminating any costs</w:t>
      </w:r>
      <w:r w:rsidR="00086125">
        <w:t xml:space="preserve"> to the DOH.</w:t>
      </w:r>
    </w:p>
    <w:p w:rsidR="00185368" w:rsidRDefault="00185368" w:rsidP="0018536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62A89" w:rsidRDefault="00C62A89" w:rsidP="00185368">
      <w:pPr>
        <w:pStyle w:val="StyleBulletedSymbolsymbol"/>
        <w:tabs>
          <w:tab w:val="left" w:pos="360"/>
          <w:tab w:val="left" w:pos="720"/>
          <w:tab w:val="left" w:pos="1440"/>
          <w:tab w:val="left" w:pos="2160"/>
          <w:tab w:val="left" w:pos="2880"/>
          <w:tab w:val="left" w:pos="3600"/>
          <w:tab w:val="left" w:pos="4320"/>
          <w:tab w:val="left" w:pos="5040"/>
        </w:tabs>
        <w:spacing w:after="0"/>
      </w:pPr>
      <w:r>
        <w:t>The OLS also concludes that t</w:t>
      </w:r>
      <w:r w:rsidRPr="00C62A89">
        <w:t xml:space="preserve">he Bureau of Housing Inspection in the </w:t>
      </w:r>
      <w:r w:rsidR="00163B7D">
        <w:t>Department of Community Affairs (</w:t>
      </w:r>
      <w:r w:rsidRPr="00C62A89">
        <w:t>DCA</w:t>
      </w:r>
      <w:r w:rsidR="00163B7D">
        <w:t>)</w:t>
      </w:r>
      <w:r w:rsidRPr="00C62A89">
        <w:t xml:space="preserve"> may incur indeterminate </w:t>
      </w:r>
      <w:r w:rsidR="00163B7D">
        <w:t>annual expenses</w:t>
      </w:r>
      <w:r w:rsidRPr="00C62A89">
        <w:t xml:space="preserve"> to inspect each hotel in the State for compliance with the</w:t>
      </w:r>
      <w:r>
        <w:t xml:space="preserve"> newly established DOH</w:t>
      </w:r>
      <w:r w:rsidRPr="00C62A89">
        <w:t xml:space="preserve"> protocols</w:t>
      </w:r>
      <w:r>
        <w:t>, to the extent that such protocols expand upon the existing responsibilities of the Bureau</w:t>
      </w:r>
      <w:r w:rsidRPr="00C62A89">
        <w:t xml:space="preserve">.  </w:t>
      </w:r>
      <w:r>
        <w:t xml:space="preserve">The OLS, however, cannot predict the final scope of the DOH protocols and the frequency with which the Bureau will be required to inspect for those protocols and, therefore, the cost of the bill.  </w:t>
      </w:r>
    </w:p>
    <w:p w:rsidR="00185368" w:rsidRPr="00C62A89" w:rsidRDefault="00185368" w:rsidP="0018536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108EF" w:rsidRPr="00185368" w:rsidRDefault="006108EF" w:rsidP="00163B7D">
      <w:pPr>
        <w:pStyle w:val="SectionHeading"/>
        <w:tabs>
          <w:tab w:val="left" w:pos="360"/>
          <w:tab w:val="left" w:pos="720"/>
          <w:tab w:val="left" w:pos="1440"/>
          <w:tab w:val="left" w:pos="2160"/>
          <w:tab w:val="left" w:pos="2880"/>
          <w:tab w:val="left" w:pos="3600"/>
          <w:tab w:val="left" w:pos="4320"/>
          <w:tab w:val="left" w:pos="5040"/>
        </w:tabs>
        <w:jc w:val="both"/>
        <w:rPr>
          <w:sz w:val="24"/>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36B72" w:rsidRPr="00736B72" w:rsidRDefault="00736B72" w:rsidP="00736B72"/>
    <w:p w:rsidR="00C62A89" w:rsidRPr="00C62A89" w:rsidRDefault="009525F4" w:rsidP="009525F4">
      <w:pPr>
        <w:tabs>
          <w:tab w:val="left" w:pos="360"/>
          <w:tab w:val="left" w:pos="720"/>
          <w:tab w:val="left" w:pos="1440"/>
          <w:tab w:val="left" w:pos="2160"/>
          <w:tab w:val="left" w:pos="2880"/>
          <w:tab w:val="left" w:pos="3600"/>
          <w:tab w:val="left" w:pos="4320"/>
          <w:tab w:val="left" w:pos="5040"/>
        </w:tabs>
      </w:pPr>
      <w:r>
        <w:tab/>
      </w:r>
      <w:r w:rsidRPr="00C62A89">
        <w:t>This bill requires the Commissioner of Health to issue protocols for the sanitization of each hotel in the State.</w:t>
      </w:r>
      <w:r w:rsidR="00736B72" w:rsidRPr="00C62A89">
        <w:t xml:space="preserve">  </w:t>
      </w:r>
      <w:r w:rsidR="00C62A89" w:rsidRPr="00C62A89">
        <w:t xml:space="preserve">Specifically, the protocols would include, but not be limited to, </w:t>
      </w:r>
      <w:r w:rsidR="002236C6">
        <w:t>directives requiring hotels</w:t>
      </w:r>
      <w:r w:rsidR="00C62A89" w:rsidRPr="00C62A89">
        <w:t xml:space="preserve"> to: maintain continuous 24 hour, seven day a week coverage of</w:t>
      </w:r>
      <w:r w:rsidR="00C62A89">
        <w:t xml:space="preserve"> a front desk</w:t>
      </w:r>
      <w:r w:rsidR="00C62A89" w:rsidRPr="00C62A89">
        <w:t xml:space="preserve">; train </w:t>
      </w:r>
      <w:r w:rsidR="00C62A89" w:rsidRPr="00C62A89">
        <w:lastRenderedPageBreak/>
        <w:t>a front desk employee to respond to gue</w:t>
      </w:r>
      <w:r w:rsidR="00156BE6">
        <w:t>st inquiries</w:t>
      </w:r>
      <w:r w:rsidR="00C62A89" w:rsidRPr="00C62A89">
        <w:t xml:space="preserve"> related to health and safety; ensure that every guest room is cleaned and sanitized and provided with an adequ</w:t>
      </w:r>
      <w:r w:rsidR="00C62A89">
        <w:t>ate supply of linens</w:t>
      </w:r>
      <w:r w:rsidR="00C62A89" w:rsidRPr="00C62A89">
        <w:t xml:space="preserve"> prior to occupancy by a new guest; ensure that every occupied guest room is cleaned and sanitized every day, and that the room is provided with a</w:t>
      </w:r>
      <w:r w:rsidR="00C62A89">
        <w:t xml:space="preserve">n adequate supply of linens </w:t>
      </w:r>
      <w:r w:rsidR="00C62A89" w:rsidRPr="00C62A89">
        <w:t>that are changed no less frequently than once every day; ensure that all public spaces are cleaned and sanitized at least once every day, and that all guest touch-points are cleaned and sanitized regularly throughout each day; provide their employees with anti-microbial cleaning products certified by the United States Environmental Protection Agency</w:t>
      </w:r>
      <w:r w:rsidR="00515184">
        <w:t xml:space="preserve"> for use against coronaviruses and other viruses</w:t>
      </w:r>
      <w:r w:rsidR="00C62A89" w:rsidRPr="00C62A89">
        <w:t xml:space="preserve"> to be used when cleaning and sanitizing the hotel; and train its employees on the proper use of anti-microbial cleaning products and on proper cleaning protocols that max</w:t>
      </w:r>
      <w:r w:rsidR="00C62A89">
        <w:t>imize the sanitary condition of the hotel</w:t>
      </w:r>
      <w:r w:rsidR="00C62A89" w:rsidRPr="00C62A89">
        <w:t>.</w:t>
      </w:r>
    </w:p>
    <w:p w:rsidR="00255944" w:rsidRPr="00736B72" w:rsidRDefault="00C62A89" w:rsidP="009525F4">
      <w:pPr>
        <w:tabs>
          <w:tab w:val="left" w:pos="360"/>
          <w:tab w:val="left" w:pos="720"/>
          <w:tab w:val="left" w:pos="1440"/>
          <w:tab w:val="left" w:pos="2160"/>
          <w:tab w:val="left" w:pos="2880"/>
          <w:tab w:val="left" w:pos="3600"/>
          <w:tab w:val="left" w:pos="4320"/>
          <w:tab w:val="left" w:pos="5040"/>
        </w:tabs>
      </w:pPr>
      <w:r>
        <w:rPr>
          <w:sz w:val="23"/>
          <w:szCs w:val="23"/>
        </w:rPr>
        <w:tab/>
      </w:r>
      <w:r w:rsidR="009525F4" w:rsidRPr="00736B72">
        <w:t>The Bureau of Housing In</w:t>
      </w:r>
      <w:r w:rsidR="00736B72" w:rsidRPr="00736B72">
        <w:t xml:space="preserve">spection </w:t>
      </w:r>
      <w:r w:rsidR="009525F4" w:rsidRPr="00736B72">
        <w:t xml:space="preserve"> would distribut</w:t>
      </w:r>
      <w:r w:rsidR="00736B72" w:rsidRPr="00736B72">
        <w:t>e the guidelines developed by the DOH</w:t>
      </w:r>
      <w:r w:rsidR="009525F4" w:rsidRPr="00736B72">
        <w:t xml:space="preserve"> and inspect eac</w:t>
      </w:r>
      <w:r w:rsidR="00736B72" w:rsidRPr="00736B72">
        <w:t xml:space="preserve">h hotel in the State for the </w:t>
      </w:r>
      <w:r w:rsidR="009525F4" w:rsidRPr="00736B72">
        <w:t>purpose of determining the extent</w:t>
      </w:r>
      <w:r w:rsidR="00736B72" w:rsidRPr="00736B72">
        <w:t xml:space="preserve"> to which each hotel complies</w:t>
      </w:r>
      <w:r w:rsidR="009525F4" w:rsidRPr="00736B72">
        <w:t xml:space="preserve"> with the provisions of bill.</w:t>
      </w:r>
    </w:p>
    <w:p w:rsidR="00736B72" w:rsidRDefault="00736B72" w:rsidP="009525F4">
      <w:pPr>
        <w:tabs>
          <w:tab w:val="left" w:pos="360"/>
          <w:tab w:val="left" w:pos="720"/>
          <w:tab w:val="left" w:pos="1440"/>
          <w:tab w:val="left" w:pos="2160"/>
          <w:tab w:val="left" w:pos="2880"/>
          <w:tab w:val="left" w:pos="3600"/>
          <w:tab w:val="left" w:pos="4320"/>
          <w:tab w:val="left" w:pos="5040"/>
        </w:tabs>
      </w:pPr>
    </w:p>
    <w:p w:rsidR="00163B7D" w:rsidRDefault="00163B7D" w:rsidP="009525F4">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548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62A89" w:rsidRPr="00C62A89" w:rsidRDefault="006442A9" w:rsidP="00C62A89">
      <w:pPr>
        <w:tabs>
          <w:tab w:val="left" w:pos="360"/>
          <w:tab w:val="left" w:pos="720"/>
          <w:tab w:val="left" w:pos="1440"/>
          <w:tab w:val="left" w:pos="2160"/>
          <w:tab w:val="left" w:pos="2880"/>
          <w:tab w:val="left" w:pos="3600"/>
          <w:tab w:val="left" w:pos="4320"/>
          <w:tab w:val="left" w:pos="5040"/>
        </w:tabs>
      </w:pPr>
      <w:r>
        <w:tab/>
        <w:t>The OL</w:t>
      </w:r>
      <w:r w:rsidR="00274B5A">
        <w:t xml:space="preserve">S estimates that the </w:t>
      </w:r>
      <w:r w:rsidR="002F1D6B">
        <w:t>DOH may incur indeterminate</w:t>
      </w:r>
      <w:r w:rsidR="007E50F5">
        <w:t xml:space="preserve"> one-time cost</w:t>
      </w:r>
      <w:r w:rsidR="00C62A89">
        <w:t>s</w:t>
      </w:r>
      <w:r w:rsidR="007E50F5">
        <w:t xml:space="preserve"> to issue protocols for the sanit</w:t>
      </w:r>
      <w:r w:rsidR="00AB0E75">
        <w:t>iz</w:t>
      </w:r>
      <w:r w:rsidR="007E50F5">
        <w:t xml:space="preserve">ation of hotels, as directed under the bill.  However, such tasks are </w:t>
      </w:r>
      <w:r w:rsidR="00A75C82">
        <w:t xml:space="preserve">currently </w:t>
      </w:r>
      <w:r w:rsidR="007E50F5">
        <w:t xml:space="preserve">within the purview of the department’s </w:t>
      </w:r>
      <w:r w:rsidR="00086125">
        <w:t>r</w:t>
      </w:r>
      <w:r w:rsidR="00F77F4B">
        <w:t>e</w:t>
      </w:r>
      <w:r w:rsidR="00086125">
        <w:t>sponsibility</w:t>
      </w:r>
      <w:r w:rsidR="007E50F5">
        <w:t xml:space="preserve"> and it is likely that existing staff can be utilized to fulfill these provisions of the bill, </w:t>
      </w:r>
      <w:r w:rsidR="007E50F5" w:rsidRPr="00C62A89">
        <w:t xml:space="preserve">thereby minimizing or eliminating any costs. </w:t>
      </w:r>
      <w:r w:rsidR="00274B5A" w:rsidRPr="00C62A89">
        <w:t xml:space="preserve"> </w:t>
      </w:r>
    </w:p>
    <w:p w:rsidR="00C62A89" w:rsidRDefault="00C62A89" w:rsidP="00C62A89">
      <w:pPr>
        <w:tabs>
          <w:tab w:val="left" w:pos="360"/>
          <w:tab w:val="left" w:pos="720"/>
          <w:tab w:val="left" w:pos="1440"/>
          <w:tab w:val="left" w:pos="2160"/>
          <w:tab w:val="left" w:pos="2880"/>
          <w:tab w:val="left" w:pos="3600"/>
          <w:tab w:val="left" w:pos="4320"/>
          <w:tab w:val="left" w:pos="5040"/>
        </w:tabs>
      </w:pPr>
      <w:r w:rsidRPr="00C62A89">
        <w:tab/>
      </w:r>
      <w:r>
        <w:t>The OLS also concludes that t</w:t>
      </w:r>
      <w:r w:rsidR="007E50F5" w:rsidRPr="00C62A89">
        <w:t>he Bureau of Housing Inspection</w:t>
      </w:r>
      <w:r w:rsidRPr="00C62A89">
        <w:t xml:space="preserve"> in the DCA may incur indeterminate </w:t>
      </w:r>
      <w:r w:rsidR="00163B7D">
        <w:t>annual expenses</w:t>
      </w:r>
      <w:r w:rsidRPr="00C62A89">
        <w:t xml:space="preserve"> to inspect each hotel in the State for compliance with the</w:t>
      </w:r>
      <w:r>
        <w:t xml:space="preserve"> newly established DOH</w:t>
      </w:r>
      <w:r w:rsidRPr="00C62A89">
        <w:t xml:space="preserve"> protocols</w:t>
      </w:r>
      <w:r>
        <w:t>, to the extent that such protocols expand upon the existing responsibilities of the Bureau</w:t>
      </w:r>
      <w:r w:rsidRPr="00C62A89">
        <w:t xml:space="preserve">.  The Bureau of Housing Inspection </w:t>
      </w:r>
      <w:r w:rsidR="00AB0E75">
        <w:t xml:space="preserve">currently </w:t>
      </w:r>
      <w:r w:rsidRPr="00C62A89">
        <w:t>administers</w:t>
      </w:r>
      <w:r>
        <w:t xml:space="preserve"> the </w:t>
      </w:r>
      <w:r w:rsidR="007E50F5" w:rsidRPr="00C62A89">
        <w:t>Hotel and Multiple Dwelling Law</w:t>
      </w:r>
      <w:r>
        <w:t xml:space="preserve">, </w:t>
      </w:r>
      <w:r w:rsidR="00AB0E75">
        <w:t>under which</w:t>
      </w:r>
      <w:r w:rsidRPr="00C62A89">
        <w:t xml:space="preserve"> t</w:t>
      </w:r>
      <w:r w:rsidR="007E50F5" w:rsidRPr="00C62A89">
        <w:t>he Bureau is responsible for ensuring that hote</w:t>
      </w:r>
      <w:r w:rsidRPr="00C62A89">
        <w:t>ls</w:t>
      </w:r>
      <w:r w:rsidR="007E50F5" w:rsidRPr="00C62A89">
        <w:t xml:space="preserve"> operatin</w:t>
      </w:r>
      <w:r w:rsidRPr="00C62A89">
        <w:t>g within the State</w:t>
      </w:r>
      <w:r w:rsidR="007E50F5" w:rsidRPr="00C62A89">
        <w:t xml:space="preserve"> are properly maintained and do not pose a threat to the health, safety a</w:t>
      </w:r>
      <w:r>
        <w:t>nd welfare of their residents or the community</w:t>
      </w:r>
      <w:r w:rsidRPr="00C62A89">
        <w:t xml:space="preserve">.  </w:t>
      </w:r>
      <w:r w:rsidR="007E50F5" w:rsidRPr="00C62A89">
        <w:t>To achieve these ob</w:t>
      </w:r>
      <w:r w:rsidRPr="00C62A89">
        <w:t>jectives, the Bureau conduct</w:t>
      </w:r>
      <w:r>
        <w:t>s</w:t>
      </w:r>
      <w:r w:rsidRPr="00C62A89">
        <w:t xml:space="preserve"> a five-</w:t>
      </w:r>
      <w:r w:rsidR="007E50F5" w:rsidRPr="00C62A89">
        <w:t>y</w:t>
      </w:r>
      <w:r w:rsidRPr="00C62A89">
        <w:t>ear cyclical inspection of hotel</w:t>
      </w:r>
      <w:r>
        <w:t xml:space="preserve"> properties which includes, among other things,</w:t>
      </w:r>
      <w:r w:rsidRPr="00C62A89">
        <w:t xml:space="preserve"> clean</w:t>
      </w:r>
      <w:r>
        <w:t xml:space="preserve">ing and janitorial services.  For reference, the Department of Labor </w:t>
      </w:r>
      <w:r w:rsidR="0076530B">
        <w:t xml:space="preserve">and Workforce Development </w:t>
      </w:r>
      <w:r>
        <w:t>indicated that there were over 1,300 establishments categorized as accommodations in the State in 201</w:t>
      </w:r>
      <w:r w:rsidR="00086125">
        <w:t>8</w:t>
      </w:r>
      <w:r>
        <w:t>.</w:t>
      </w:r>
    </w:p>
    <w:p w:rsidR="00515184" w:rsidRDefault="00C62A89" w:rsidP="00EF17BC">
      <w:pPr>
        <w:tabs>
          <w:tab w:val="left" w:pos="360"/>
          <w:tab w:val="left" w:pos="720"/>
          <w:tab w:val="left" w:pos="1440"/>
          <w:tab w:val="left" w:pos="2160"/>
          <w:tab w:val="left" w:pos="2880"/>
          <w:tab w:val="left" w:pos="3600"/>
          <w:tab w:val="left" w:pos="4320"/>
          <w:tab w:val="left" w:pos="5040"/>
        </w:tabs>
      </w:pPr>
      <w:r>
        <w:tab/>
        <w:t xml:space="preserve">If may be possible for existing Bureau staff to inspect for the protocols established under the bill within the bureau’s current inspection schedule, thereby limiting the cost of the bill.  </w:t>
      </w:r>
      <w:r w:rsidR="00231C5D">
        <w:t>However, t</w:t>
      </w:r>
      <w:r>
        <w:t xml:space="preserve">he OLS cannot predict the final scope of the DOH protocols and the frequency with which the Bureau will be required to inspect for those protocols and, therefore, the </w:t>
      </w:r>
      <w:r w:rsidR="00231C5D">
        <w:t xml:space="preserve">annual </w:t>
      </w:r>
      <w:r>
        <w:t>cost of the bill to the Bureau.</w:t>
      </w:r>
      <w:r w:rsidR="00A75C82">
        <w:t xml:space="preserve">  </w:t>
      </w:r>
      <w:r>
        <w:t xml:space="preserve">It is likely than any cost will be due to an increase </w:t>
      </w:r>
      <w:r w:rsidR="00231C5D">
        <w:t>to</w:t>
      </w:r>
      <w:r>
        <w:t xml:space="preserve"> the Bureau’s current workforce.</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070BD0">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6C39F8" w:rsidP="006C39F8">
            <w:pPr>
              <w:pStyle w:val="10pointItalics"/>
              <w:rPr>
                <w:sz w:val="24"/>
              </w:rPr>
            </w:pPr>
            <w:r>
              <w:t>Human Services</w:t>
            </w:r>
          </w:p>
        </w:tc>
      </w:tr>
      <w:tr w:rsidR="00EF17BC" w:rsidTr="00070BD0">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F7202" w:rsidP="00EF17BC">
            <w:pPr>
              <w:pStyle w:val="10pointItalics"/>
            </w:pPr>
            <w:bookmarkStart w:id="2" w:name="UserFullName"/>
            <w:bookmarkEnd w:id="2"/>
            <w:r>
              <w:t>Sarah Schmidt</w:t>
            </w:r>
          </w:p>
          <w:p w:rsidR="00EF17BC" w:rsidRDefault="006C39F8" w:rsidP="006C39F8">
            <w:pPr>
              <w:pStyle w:val="10pointItalics"/>
              <w:rPr>
                <w:sz w:val="24"/>
              </w:rPr>
            </w:pPr>
            <w:r>
              <w:t>Senior Research Analyst</w:t>
            </w:r>
          </w:p>
        </w:tc>
      </w:tr>
      <w:tr w:rsidR="00EF17BC" w:rsidTr="00070BD0">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466111" w:rsidRDefault="00466111" w:rsidP="00EF17BC">
      <w:pPr>
        <w:tabs>
          <w:tab w:val="left" w:pos="360"/>
          <w:tab w:val="left" w:pos="720"/>
          <w:tab w:val="left" w:pos="1440"/>
          <w:tab w:val="left" w:pos="2160"/>
          <w:tab w:val="left" w:pos="2880"/>
          <w:tab w:val="left" w:pos="3600"/>
          <w:tab w:val="left" w:pos="4320"/>
          <w:tab w:val="left" w:pos="5040"/>
        </w:tabs>
      </w:pPr>
    </w:p>
    <w:p w:rsidR="00070BD0" w:rsidRDefault="00070BD0" w:rsidP="00EF17BC">
      <w:pPr>
        <w:tabs>
          <w:tab w:val="left" w:pos="360"/>
          <w:tab w:val="left" w:pos="720"/>
          <w:tab w:val="left" w:pos="1440"/>
          <w:tab w:val="left" w:pos="2160"/>
          <w:tab w:val="left" w:pos="2880"/>
          <w:tab w:val="left" w:pos="3600"/>
          <w:tab w:val="left" w:pos="4320"/>
          <w:tab w:val="left" w:pos="5040"/>
        </w:tabs>
      </w:pPr>
    </w:p>
    <w:p w:rsidR="00EF17BC" w:rsidRDefault="007B75F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75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632F6D">
      <w:headerReference w:type="default" r:id="rId7"/>
      <w:footerReference w:type="first" r:id="rId8"/>
      <w:pgSz w:w="12240" w:h="20160" w:code="5"/>
      <w:pgMar w:top="1440" w:right="1440" w:bottom="261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A1B" w:rsidRDefault="00051A1B">
      <w:r>
        <w:separator/>
      </w:r>
    </w:p>
  </w:endnote>
  <w:endnote w:type="continuationSeparator" w:id="0">
    <w:p w:rsidR="00051A1B" w:rsidRDefault="00051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rsidTr="00185368">
      <w:trPr>
        <w:trHeight w:hRule="exact" w:val="80"/>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917D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44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A1B" w:rsidRDefault="00051A1B">
      <w:r>
        <w:separator/>
      </w:r>
    </w:p>
  </w:footnote>
  <w:footnote w:type="continuationSeparator" w:id="0">
    <w:p w:rsidR="00051A1B" w:rsidRDefault="00051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5F6" w:rsidRDefault="007B75F6" w:rsidP="007B75F6">
    <w:pPr>
      <w:pStyle w:val="Header"/>
      <w:jc w:val="center"/>
    </w:pPr>
    <w:r>
      <w:t>F</w:t>
    </w:r>
    <w:r w:rsidR="00185368">
      <w:t>E to S</w:t>
    </w:r>
    <w:r w:rsidR="00267D2E">
      <w:t>2479</w:t>
    </w:r>
    <w:r w:rsidR="005D2382">
      <w:t xml:space="preserve"> [1R]</w:t>
    </w:r>
    <w:r>
      <w:t xml:space="preserve"> </w:t>
    </w:r>
  </w:p>
  <w:p w:rsidR="007B75F6" w:rsidRDefault="007B75F6" w:rsidP="007B75F6">
    <w:pPr>
      <w:pStyle w:val="Header"/>
      <w:jc w:val="center"/>
    </w:pPr>
    <w:r>
      <w:fldChar w:fldCharType="begin"/>
    </w:r>
    <w:r>
      <w:instrText xml:space="preserve"> PAGE  \* MERGEFORMAT </w:instrText>
    </w:r>
    <w:r>
      <w:fldChar w:fldCharType="separate"/>
    </w:r>
    <w:r w:rsidR="003917D8">
      <w:rPr>
        <w:noProof/>
      </w:rPr>
      <w:t>3</w:t>
    </w:r>
    <w:r>
      <w:fldChar w:fldCharType="end"/>
    </w:r>
  </w:p>
  <w:p w:rsidR="007B75F6" w:rsidRDefault="007B75F6" w:rsidP="007B75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F6"/>
    <w:rsid w:val="00011EDD"/>
    <w:rsid w:val="00013973"/>
    <w:rsid w:val="000333DF"/>
    <w:rsid w:val="00036860"/>
    <w:rsid w:val="00042B0B"/>
    <w:rsid w:val="00051A1B"/>
    <w:rsid w:val="000629F9"/>
    <w:rsid w:val="000701B0"/>
    <w:rsid w:val="00070BD0"/>
    <w:rsid w:val="00070F62"/>
    <w:rsid w:val="000723C5"/>
    <w:rsid w:val="000820F8"/>
    <w:rsid w:val="00086125"/>
    <w:rsid w:val="0008691D"/>
    <w:rsid w:val="00090FDE"/>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192D"/>
    <w:rsid w:val="00142AE8"/>
    <w:rsid w:val="00145CE4"/>
    <w:rsid w:val="001463F9"/>
    <w:rsid w:val="00156BE6"/>
    <w:rsid w:val="00157AED"/>
    <w:rsid w:val="00163B7D"/>
    <w:rsid w:val="00172CF5"/>
    <w:rsid w:val="00185368"/>
    <w:rsid w:val="001907A1"/>
    <w:rsid w:val="00193C26"/>
    <w:rsid w:val="00194789"/>
    <w:rsid w:val="00197240"/>
    <w:rsid w:val="001B1D4B"/>
    <w:rsid w:val="001B1E1B"/>
    <w:rsid w:val="001B2BA9"/>
    <w:rsid w:val="001D0C90"/>
    <w:rsid w:val="001D3FD4"/>
    <w:rsid w:val="001F4F8B"/>
    <w:rsid w:val="00201322"/>
    <w:rsid w:val="00203C53"/>
    <w:rsid w:val="00210E60"/>
    <w:rsid w:val="002116FF"/>
    <w:rsid w:val="00212908"/>
    <w:rsid w:val="00213CFF"/>
    <w:rsid w:val="00220166"/>
    <w:rsid w:val="002236C6"/>
    <w:rsid w:val="00231207"/>
    <w:rsid w:val="00231C5D"/>
    <w:rsid w:val="00234802"/>
    <w:rsid w:val="00241AAD"/>
    <w:rsid w:val="002427E6"/>
    <w:rsid w:val="002451F9"/>
    <w:rsid w:val="002518C8"/>
    <w:rsid w:val="00255944"/>
    <w:rsid w:val="00261FC7"/>
    <w:rsid w:val="00267D2E"/>
    <w:rsid w:val="00274B5A"/>
    <w:rsid w:val="00275600"/>
    <w:rsid w:val="00290E57"/>
    <w:rsid w:val="0029229D"/>
    <w:rsid w:val="002977FC"/>
    <w:rsid w:val="00297EB8"/>
    <w:rsid w:val="002A15C4"/>
    <w:rsid w:val="002A2F18"/>
    <w:rsid w:val="002A5C0C"/>
    <w:rsid w:val="002D4307"/>
    <w:rsid w:val="002D7381"/>
    <w:rsid w:val="002D7863"/>
    <w:rsid w:val="002E3A30"/>
    <w:rsid w:val="002F1D6B"/>
    <w:rsid w:val="002F5E01"/>
    <w:rsid w:val="00314F91"/>
    <w:rsid w:val="00326E3B"/>
    <w:rsid w:val="003321A7"/>
    <w:rsid w:val="00335BC0"/>
    <w:rsid w:val="003376CB"/>
    <w:rsid w:val="00353325"/>
    <w:rsid w:val="0035698A"/>
    <w:rsid w:val="00362F0A"/>
    <w:rsid w:val="003646BC"/>
    <w:rsid w:val="00366943"/>
    <w:rsid w:val="00370174"/>
    <w:rsid w:val="00374591"/>
    <w:rsid w:val="003772F6"/>
    <w:rsid w:val="00381FCA"/>
    <w:rsid w:val="003828C4"/>
    <w:rsid w:val="00385E41"/>
    <w:rsid w:val="00386200"/>
    <w:rsid w:val="00390F5A"/>
    <w:rsid w:val="003917D8"/>
    <w:rsid w:val="003A211A"/>
    <w:rsid w:val="003A5E75"/>
    <w:rsid w:val="003B66B0"/>
    <w:rsid w:val="003C23FD"/>
    <w:rsid w:val="003C5892"/>
    <w:rsid w:val="003C6FD3"/>
    <w:rsid w:val="003D4453"/>
    <w:rsid w:val="003D74CC"/>
    <w:rsid w:val="00407C9E"/>
    <w:rsid w:val="0041022E"/>
    <w:rsid w:val="004149CC"/>
    <w:rsid w:val="00466111"/>
    <w:rsid w:val="004753A6"/>
    <w:rsid w:val="00485323"/>
    <w:rsid w:val="00487ED8"/>
    <w:rsid w:val="004911CB"/>
    <w:rsid w:val="00491918"/>
    <w:rsid w:val="004A10CD"/>
    <w:rsid w:val="004A2E7F"/>
    <w:rsid w:val="004A5A65"/>
    <w:rsid w:val="004B1485"/>
    <w:rsid w:val="004C1F41"/>
    <w:rsid w:val="004C6ECA"/>
    <w:rsid w:val="004D6C2C"/>
    <w:rsid w:val="004D7D86"/>
    <w:rsid w:val="004E1959"/>
    <w:rsid w:val="004E6202"/>
    <w:rsid w:val="004F1874"/>
    <w:rsid w:val="004F2034"/>
    <w:rsid w:val="004F585C"/>
    <w:rsid w:val="004F7F49"/>
    <w:rsid w:val="00510A23"/>
    <w:rsid w:val="0051514A"/>
    <w:rsid w:val="00515184"/>
    <w:rsid w:val="00515AC5"/>
    <w:rsid w:val="00520DC2"/>
    <w:rsid w:val="00531E99"/>
    <w:rsid w:val="00536F40"/>
    <w:rsid w:val="005470F3"/>
    <w:rsid w:val="00570997"/>
    <w:rsid w:val="00577AA8"/>
    <w:rsid w:val="005850CE"/>
    <w:rsid w:val="005A6D23"/>
    <w:rsid w:val="005C1947"/>
    <w:rsid w:val="005C1E9D"/>
    <w:rsid w:val="005D2382"/>
    <w:rsid w:val="005E03E7"/>
    <w:rsid w:val="005E75AB"/>
    <w:rsid w:val="005F7A8D"/>
    <w:rsid w:val="00601F73"/>
    <w:rsid w:val="006108EF"/>
    <w:rsid w:val="00625D15"/>
    <w:rsid w:val="00632F6D"/>
    <w:rsid w:val="006442A9"/>
    <w:rsid w:val="00651611"/>
    <w:rsid w:val="00653AE2"/>
    <w:rsid w:val="006671C7"/>
    <w:rsid w:val="00673117"/>
    <w:rsid w:val="006917CF"/>
    <w:rsid w:val="00692BD4"/>
    <w:rsid w:val="006B16F9"/>
    <w:rsid w:val="006B22F3"/>
    <w:rsid w:val="006B238A"/>
    <w:rsid w:val="006B2AA3"/>
    <w:rsid w:val="006B2FD5"/>
    <w:rsid w:val="006B5C2D"/>
    <w:rsid w:val="006B6C16"/>
    <w:rsid w:val="006C39F8"/>
    <w:rsid w:val="006D6F6C"/>
    <w:rsid w:val="006F239A"/>
    <w:rsid w:val="006F505D"/>
    <w:rsid w:val="006F7202"/>
    <w:rsid w:val="006F7203"/>
    <w:rsid w:val="007113D1"/>
    <w:rsid w:val="00722AEF"/>
    <w:rsid w:val="00735486"/>
    <w:rsid w:val="00736B72"/>
    <w:rsid w:val="00737A6C"/>
    <w:rsid w:val="00743F01"/>
    <w:rsid w:val="00744AE4"/>
    <w:rsid w:val="00763D60"/>
    <w:rsid w:val="0076530B"/>
    <w:rsid w:val="00777BF0"/>
    <w:rsid w:val="007833B1"/>
    <w:rsid w:val="007920AC"/>
    <w:rsid w:val="007947D4"/>
    <w:rsid w:val="007A0F7E"/>
    <w:rsid w:val="007A42C5"/>
    <w:rsid w:val="007A65A1"/>
    <w:rsid w:val="007B1FCF"/>
    <w:rsid w:val="007B75F6"/>
    <w:rsid w:val="007C4620"/>
    <w:rsid w:val="007E337B"/>
    <w:rsid w:val="007E50F5"/>
    <w:rsid w:val="007E5530"/>
    <w:rsid w:val="007E5EB3"/>
    <w:rsid w:val="00804E41"/>
    <w:rsid w:val="00811BC0"/>
    <w:rsid w:val="008231E8"/>
    <w:rsid w:val="008266B7"/>
    <w:rsid w:val="00854B89"/>
    <w:rsid w:val="00855555"/>
    <w:rsid w:val="00881EF3"/>
    <w:rsid w:val="00883E7C"/>
    <w:rsid w:val="00886261"/>
    <w:rsid w:val="00894971"/>
    <w:rsid w:val="008B5302"/>
    <w:rsid w:val="008C0341"/>
    <w:rsid w:val="008D5731"/>
    <w:rsid w:val="008E0979"/>
    <w:rsid w:val="008E1349"/>
    <w:rsid w:val="0091140B"/>
    <w:rsid w:val="0093305C"/>
    <w:rsid w:val="00937A78"/>
    <w:rsid w:val="00947B1E"/>
    <w:rsid w:val="009525F4"/>
    <w:rsid w:val="00953C08"/>
    <w:rsid w:val="00953CE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5C82"/>
    <w:rsid w:val="00A9794C"/>
    <w:rsid w:val="00AB0440"/>
    <w:rsid w:val="00AB0E75"/>
    <w:rsid w:val="00AC3FC5"/>
    <w:rsid w:val="00AD340B"/>
    <w:rsid w:val="00AE3966"/>
    <w:rsid w:val="00AF11C6"/>
    <w:rsid w:val="00B002D1"/>
    <w:rsid w:val="00B057F1"/>
    <w:rsid w:val="00B143A9"/>
    <w:rsid w:val="00B3272D"/>
    <w:rsid w:val="00B4569E"/>
    <w:rsid w:val="00B45879"/>
    <w:rsid w:val="00B551EB"/>
    <w:rsid w:val="00B55F3D"/>
    <w:rsid w:val="00B84AC8"/>
    <w:rsid w:val="00B90F8C"/>
    <w:rsid w:val="00B91C0B"/>
    <w:rsid w:val="00B925F8"/>
    <w:rsid w:val="00B96C26"/>
    <w:rsid w:val="00B97E24"/>
    <w:rsid w:val="00BA0BE6"/>
    <w:rsid w:val="00BA2122"/>
    <w:rsid w:val="00BA2F3A"/>
    <w:rsid w:val="00BF296D"/>
    <w:rsid w:val="00BF47F9"/>
    <w:rsid w:val="00C07688"/>
    <w:rsid w:val="00C079B4"/>
    <w:rsid w:val="00C260AB"/>
    <w:rsid w:val="00C32933"/>
    <w:rsid w:val="00C3314D"/>
    <w:rsid w:val="00C62A89"/>
    <w:rsid w:val="00C75246"/>
    <w:rsid w:val="00C80B0B"/>
    <w:rsid w:val="00C91EDF"/>
    <w:rsid w:val="00C97447"/>
    <w:rsid w:val="00CC6622"/>
    <w:rsid w:val="00CE6C0C"/>
    <w:rsid w:val="00D20F5D"/>
    <w:rsid w:val="00D376ED"/>
    <w:rsid w:val="00D40E4F"/>
    <w:rsid w:val="00D61C3D"/>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2C53"/>
    <w:rsid w:val="00E86D2A"/>
    <w:rsid w:val="00E9123C"/>
    <w:rsid w:val="00E95800"/>
    <w:rsid w:val="00EB1C90"/>
    <w:rsid w:val="00EC1EF8"/>
    <w:rsid w:val="00EC2547"/>
    <w:rsid w:val="00EC4079"/>
    <w:rsid w:val="00EE7D05"/>
    <w:rsid w:val="00EF17BC"/>
    <w:rsid w:val="00EF3B9C"/>
    <w:rsid w:val="00F04CAD"/>
    <w:rsid w:val="00F11982"/>
    <w:rsid w:val="00F200C4"/>
    <w:rsid w:val="00F2634D"/>
    <w:rsid w:val="00F332CE"/>
    <w:rsid w:val="00F35009"/>
    <w:rsid w:val="00F4083E"/>
    <w:rsid w:val="00F4526D"/>
    <w:rsid w:val="00F45BA7"/>
    <w:rsid w:val="00F51DD4"/>
    <w:rsid w:val="00F64D56"/>
    <w:rsid w:val="00F73621"/>
    <w:rsid w:val="00F77F4B"/>
    <w:rsid w:val="00F82B11"/>
    <w:rsid w:val="00F873F0"/>
    <w:rsid w:val="00F87BF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D31CFD4-7D96-43DD-8449-B0DDAFDA9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FronterPageNOCAPS">
    <w:name w:val="FronterPageNOCAPS"/>
    <w:basedOn w:val="Normal"/>
    <w:next w:val="Normal"/>
    <w:rsid w:val="003D74CC"/>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style>
  <w:style w:type="paragraph" w:customStyle="1" w:styleId="Default">
    <w:name w:val="Default"/>
    <w:rsid w:val="009525F4"/>
    <w:pPr>
      <w:autoSpaceDE w:val="0"/>
      <w:autoSpaceDN w:val="0"/>
      <w:adjustRightInd w:val="0"/>
    </w:pPr>
    <w:rPr>
      <w:color w:val="000000"/>
      <w:sz w:val="24"/>
      <w:szCs w:val="24"/>
    </w:rPr>
  </w:style>
  <w:style w:type="paragraph" w:styleId="NormalWeb">
    <w:name w:val="Normal (Web)"/>
    <w:basedOn w:val="Normal"/>
    <w:uiPriority w:val="99"/>
    <w:semiHidden/>
    <w:unhideWhenUsed/>
    <w:rsid w:val="007E50F5"/>
    <w:pPr>
      <w:spacing w:before="100" w:beforeAutospacing="1" w:after="100" w:afterAutospacing="1" w:line="240" w:lineRule="auto"/>
      <w:jc w:val="left"/>
    </w:pPr>
  </w:style>
  <w:style w:type="paragraph" w:styleId="BalloonText">
    <w:name w:val="Balloon Text"/>
    <w:basedOn w:val="Normal"/>
    <w:link w:val="BalloonTextChar"/>
    <w:semiHidden/>
    <w:unhideWhenUsed/>
    <w:rsid w:val="004661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6111"/>
    <w:rPr>
      <w:rFonts w:ascii="Segoe UI" w:hAnsi="Segoe UI" w:cs="Segoe UI"/>
      <w:sz w:val="18"/>
      <w:szCs w:val="18"/>
    </w:rPr>
  </w:style>
  <w:style w:type="paragraph" w:styleId="ListParagraph">
    <w:name w:val="List Paragraph"/>
    <w:basedOn w:val="Normal"/>
    <w:uiPriority w:val="34"/>
    <w:qFormat/>
    <w:rsid w:val="001853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10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816</Words>
  <Characters>4415</Characters>
  <Application>Microsoft Office Word</Application>
  <DocSecurity>0</DocSecurity>
  <Lines>108</Lines>
  <Paragraphs>40</Paragraphs>
  <ScaleCrop>false</ScaleCrop>
  <HeadingPairs>
    <vt:vector size="2" baseType="variant">
      <vt:variant>
        <vt:lpstr>Title</vt:lpstr>
      </vt:variant>
      <vt:variant>
        <vt:i4>1</vt:i4>
      </vt:variant>
    </vt:vector>
  </HeadingPairs>
  <TitlesOfParts>
    <vt:vector size="1" baseType="lpstr">
      <vt:lpstr>S2479 1R   FISCAL ESTIMATE</vt:lpstr>
    </vt:vector>
  </TitlesOfParts>
  <Manager>Sarah Schmidt; R224</Manager>
  <Company>Office of Legislative Services</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S2479 1R   FISCAL ESTIMATE</dc:title>
  <dc:subject>20-7205</dc:subject>
  <dc:creator>Senator SWEENEY</dc:creator>
  <cp:keywords>S2479|3|HS |285|219|219|!||</cp:keywords>
  <dc:description>sent to sponsor 5-13-20</dc:description>
  <cp:lastModifiedBy>Franks, Denise</cp:lastModifiedBy>
  <cp:revision>2</cp:revision>
  <cp:lastPrinted>2020-05-21T16:55:00Z</cp:lastPrinted>
  <dcterms:created xsi:type="dcterms:W3CDTF">2020-05-21T17:54:00Z</dcterms:created>
  <dcterms:modified xsi:type="dcterms:W3CDTF">2020-05-21T17:54:00Z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