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79795" w14:textId="77BA81F4" w:rsidR="005C4B28" w:rsidRDefault="005C4B28" w:rsidP="005C4B2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2488 </w:t>
      </w:r>
    </w:p>
    <w:p w14:paraId="491872DD" w14:textId="2E4CFFDB" w:rsidR="005C4B28" w:rsidRPr="009D38FF" w:rsidRDefault="005C4B28" w:rsidP="005C4B28">
      <w:pPr>
        <w:pStyle w:val="bpuWpGraphic"/>
      </w:pPr>
      <w:r>
        <w:object w:dxaOrig="8985" w:dyaOrig="255" w14:anchorId="669CF4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0558357" r:id="rId8"/>
        </w:object>
      </w:r>
    </w:p>
    <w:p w14:paraId="4A73AABD" w14:textId="77777777" w:rsidR="005C4B28" w:rsidRDefault="005C4B28" w:rsidP="005C4B28">
      <w:pPr>
        <w:pStyle w:val="bpuState"/>
      </w:pPr>
      <w:r>
        <w:t>STATE OF NEW JERSEY</w:t>
      </w:r>
    </w:p>
    <w:p w14:paraId="6A519F9D" w14:textId="77777777" w:rsidR="005C4B28" w:rsidRDefault="005C4B28" w:rsidP="005C4B28">
      <w:pPr>
        <w:pStyle w:val="bpuLegislature"/>
      </w:pPr>
      <w:r>
        <w:t>219th LEGISLATURE</w:t>
      </w:r>
    </w:p>
    <w:p w14:paraId="51E80F46" w14:textId="3ECCEFA1" w:rsidR="005C4B28" w:rsidRDefault="005C4B28" w:rsidP="005C4B28">
      <w:pPr>
        <w:pStyle w:val="bpuWpGraphic"/>
      </w:pPr>
      <w:r>
        <w:object w:dxaOrig="8985" w:dyaOrig="255" w14:anchorId="58653C73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0558358" r:id="rId9"/>
        </w:object>
      </w:r>
      <w:r>
        <w:t xml:space="preserve">  </w:t>
      </w:r>
    </w:p>
    <w:p w14:paraId="50CFBBC8" w14:textId="77777777" w:rsidR="005C4B28" w:rsidRDefault="005C4B28" w:rsidP="005C4B28">
      <w:pPr>
        <w:pStyle w:val="bpuIntro"/>
      </w:pPr>
      <w:r>
        <w:t>INTRODUCED MAY 14, 2020</w:t>
      </w:r>
    </w:p>
    <w:p w14:paraId="2BD4A1DC" w14:textId="77777777" w:rsidR="005C4B28" w:rsidRDefault="005C4B28" w:rsidP="005C4B28">
      <w:pPr>
        <w:pStyle w:val="bpuIntro"/>
      </w:pPr>
    </w:p>
    <w:p w14:paraId="4942FBEE" w14:textId="77777777" w:rsidR="005C4B28" w:rsidRDefault="005C4B28" w:rsidP="005C4B28">
      <w:pPr>
        <w:pStyle w:val="bpuIntro"/>
        <w:sectPr w:rsidR="005C4B28" w:rsidSect="00F5617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BD7B26B" w14:textId="77777777" w:rsidR="005C4B28" w:rsidRDefault="005C4B28" w:rsidP="005C4B28">
      <w:pPr>
        <w:pStyle w:val="bpuIntro"/>
      </w:pPr>
    </w:p>
    <w:p w14:paraId="34FDE86A" w14:textId="77777777" w:rsidR="005C4B28" w:rsidRDefault="005C4B28" w:rsidP="005C4B28">
      <w:pPr>
        <w:pStyle w:val="bpuSponsor"/>
      </w:pPr>
      <w:r>
        <w:t>Sponsored by:</w:t>
      </w:r>
    </w:p>
    <w:p w14:paraId="00DBE842" w14:textId="77777777" w:rsidR="005C4B28" w:rsidRDefault="005C4B28" w:rsidP="005C4B28">
      <w:pPr>
        <w:pStyle w:val="bpuSponsor"/>
      </w:pPr>
      <w:r>
        <w:t>Senator  TROY SINGLETON</w:t>
      </w:r>
    </w:p>
    <w:p w14:paraId="3CD9BFE8" w14:textId="77777777" w:rsidR="005C4B28" w:rsidRDefault="005C4B28" w:rsidP="005C4B28">
      <w:pPr>
        <w:pStyle w:val="bpuSponsor"/>
      </w:pPr>
      <w:r>
        <w:t>District 7 (Burlington)</w:t>
      </w:r>
    </w:p>
    <w:p w14:paraId="17898B67" w14:textId="18156DF4" w:rsidR="005C4B28" w:rsidRDefault="00E860E6" w:rsidP="00E860E6">
      <w:pPr>
        <w:pStyle w:val="bpuSponsor"/>
      </w:pPr>
      <w:r>
        <w:t>Senator  NICHOLAS P. SCUTARI</w:t>
      </w:r>
    </w:p>
    <w:p w14:paraId="0927EB95" w14:textId="26D82454" w:rsidR="00E860E6" w:rsidRDefault="00E860E6" w:rsidP="00E860E6">
      <w:pPr>
        <w:pStyle w:val="bpuSponsor"/>
      </w:pPr>
      <w:r>
        <w:t>District 22 (Middlesex, Somerset and Union)</w:t>
      </w:r>
    </w:p>
    <w:p w14:paraId="4CF67452" w14:textId="77777777" w:rsidR="00E860E6" w:rsidRPr="00E860E6" w:rsidRDefault="00E860E6" w:rsidP="00E860E6">
      <w:pPr>
        <w:pStyle w:val="bpuSponsor"/>
      </w:pPr>
    </w:p>
    <w:p w14:paraId="17794994" w14:textId="73EB1BD2" w:rsidR="00434A4E" w:rsidRDefault="00F5617D" w:rsidP="00F5617D">
      <w:pPr>
        <w:pStyle w:val="bpuSponsor"/>
      </w:pPr>
      <w:r>
        <w:t>Co-Sponsored by:</w:t>
      </w:r>
    </w:p>
    <w:p w14:paraId="1D972E51" w14:textId="4BD8A9F9" w:rsidR="00F5617D" w:rsidRPr="00F5617D" w:rsidRDefault="00F5617D" w:rsidP="00F5617D">
      <w:pPr>
        <w:pStyle w:val="bpuSponsor"/>
      </w:pPr>
      <w:r w:rsidRPr="00F5617D">
        <w:t xml:space="preserve">Senators Greenstein, </w:t>
      </w:r>
      <w:proofErr w:type="spellStart"/>
      <w:r w:rsidRPr="00F5617D">
        <w:t>Corrado</w:t>
      </w:r>
      <w:proofErr w:type="spellEnd"/>
      <w:r w:rsidRPr="00F5617D">
        <w:t xml:space="preserve">, </w:t>
      </w:r>
      <w:proofErr w:type="spellStart"/>
      <w:r w:rsidRPr="00F5617D">
        <w:t>Pou</w:t>
      </w:r>
      <w:proofErr w:type="spellEnd"/>
      <w:r w:rsidRPr="00F5617D">
        <w:t xml:space="preserve">, </w:t>
      </w:r>
      <w:proofErr w:type="spellStart"/>
      <w:r w:rsidRPr="00F5617D">
        <w:t>Addiego</w:t>
      </w:r>
      <w:proofErr w:type="spellEnd"/>
      <w:r w:rsidRPr="00F5617D">
        <w:t xml:space="preserve">, </w:t>
      </w:r>
      <w:proofErr w:type="spellStart"/>
      <w:r w:rsidRPr="00F5617D">
        <w:t>Testa</w:t>
      </w:r>
      <w:proofErr w:type="spellEnd"/>
      <w:r w:rsidRPr="00F5617D">
        <w:t xml:space="preserve">, </w:t>
      </w:r>
      <w:proofErr w:type="spellStart"/>
      <w:r w:rsidRPr="00F5617D">
        <w:t>T.Kean</w:t>
      </w:r>
      <w:proofErr w:type="spellEnd"/>
      <w:r w:rsidRPr="00F5617D">
        <w:t xml:space="preserve">, </w:t>
      </w:r>
      <w:proofErr w:type="spellStart"/>
      <w:r w:rsidRPr="00F5617D">
        <w:t>A.M.Bucco</w:t>
      </w:r>
      <w:proofErr w:type="spellEnd"/>
      <w:r w:rsidRPr="00F5617D">
        <w:t>, Ruiz and Turner</w:t>
      </w:r>
    </w:p>
    <w:p w14:paraId="125C2D64" w14:textId="51FD9969" w:rsidR="00A76247" w:rsidRDefault="00A76247" w:rsidP="001B33C3"/>
    <w:p w14:paraId="08F336D3" w14:textId="77777777" w:rsidR="00F5617D" w:rsidRDefault="00F5617D" w:rsidP="001B33C3"/>
    <w:p w14:paraId="4278DA6E" w14:textId="77777777" w:rsidR="001B33C3" w:rsidRPr="001B33C3" w:rsidRDefault="001B33C3" w:rsidP="001B33C3"/>
    <w:p w14:paraId="0C476AE1" w14:textId="77777777" w:rsidR="005C4B28" w:rsidRDefault="005C4B28" w:rsidP="005C4B28">
      <w:pPr>
        <w:pStyle w:val="bpuSponsor"/>
      </w:pPr>
    </w:p>
    <w:p w14:paraId="039D1FF6" w14:textId="77777777" w:rsidR="005C4B28" w:rsidRDefault="005C4B28" w:rsidP="005C4B28">
      <w:pPr>
        <w:pStyle w:val="bpuSponsor"/>
      </w:pPr>
      <w:r>
        <w:t>SYNOPSIS</w:t>
      </w:r>
    </w:p>
    <w:p w14:paraId="46D963F3" w14:textId="77777777" w:rsidR="005C4B28" w:rsidRDefault="005C4B28" w:rsidP="005C4B28">
      <w:pPr>
        <w:pStyle w:val="bpuNormText"/>
      </w:pPr>
      <w:r>
        <w:tab/>
        <w:t xml:space="preserve">Allocates $50 million to Department of Labor and Workforce Development from federal government assistance to improve unemployment insurance benefit claims processing capacity. </w:t>
      </w:r>
    </w:p>
    <w:p w14:paraId="4989ABEA" w14:textId="77777777" w:rsidR="005C4B28" w:rsidRDefault="005C4B28" w:rsidP="005C4B28">
      <w:pPr>
        <w:pStyle w:val="bpuNormText"/>
      </w:pPr>
    </w:p>
    <w:p w14:paraId="7E298446" w14:textId="77777777" w:rsidR="005C4B28" w:rsidRDefault="005C4B28" w:rsidP="005C4B28">
      <w:pPr>
        <w:pStyle w:val="bpuSponsor"/>
      </w:pPr>
      <w:r>
        <w:t xml:space="preserve">CURRENT VERSION OF TEXT </w:t>
      </w:r>
    </w:p>
    <w:p w14:paraId="1C93B4EC" w14:textId="77777777" w:rsidR="005C4B28" w:rsidRDefault="005C4B28" w:rsidP="005C4B28">
      <w:pPr>
        <w:pStyle w:val="bpuNormText"/>
      </w:pPr>
      <w:r>
        <w:tab/>
        <w:t>As introduced.</w:t>
      </w:r>
    </w:p>
    <w:p w14:paraId="345C8148" w14:textId="69908757" w:rsidR="005C4B28" w:rsidRDefault="005C4B28" w:rsidP="005C4B2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A50AFD" wp14:editId="033786BA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F94B17B" w14:textId="77777777" w:rsidR="005C4B28" w:rsidRDefault="005C4B2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C4B28" w:rsidSect="005C4B2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49C2E1E" w14:textId="1189DA91" w:rsidR="00686AEB" w:rsidRPr="00677316" w:rsidRDefault="007F2FC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E3F8D">
        <w:t>allocating $50 million from federal government assistance to the Department of Labor and Workforce Development.</w:t>
      </w:r>
    </w:p>
    <w:p w14:paraId="36A1FDBB" w14:textId="77777777" w:rsidR="000B1054" w:rsidRPr="00D71D68" w:rsidRDefault="000B1054" w:rsidP="000B1054"/>
    <w:p w14:paraId="7F8FB7AF" w14:textId="77777777" w:rsidR="00686AEB" w:rsidRPr="00AA7880" w:rsidRDefault="00686AEB" w:rsidP="00686AEB">
      <w:r>
        <w:tab/>
      </w:r>
      <w:r w:rsidR="007F2FC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F2FC5">
        <w:rPr>
          <w:rStyle w:val="BillLanguage"/>
        </w:rPr>
        <w:t>by the Senate and General Assembly of the State of New Jersey:</w:t>
      </w:r>
    </w:p>
    <w:p w14:paraId="4786C316" w14:textId="77777777" w:rsidR="00686AEB" w:rsidRDefault="00686AEB" w:rsidP="00686AEB"/>
    <w:p w14:paraId="17F70F6B" w14:textId="76F2D5C2" w:rsidR="000B2FDC" w:rsidRDefault="000B2FDC" w:rsidP="00686AEB">
      <w:r>
        <w:tab/>
        <w:t>1.</w:t>
      </w:r>
      <w:r>
        <w:tab/>
      </w:r>
      <w:r w:rsidR="00346DC7">
        <w:t xml:space="preserve">a.  </w:t>
      </w:r>
      <w:r>
        <w:t>Out of the amounts of federal government assistance</w:t>
      </w:r>
      <w:r w:rsidR="00B4745F">
        <w:t xml:space="preserve"> provided</w:t>
      </w:r>
      <w:r>
        <w:t xml:space="preserve"> </w:t>
      </w:r>
      <w:r w:rsidR="00B4745F">
        <w:t>to</w:t>
      </w:r>
      <w:r w:rsidR="001E22D1">
        <w:t xml:space="preserve"> this State with regard to the c</w:t>
      </w:r>
      <w:r w:rsidR="00B4745F">
        <w:t xml:space="preserve">oronavirus </w:t>
      </w:r>
      <w:r w:rsidR="001E22D1">
        <w:t xml:space="preserve">disease </w:t>
      </w:r>
      <w:r w:rsidR="00B4745F">
        <w:t>201</w:t>
      </w:r>
      <w:r w:rsidR="00BE428B">
        <w:t>9 pandemic</w:t>
      </w:r>
      <w:r w:rsidR="006E3F8D">
        <w:t xml:space="preserve"> </w:t>
      </w:r>
      <w:r>
        <w:t>which may be</w:t>
      </w:r>
      <w:r w:rsidR="001E22D1">
        <w:t xml:space="preserve"> available to improve the claim</w:t>
      </w:r>
      <w:r w:rsidR="001F55E6">
        <w:t>s</w:t>
      </w:r>
      <w:r>
        <w:t xml:space="preserve"> processing capacity of the </w:t>
      </w:r>
      <w:r w:rsidR="00B4745F">
        <w:t>u</w:t>
      </w:r>
      <w:r>
        <w:t xml:space="preserve">nemployment </w:t>
      </w:r>
      <w:r w:rsidR="00B4745F">
        <w:t>i</w:t>
      </w:r>
      <w:r>
        <w:t>nsurance</w:t>
      </w:r>
      <w:r w:rsidR="006E3F8D">
        <w:t xml:space="preserve"> </w:t>
      </w:r>
      <w:r>
        <w:t xml:space="preserve">program following the unprecedented spike in </w:t>
      </w:r>
      <w:r w:rsidR="00496876">
        <w:t>unemployment insurance benefit</w:t>
      </w:r>
      <w:r w:rsidR="00346157">
        <w:t xml:space="preserve"> </w:t>
      </w:r>
      <w:r>
        <w:t>claims filings caused by</w:t>
      </w:r>
      <w:r w:rsidR="009C300B">
        <w:t xml:space="preserve"> the</w:t>
      </w:r>
      <w:r>
        <w:t xml:space="preserve"> </w:t>
      </w:r>
      <w:r w:rsidR="00346157">
        <w:t>c</w:t>
      </w:r>
      <w:r>
        <w:t xml:space="preserve">oronavirus </w:t>
      </w:r>
      <w:r w:rsidR="00346157">
        <w:t xml:space="preserve">disease </w:t>
      </w:r>
      <w:r>
        <w:t>2019 pandemic and related mitigation and containment efforts, $50 million shall be allocated to the Department of Labor and Workforce Development for information technology upgrades and temporary personnel hiring.</w:t>
      </w:r>
    </w:p>
    <w:p w14:paraId="2C06B2A3" w14:textId="04DF027A" w:rsidR="008D7F4F" w:rsidRDefault="008D7F4F" w:rsidP="00686AEB">
      <w:r>
        <w:tab/>
        <w:t>b.</w:t>
      </w:r>
      <w:r>
        <w:tab/>
        <w:t xml:space="preserve">Within 20 days of the effective date of P.L.    , c. (C.  )(pending before the Legislature as this bill), the department shall submit, </w:t>
      </w:r>
      <w:r w:rsidRPr="008D7F4F">
        <w:t>pursuant to section 2 of P.L.1991,</w:t>
      </w:r>
      <w:r>
        <w:t xml:space="preserve"> </w:t>
      </w:r>
      <w:r w:rsidRPr="008D7F4F">
        <w:t>c.164 (C.52:14-19.1),</w:t>
      </w:r>
      <w:r>
        <w:t xml:space="preserve"> to the Legislature </w:t>
      </w:r>
      <w:r w:rsidRPr="008D7F4F">
        <w:t>an implem</w:t>
      </w:r>
      <w:r>
        <w:t>entation plan to effectuate the provisions of this</w:t>
      </w:r>
      <w:r w:rsidRPr="008D7F4F">
        <w:t xml:space="preserve"> act.  </w:t>
      </w:r>
    </w:p>
    <w:p w14:paraId="7C1728F9" w14:textId="77777777" w:rsidR="000B2FDC" w:rsidRPr="00D71D68" w:rsidRDefault="000B2FDC" w:rsidP="00686AEB"/>
    <w:p w14:paraId="1F8BE600" w14:textId="65F177F3" w:rsidR="00686AEB" w:rsidRDefault="00686AEB" w:rsidP="00686AEB">
      <w:r>
        <w:tab/>
      </w:r>
      <w:r w:rsidR="000B2FDC">
        <w:t>2</w:t>
      </w:r>
      <w:r w:rsidR="009A22A5">
        <w:t>.</w:t>
      </w:r>
      <w:r w:rsidR="009A22A5">
        <w:tab/>
      </w:r>
      <w:r w:rsidR="007F2FC5">
        <w:t>This act shall take effect</w:t>
      </w:r>
      <w:r w:rsidR="000B2FDC">
        <w:t xml:space="preserve"> immediately.</w:t>
      </w:r>
    </w:p>
    <w:p w14:paraId="5503461F" w14:textId="77777777" w:rsidR="000B2FDC" w:rsidRPr="00AA7880" w:rsidRDefault="000B2FDC" w:rsidP="00686AEB"/>
    <w:p w14:paraId="79A5EEF9" w14:textId="77777777" w:rsidR="00686AEB" w:rsidRPr="00CE7BD8" w:rsidRDefault="00686AEB" w:rsidP="00686AEB"/>
    <w:p w14:paraId="6DCDACE2" w14:textId="77777777" w:rsidR="00686AEB" w:rsidRPr="00AA7880" w:rsidRDefault="00686AEB" w:rsidP="00686AEB">
      <w:pPr>
        <w:jc w:val="center"/>
      </w:pPr>
      <w:r w:rsidRPr="00D71D68">
        <w:t>STATEMENT</w:t>
      </w:r>
    </w:p>
    <w:p w14:paraId="066E3FA2" w14:textId="77777777" w:rsidR="00686AEB" w:rsidRDefault="00686AEB" w:rsidP="00686AEB"/>
    <w:p w14:paraId="4E8BE21F" w14:textId="737A4F86" w:rsidR="009C300B" w:rsidRDefault="009C300B" w:rsidP="00686AEB">
      <w:r>
        <w:tab/>
        <w:t>This bill allocates $50 million in</w:t>
      </w:r>
      <w:r w:rsidR="00346DC7">
        <w:t xml:space="preserve"> available</w:t>
      </w:r>
      <w:r>
        <w:t xml:space="preserve"> federal assistance to the Department of Labor and Workforce Development.  The money shall be spent in efforts to improve the</w:t>
      </w:r>
      <w:r w:rsidR="00243F6D">
        <w:t xml:space="preserve"> benefit</w:t>
      </w:r>
      <w:r>
        <w:t xml:space="preserve"> cla</w:t>
      </w:r>
      <w:r w:rsidR="00B5551C">
        <w:t>im</w:t>
      </w:r>
      <w:r w:rsidR="001F55E6">
        <w:t>s</w:t>
      </w:r>
      <w:r>
        <w:t xml:space="preserve"> processing capacity of the</w:t>
      </w:r>
      <w:r w:rsidR="006E3F8D">
        <w:t xml:space="preserve"> </w:t>
      </w:r>
      <w:r w:rsidR="00243F6D">
        <w:t>unemployment insurance (</w:t>
      </w:r>
      <w:r w:rsidR="006E3F8D">
        <w:t>UI</w:t>
      </w:r>
      <w:r w:rsidR="00243F6D">
        <w:t>)</w:t>
      </w:r>
      <w:r>
        <w:t xml:space="preserve"> program following the unprecedented spike in </w:t>
      </w:r>
      <w:r w:rsidR="00243F6D">
        <w:t>UI benefit</w:t>
      </w:r>
      <w:r w:rsidR="00860089">
        <w:t xml:space="preserve"> claim</w:t>
      </w:r>
      <w:r w:rsidR="001F55E6">
        <w:t>s</w:t>
      </w:r>
      <w:r>
        <w:t xml:space="preserve"> filings caused by the </w:t>
      </w:r>
      <w:r w:rsidR="00346157">
        <w:t>c</w:t>
      </w:r>
      <w:r>
        <w:t>oronavirus</w:t>
      </w:r>
      <w:r w:rsidR="00860089">
        <w:t xml:space="preserve"> disease</w:t>
      </w:r>
      <w:r>
        <w:t xml:space="preserve"> 2019 pandemic.</w:t>
      </w:r>
      <w:r w:rsidR="00C166AF">
        <w:t xml:space="preserve">  Under the bill, the department is required to submit to the Legislature an implementation plan to effectuate the provisions of this bill. </w:t>
      </w:r>
    </w:p>
    <w:sectPr w:rsidR="009C300B" w:rsidSect="005C4B28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63B7EE" w16cex:dateUtc="2020-05-11T15:39:00Z"/>
  <w16cex:commentExtensible w16cex:durableId="2263BB9B" w16cex:dateUtc="2020-05-11T15:55:00Z"/>
  <w16cex:commentExtensible w16cex:durableId="2263B6C4" w16cex:dateUtc="2020-05-11T15:34:00Z"/>
  <w16cex:commentExtensible w16cex:durableId="2263BC68" w16cex:dateUtc="2020-05-11T15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8E219B3" w16cid:durableId="2263B7EE"/>
  <w16cid:commentId w16cid:paraId="33C5CFFD" w16cid:durableId="2263BB9B"/>
  <w16cid:commentId w16cid:paraId="4062651E" w16cid:durableId="2263B6C4"/>
  <w16cid:commentId w16cid:paraId="2917E987" w16cid:durableId="2263BC6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C13F4" w14:textId="77777777" w:rsidR="00741CF0" w:rsidRDefault="00741CF0">
      <w:r>
        <w:separator/>
      </w:r>
    </w:p>
  </w:endnote>
  <w:endnote w:type="continuationSeparator" w:id="0">
    <w:p w14:paraId="0CFAA2E6" w14:textId="77777777" w:rsidR="00741CF0" w:rsidRDefault="0074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3D63F" w14:textId="3D95E767" w:rsidR="00E860E6" w:rsidRDefault="00F5617D" w:rsidP="00F5617D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BF42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9BA0E" w14:textId="77777777" w:rsidR="00741CF0" w:rsidRDefault="00741CF0">
      <w:r>
        <w:separator/>
      </w:r>
    </w:p>
  </w:footnote>
  <w:footnote w:type="continuationSeparator" w:id="0">
    <w:p w14:paraId="0A6529D6" w14:textId="77777777" w:rsidR="00741CF0" w:rsidRDefault="00741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0C515" w14:textId="77777777" w:rsidR="00665CBC" w:rsidRDefault="004272BE">
    <w:pPr>
      <w:pStyle w:val="Header"/>
    </w:pPr>
    <w:r>
      <w:rPr>
        <w:noProof/>
      </w:rPr>
      <w:pict w14:anchorId="2B91E7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draft3" style="position:absolute;left:0;text-align:left;margin-left:0;margin-top:0;width:555.75pt;height:592.85pt;z-index:-251658752;mso-wrap-edited:f;mso-width-percent:0;mso-height-percent:0;mso-position-horizontal:center;mso-position-horizontal-relative:margin;mso-position-vertical:center;mso-position-vertical-relative:margin;mso-width-percent:0;mso-height-percent:0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18A03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46679" w14:textId="3F39BEE9" w:rsidR="00665CBC" w:rsidRDefault="00665CBC" w:rsidP="00686AEB">
    <w:pPr>
      <w:pStyle w:val="Header"/>
      <w:jc w:val="center"/>
      <w:rPr>
        <w:rStyle w:val="PageNumber"/>
      </w:rPr>
    </w:pPr>
  </w:p>
  <w:p w14:paraId="255DD294" w14:textId="3DFFA789" w:rsidR="005C4B28" w:rsidRDefault="005C4B28" w:rsidP="005C4B28">
    <w:pPr>
      <w:pStyle w:val="bpuHeadSpon"/>
    </w:pPr>
    <w:r w:rsidRPr="005C4B28">
      <w:rPr>
        <w:rStyle w:val="bpuHeadSponChar"/>
      </w:rPr>
      <w:t>S2488</w:t>
    </w:r>
    <w:r>
      <w:t xml:space="preserve"> SINGLETON</w:t>
    </w:r>
  </w:p>
  <w:p w14:paraId="13CB1707" w14:textId="571EA47D" w:rsidR="005C4B28" w:rsidRDefault="005C4B28" w:rsidP="005C4B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22A5">
      <w:rPr>
        <w:noProof/>
      </w:rPr>
      <w:t>3</w:t>
    </w:r>
    <w:r>
      <w:fldChar w:fldCharType="end"/>
    </w:r>
  </w:p>
  <w:p w14:paraId="675BC8D1" w14:textId="77777777" w:rsidR="005C4B28" w:rsidRDefault="005C4B28" w:rsidP="005C4B2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D6EDC" w14:textId="0D7DA698" w:rsidR="00665CBC" w:rsidRDefault="00665CBC">
    <w:pPr>
      <w:pStyle w:val="Header"/>
    </w:pPr>
  </w:p>
  <w:p w14:paraId="286CD582" w14:textId="6687A8DC" w:rsidR="005C4B28" w:rsidRDefault="005C4B28" w:rsidP="005C4B28">
    <w:pPr>
      <w:pStyle w:val="bpuHeadSpon"/>
    </w:pPr>
    <w:r w:rsidRPr="005C4B28">
      <w:rPr>
        <w:rStyle w:val="bpuHeadSponChar"/>
      </w:rPr>
      <w:t>S2488</w:t>
    </w:r>
    <w:r>
      <w:t xml:space="preserve"> SINGLETON</w:t>
    </w:r>
    <w:r w:rsidR="00E860E6">
      <w:t>, SCUTARI</w:t>
    </w:r>
  </w:p>
  <w:p w14:paraId="5A140B1C" w14:textId="705DFDD5" w:rsidR="005C4B28" w:rsidRDefault="005C4B28" w:rsidP="005C4B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72BE">
      <w:rPr>
        <w:noProof/>
      </w:rPr>
      <w:t>2</w:t>
    </w:r>
    <w:r>
      <w:fldChar w:fldCharType="end"/>
    </w:r>
  </w:p>
  <w:p w14:paraId="091461A9" w14:textId="77777777" w:rsidR="005C4B28" w:rsidRDefault="005C4B28" w:rsidP="005C4B2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8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6382"/>
    <w:rsid w:val="0008141C"/>
    <w:rsid w:val="00094A55"/>
    <w:rsid w:val="000A44A7"/>
    <w:rsid w:val="000B1054"/>
    <w:rsid w:val="000B2FDC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6C1C"/>
    <w:rsid w:val="0013000E"/>
    <w:rsid w:val="00133F81"/>
    <w:rsid w:val="00135943"/>
    <w:rsid w:val="0015429F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33C3"/>
    <w:rsid w:val="001B4716"/>
    <w:rsid w:val="001B4EA4"/>
    <w:rsid w:val="001C7C52"/>
    <w:rsid w:val="001D25F3"/>
    <w:rsid w:val="001D720C"/>
    <w:rsid w:val="001E15F1"/>
    <w:rsid w:val="001E16FA"/>
    <w:rsid w:val="001E22D1"/>
    <w:rsid w:val="001E6213"/>
    <w:rsid w:val="001F14C7"/>
    <w:rsid w:val="001F55E6"/>
    <w:rsid w:val="001F7405"/>
    <w:rsid w:val="00205533"/>
    <w:rsid w:val="00212B8D"/>
    <w:rsid w:val="00222983"/>
    <w:rsid w:val="00226495"/>
    <w:rsid w:val="002370D0"/>
    <w:rsid w:val="00243F6D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101D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157"/>
    <w:rsid w:val="00346DC7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136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2FA"/>
    <w:rsid w:val="004211E5"/>
    <w:rsid w:val="00422091"/>
    <w:rsid w:val="004272BE"/>
    <w:rsid w:val="00430E48"/>
    <w:rsid w:val="0043386C"/>
    <w:rsid w:val="00434A4E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876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A93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5C55"/>
    <w:rsid w:val="005B3F92"/>
    <w:rsid w:val="005B479C"/>
    <w:rsid w:val="005B561E"/>
    <w:rsid w:val="005C07E4"/>
    <w:rsid w:val="005C2124"/>
    <w:rsid w:val="005C336F"/>
    <w:rsid w:val="005C4B28"/>
    <w:rsid w:val="005C7F3C"/>
    <w:rsid w:val="005E017C"/>
    <w:rsid w:val="005E4A7E"/>
    <w:rsid w:val="005E50C6"/>
    <w:rsid w:val="005F2A97"/>
    <w:rsid w:val="005F399B"/>
    <w:rsid w:val="006019F8"/>
    <w:rsid w:val="00605B20"/>
    <w:rsid w:val="006101AC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4437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3F8D"/>
    <w:rsid w:val="006F180D"/>
    <w:rsid w:val="006F4334"/>
    <w:rsid w:val="006F47AF"/>
    <w:rsid w:val="006F6B8A"/>
    <w:rsid w:val="00707CD3"/>
    <w:rsid w:val="00716BB9"/>
    <w:rsid w:val="007256D1"/>
    <w:rsid w:val="007279FD"/>
    <w:rsid w:val="00741CF0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2FC5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089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D7F4F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2A5"/>
    <w:rsid w:val="009A45DA"/>
    <w:rsid w:val="009B06D2"/>
    <w:rsid w:val="009B34EC"/>
    <w:rsid w:val="009B438C"/>
    <w:rsid w:val="009B5D67"/>
    <w:rsid w:val="009B6176"/>
    <w:rsid w:val="009C0D22"/>
    <w:rsid w:val="009C2DD9"/>
    <w:rsid w:val="009C300B"/>
    <w:rsid w:val="009C3E09"/>
    <w:rsid w:val="009C5630"/>
    <w:rsid w:val="009D0E5D"/>
    <w:rsid w:val="009D0F63"/>
    <w:rsid w:val="009D71B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4DE9"/>
    <w:rsid w:val="00A50F6B"/>
    <w:rsid w:val="00A52237"/>
    <w:rsid w:val="00A551D6"/>
    <w:rsid w:val="00A6251B"/>
    <w:rsid w:val="00A6754E"/>
    <w:rsid w:val="00A70F58"/>
    <w:rsid w:val="00A72987"/>
    <w:rsid w:val="00A7346B"/>
    <w:rsid w:val="00A76247"/>
    <w:rsid w:val="00A84C4F"/>
    <w:rsid w:val="00A932A1"/>
    <w:rsid w:val="00A96E06"/>
    <w:rsid w:val="00AA4EAC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745F"/>
    <w:rsid w:val="00B5551C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28B"/>
    <w:rsid w:val="00BE7EFA"/>
    <w:rsid w:val="00BF06AD"/>
    <w:rsid w:val="00BF2C67"/>
    <w:rsid w:val="00C04F4D"/>
    <w:rsid w:val="00C12E48"/>
    <w:rsid w:val="00C13D14"/>
    <w:rsid w:val="00C15F53"/>
    <w:rsid w:val="00C166AF"/>
    <w:rsid w:val="00C23F09"/>
    <w:rsid w:val="00C25356"/>
    <w:rsid w:val="00C328D0"/>
    <w:rsid w:val="00C46BC1"/>
    <w:rsid w:val="00C5235F"/>
    <w:rsid w:val="00C54CE2"/>
    <w:rsid w:val="00C64245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3FB6"/>
    <w:rsid w:val="00CA037D"/>
    <w:rsid w:val="00CA0837"/>
    <w:rsid w:val="00CA2442"/>
    <w:rsid w:val="00CA3953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BB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79E2"/>
    <w:rsid w:val="00E15573"/>
    <w:rsid w:val="00E25A5B"/>
    <w:rsid w:val="00E35F48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60E6"/>
    <w:rsid w:val="00E87FAE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17D"/>
    <w:rsid w:val="00F56E96"/>
    <w:rsid w:val="00F573DD"/>
    <w:rsid w:val="00F61E59"/>
    <w:rsid w:val="00F63D99"/>
    <w:rsid w:val="00F6426B"/>
    <w:rsid w:val="00F709B3"/>
    <w:rsid w:val="00F71A5E"/>
    <w:rsid w:val="00F74152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D4A3F9"/>
  <w15:docId w15:val="{7AE3F37A-DE53-46C9-A4DB-66575C43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D71B3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D71B3"/>
    <w:rPr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9D71B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D71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D71B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D7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D71B3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5C4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1555F4-D3C9-4E43-A756-4E1EF8199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314</Words>
  <Characters>1814</Characters>
  <Application>Microsoft Office Word</Application>
  <DocSecurity>0</DocSecurity>
  <Lines>65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S2488</vt:lpstr>
    </vt:vector>
  </TitlesOfParts>
  <Manager>R225</Manager>
  <Company>NJ Office of Legislative Services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S2488</dc:title>
  <dc:subject>LABOR</dc:subject>
  <dc:creator>Senator  SINGLETON</dc:creator>
  <cp:keywords>S2488|2|CL |289|307|53|N|0|</cp:keywords>
  <dc:description>INTRODUCED MAY 14, 2020</dc:description>
  <cp:lastModifiedBy>Franks, Denise</cp:lastModifiedBy>
  <cp:revision>2</cp:revision>
  <cp:lastPrinted>2020-09-02T17:25:00Z</cp:lastPrinted>
  <dcterms:created xsi:type="dcterms:W3CDTF">2020-09-02T17:25:00Z</dcterms:created>
  <dcterms:modified xsi:type="dcterms:W3CDTF">2020-09-02T17:25:00Z</dcterms:modified>
  <cp:category>s.1: T&amp;E s.2:  Eff. date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