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8C4072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HEALTH, HUMAN SERVICES AND SENIOR CITIZENS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8C4072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2492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Default="00D33775" w:rsidP="0007575C">
      <w:pPr>
        <w:pStyle w:val="TopofPage1"/>
        <w:rPr>
          <w:sz w:val="24"/>
          <w:szCs w:val="24"/>
        </w:rPr>
      </w:pPr>
    </w:p>
    <w:p w:rsidR="004B56FC" w:rsidRDefault="004B56FC" w:rsidP="0007575C">
      <w:pPr>
        <w:pStyle w:val="TopofPage1"/>
        <w:rPr>
          <w:sz w:val="24"/>
          <w:szCs w:val="24"/>
        </w:rPr>
      </w:pPr>
      <w:r>
        <w:rPr>
          <w:sz w:val="24"/>
          <w:szCs w:val="24"/>
        </w:rPr>
        <w:t>with committee amendments</w:t>
      </w:r>
    </w:p>
    <w:p w:rsidR="004B56FC" w:rsidRPr="004721EF" w:rsidRDefault="004B56FC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8C4072">
        <w:rPr>
          <w:caps/>
          <w:szCs w:val="24"/>
        </w:rPr>
        <w:t xml:space="preserve">JULY </w:t>
      </w:r>
      <w:r w:rsidR="001A2570">
        <w:rPr>
          <w:caps/>
          <w:szCs w:val="24"/>
        </w:rPr>
        <w:t>20</w:t>
      </w:r>
      <w:r w:rsidR="008C4072">
        <w:rPr>
          <w:caps/>
          <w:szCs w:val="24"/>
        </w:rPr>
        <w:t>, 2020</w:t>
      </w:r>
    </w:p>
    <w:p w:rsidR="004144CF" w:rsidRDefault="004144CF" w:rsidP="0083060A"/>
    <w:p w:rsidR="00B82131" w:rsidRPr="00B82131" w:rsidRDefault="00B82131" w:rsidP="00B82131">
      <w:r w:rsidRPr="00B82131">
        <w:tab/>
        <w:t xml:space="preserve">The Senate Health, Human Services and Senior Citizens Committee reports </w:t>
      </w:r>
      <w:r w:rsidR="006F3F24">
        <w:t xml:space="preserve">favorably and </w:t>
      </w:r>
      <w:r w:rsidR="00EB08C4">
        <w:t>with committee amendments</w:t>
      </w:r>
      <w:r w:rsidRPr="00B82131">
        <w:t xml:space="preserve"> Senate Bill No.</w:t>
      </w:r>
      <w:r>
        <w:t xml:space="preserve"> 2492.</w:t>
      </w:r>
    </w:p>
    <w:p w:rsidR="00DB1DE4" w:rsidRPr="00DB1DE4" w:rsidRDefault="00DB1DE4" w:rsidP="00DB1DE4">
      <w:r w:rsidRPr="00DB1DE4">
        <w:tab/>
      </w:r>
      <w:r w:rsidR="00EB08C4">
        <w:t>As amended, t</w:t>
      </w:r>
      <w:r w:rsidRPr="00DB1DE4">
        <w:t xml:space="preserve">his bill requires the Commissioner of Human Services to establish a public awareness campaign to provide information to the general public concerning the programs and services available for first responders, healthcare workers, </w:t>
      </w:r>
      <w:r w:rsidR="005230B9">
        <w:t xml:space="preserve">other </w:t>
      </w:r>
      <w:r w:rsidRPr="00DB1DE4">
        <w:t>frontline workers</w:t>
      </w:r>
      <w:r w:rsidR="00245EE8">
        <w:t>, and their families</w:t>
      </w:r>
      <w:r w:rsidRPr="00DB1DE4">
        <w:t xml:space="preserve"> </w:t>
      </w:r>
      <w:r w:rsidR="00207253">
        <w:t>experiencing</w:t>
      </w:r>
      <w:r w:rsidRPr="00DB1DE4">
        <w:t xml:space="preserve"> </w:t>
      </w:r>
      <w:r w:rsidR="00207253">
        <w:t>mental health issues</w:t>
      </w:r>
      <w:r w:rsidR="00B57743">
        <w:t xml:space="preserve"> related</w:t>
      </w:r>
      <w:r w:rsidR="00B57743" w:rsidRPr="00DB1DE4">
        <w:t xml:space="preserve"> to the coronavirus disease 2019 (COVID-19) pandemic</w:t>
      </w:r>
      <w:r w:rsidR="00207253">
        <w:t xml:space="preserve">, including, but not limited to, </w:t>
      </w:r>
      <w:r w:rsidRPr="00DB1DE4">
        <w:t>post-traumatic stress disorder</w:t>
      </w:r>
      <w:r w:rsidR="00B57743">
        <w:t>, anxiety, depression, and substance use disorder</w:t>
      </w:r>
      <w:r w:rsidRPr="00DB1DE4">
        <w:t>.</w:t>
      </w:r>
    </w:p>
    <w:p w:rsidR="00DB1DE4" w:rsidRPr="00DB1DE4" w:rsidRDefault="00DB1DE4" w:rsidP="00DB1DE4">
      <w:r w:rsidRPr="00DB1DE4">
        <w:tab/>
        <w:t xml:space="preserve">In establishing the public awareness campaign, the commissioner </w:t>
      </w:r>
      <w:r w:rsidR="00C87E48">
        <w:t xml:space="preserve">will </w:t>
      </w:r>
      <w:r w:rsidRPr="00DB1DE4">
        <w:t xml:space="preserve">be required to develop outreach efforts and provide information to the general public on: the link between </w:t>
      </w:r>
      <w:r w:rsidR="00207253">
        <w:t>mental health issues</w:t>
      </w:r>
      <w:r w:rsidR="00B57743" w:rsidRPr="00B57743">
        <w:t xml:space="preserve"> </w:t>
      </w:r>
      <w:r w:rsidR="00B57743" w:rsidRPr="00DB1DE4">
        <w:t>and the COVID-19 pandemic</w:t>
      </w:r>
      <w:r w:rsidR="00207253">
        <w:t xml:space="preserve">, including, but not limited to, </w:t>
      </w:r>
      <w:r w:rsidRPr="00DB1DE4">
        <w:t>post-traumatic stress disorder</w:t>
      </w:r>
      <w:r w:rsidR="00B57743">
        <w:t>, anxiety, depression, and substance use disorder</w:t>
      </w:r>
      <w:r w:rsidRPr="00DB1DE4">
        <w:t>; resources for first responders, healthcare workers, other frontline workers</w:t>
      </w:r>
      <w:r w:rsidR="00245EE8">
        <w:t>, and their families</w:t>
      </w:r>
      <w:r w:rsidRPr="00DB1DE4">
        <w:t xml:space="preserve"> </w:t>
      </w:r>
      <w:r w:rsidR="00207253">
        <w:t>experiencing</w:t>
      </w:r>
      <w:r w:rsidRPr="00DB1DE4">
        <w:t xml:space="preserve"> </w:t>
      </w:r>
      <w:r w:rsidR="00207253">
        <w:t>mental health issues</w:t>
      </w:r>
      <w:r w:rsidR="00B57743">
        <w:t xml:space="preserve"> related to the COVID-19 pandemic</w:t>
      </w:r>
      <w:r w:rsidRPr="00DB1DE4">
        <w:t>, including the programs and services provided by the Department of Human Services (DHS) and other federal, State, and local social services and mental health agencies; any telephone helpline established by the Department of Human Services for first responders</w:t>
      </w:r>
      <w:r w:rsidR="00207253">
        <w:t xml:space="preserve"> and </w:t>
      </w:r>
      <w:r w:rsidRPr="00DB1DE4">
        <w:t xml:space="preserve">healthcare workers </w:t>
      </w:r>
      <w:r w:rsidR="00207253">
        <w:t>experiencing mental health issues due to their work during the pandemic</w:t>
      </w:r>
      <w:r w:rsidRPr="00DB1DE4">
        <w:t>; and anxiety reducing strategies and other methods to manage stress, depression, and other symptoms of post-traumatic stress disorder during the COVID-19 pandemic.</w:t>
      </w:r>
    </w:p>
    <w:p w:rsidR="00DB1DE4" w:rsidRPr="00DB1DE4" w:rsidRDefault="00DB1DE4" w:rsidP="00DB1DE4">
      <w:r w:rsidRPr="00DB1DE4">
        <w:tab/>
        <w:t xml:space="preserve">Under the bill: </w:t>
      </w:r>
      <w:r w:rsidR="000D02AA">
        <w:t xml:space="preserve"> </w:t>
      </w:r>
      <w:r w:rsidRPr="00DB1DE4">
        <w:t xml:space="preserve">the public awareness campaign </w:t>
      </w:r>
      <w:r w:rsidR="000D02AA">
        <w:t xml:space="preserve">is to </w:t>
      </w:r>
      <w:r w:rsidRPr="00DB1DE4">
        <w:t xml:space="preserve">target the general public and first responders, healthcare workers, </w:t>
      </w:r>
      <w:r w:rsidR="00543AEE">
        <w:t xml:space="preserve">other </w:t>
      </w:r>
      <w:r w:rsidRPr="00DB1DE4">
        <w:t>frontline workers</w:t>
      </w:r>
      <w:r w:rsidR="00245EE8">
        <w:t>, and their fam</w:t>
      </w:r>
      <w:r w:rsidR="00543AEE">
        <w:t>i</w:t>
      </w:r>
      <w:r w:rsidR="00245EE8">
        <w:t>lies</w:t>
      </w:r>
      <w:r w:rsidRPr="00DB1DE4">
        <w:t xml:space="preserve"> </w:t>
      </w:r>
      <w:r w:rsidR="00207253">
        <w:t>experiencing mental health issues</w:t>
      </w:r>
      <w:r w:rsidRPr="00DB1DE4">
        <w:t xml:space="preserve"> through a variety of media, including television, radio, print, and on the DHS’s Internet website; and the commissioner </w:t>
      </w:r>
      <w:r w:rsidR="000D02AA">
        <w:t xml:space="preserve">will </w:t>
      </w:r>
      <w:r w:rsidRPr="00DB1DE4">
        <w:t xml:space="preserve">provide for the development of advertisements, by signs, billboards, placards, posters </w:t>
      </w:r>
      <w:r w:rsidRPr="00DB1DE4">
        <w:lastRenderedPageBreak/>
        <w:t>and displays placed on New Jersey Transit bus, rail, and light rail system, in English and Spanish, on the public awareness campaign.</w:t>
      </w:r>
    </w:p>
    <w:p w:rsidR="004B2ABF" w:rsidRDefault="004B2ABF" w:rsidP="0083060A"/>
    <w:p w:rsidR="00543AEE" w:rsidRPr="00543AEE" w:rsidRDefault="00543AEE" w:rsidP="00543AEE">
      <w:r w:rsidRPr="00543AEE">
        <w:rPr>
          <w:u w:val="double"/>
        </w:rPr>
        <w:t>COMMITTEE AMENDMENTS:</w:t>
      </w:r>
    </w:p>
    <w:p w:rsidR="00207253" w:rsidRDefault="00543AEE" w:rsidP="00543AEE">
      <w:r w:rsidRPr="00543AEE">
        <w:tab/>
        <w:t>The committee amendments</w:t>
      </w:r>
      <w:r>
        <w:t xml:space="preserve"> expand </w:t>
      </w:r>
      <w:r w:rsidR="00207253">
        <w:t>the scope of information provided by the public awareness campaign to include any mental health issue related to the coronavirus disease 2019 (COVID-19), including, but not limited to, post-traumatic stress disorder</w:t>
      </w:r>
      <w:r w:rsidR="00B57743">
        <w:t>, anxiety, depression, and substance use disorder</w:t>
      </w:r>
      <w:r w:rsidR="00207253">
        <w:t>.</w:t>
      </w:r>
      <w:r w:rsidR="00207253">
        <w:tab/>
      </w:r>
    </w:p>
    <w:p w:rsidR="00207253" w:rsidRDefault="00207253" w:rsidP="00543AEE">
      <w:r>
        <w:tab/>
        <w:t xml:space="preserve">The </w:t>
      </w:r>
      <w:r w:rsidR="000B5F9F">
        <w:t xml:space="preserve">committee </w:t>
      </w:r>
      <w:r>
        <w:t xml:space="preserve">amendments also expand the list of individuals that would be targeted by the public awareness campaign established </w:t>
      </w:r>
      <w:r w:rsidR="00B10610">
        <w:t xml:space="preserve">under </w:t>
      </w:r>
      <w:r>
        <w:t xml:space="preserve">the bill to include the families of </w:t>
      </w:r>
      <w:r w:rsidRPr="00DB1DE4">
        <w:t xml:space="preserve">first responders, healthcare workers, </w:t>
      </w:r>
      <w:r>
        <w:t xml:space="preserve">and other </w:t>
      </w:r>
      <w:r w:rsidRPr="00DB1DE4">
        <w:t>frontline workers</w:t>
      </w:r>
      <w:r w:rsidR="00B931D2">
        <w:t xml:space="preserve"> </w:t>
      </w:r>
      <w:r>
        <w:t>experiencing mental health issues</w:t>
      </w:r>
      <w:r w:rsidR="00B931D2">
        <w:t xml:space="preserve"> related to the COVID-19 pandemic.</w:t>
      </w:r>
    </w:p>
    <w:p w:rsidR="00207253" w:rsidRDefault="00207253" w:rsidP="00543AEE">
      <w:r>
        <w:tab/>
        <w:t>The committee amendments update the title and synopsis of the</w:t>
      </w:r>
      <w:r w:rsidR="00455189">
        <w:t xml:space="preserve"> bill to reflect the amendments.</w:t>
      </w:r>
    </w:p>
    <w:sectPr w:rsidR="00207253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4072" w:rsidRDefault="008C4072">
      <w:r>
        <w:separator/>
      </w:r>
    </w:p>
  </w:endnote>
  <w:endnote w:type="continuationSeparator" w:id="0">
    <w:p w:rsidR="008C4072" w:rsidRDefault="008C40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4072" w:rsidRDefault="008C4072">
      <w:r>
        <w:separator/>
      </w:r>
    </w:p>
  </w:footnote>
  <w:footnote w:type="continuationSeparator" w:id="0">
    <w:p w:rsidR="008C4072" w:rsidRDefault="008C40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455189" w:rsidP="00455189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886883">
      <w:rPr>
        <w:noProof/>
      </w:rPr>
      <w:t>2</w:t>
    </w:r>
    <w:r>
      <w:fldChar w:fldCharType="end"/>
    </w:r>
  </w:p>
  <w:p w:rsidR="00455189" w:rsidRDefault="00455189" w:rsidP="00455189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4072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5F9F"/>
    <w:rsid w:val="000B7E9C"/>
    <w:rsid w:val="000C45B4"/>
    <w:rsid w:val="000C6786"/>
    <w:rsid w:val="000D02AA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3BB1"/>
    <w:rsid w:val="00177309"/>
    <w:rsid w:val="0019009B"/>
    <w:rsid w:val="00193E07"/>
    <w:rsid w:val="00194AA9"/>
    <w:rsid w:val="001968DB"/>
    <w:rsid w:val="001A2570"/>
    <w:rsid w:val="001A5566"/>
    <w:rsid w:val="001B46AC"/>
    <w:rsid w:val="001C5767"/>
    <w:rsid w:val="001C5A13"/>
    <w:rsid w:val="001D0158"/>
    <w:rsid w:val="001E11F2"/>
    <w:rsid w:val="001F611F"/>
    <w:rsid w:val="00207200"/>
    <w:rsid w:val="00207253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5EE8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B2FB1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1630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968BE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55189"/>
    <w:rsid w:val="004653E7"/>
    <w:rsid w:val="00467C12"/>
    <w:rsid w:val="004721EF"/>
    <w:rsid w:val="004757A4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A7996"/>
    <w:rsid w:val="004B2ABF"/>
    <w:rsid w:val="004B4174"/>
    <w:rsid w:val="004B56FC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30B9"/>
    <w:rsid w:val="00525D56"/>
    <w:rsid w:val="0052722C"/>
    <w:rsid w:val="00527799"/>
    <w:rsid w:val="00530663"/>
    <w:rsid w:val="00531292"/>
    <w:rsid w:val="00543AEE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4ACA"/>
    <w:rsid w:val="006C4B9D"/>
    <w:rsid w:val="006C7CB4"/>
    <w:rsid w:val="006C7CC5"/>
    <w:rsid w:val="006D2DD5"/>
    <w:rsid w:val="006F3F24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24DD"/>
    <w:rsid w:val="007B259D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86883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C4072"/>
    <w:rsid w:val="008D1544"/>
    <w:rsid w:val="008D5F29"/>
    <w:rsid w:val="008E4311"/>
    <w:rsid w:val="00906674"/>
    <w:rsid w:val="00910031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3FE"/>
    <w:rsid w:val="00AF6E68"/>
    <w:rsid w:val="00B01A5A"/>
    <w:rsid w:val="00B02537"/>
    <w:rsid w:val="00B07B1C"/>
    <w:rsid w:val="00B1015F"/>
    <w:rsid w:val="00B10610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57743"/>
    <w:rsid w:val="00B62264"/>
    <w:rsid w:val="00B65DAF"/>
    <w:rsid w:val="00B66139"/>
    <w:rsid w:val="00B7210C"/>
    <w:rsid w:val="00B74B7C"/>
    <w:rsid w:val="00B74F66"/>
    <w:rsid w:val="00B759F0"/>
    <w:rsid w:val="00B75DA5"/>
    <w:rsid w:val="00B82131"/>
    <w:rsid w:val="00B82C1C"/>
    <w:rsid w:val="00B84596"/>
    <w:rsid w:val="00B85D4E"/>
    <w:rsid w:val="00B92547"/>
    <w:rsid w:val="00B931D2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56115"/>
    <w:rsid w:val="00C6255C"/>
    <w:rsid w:val="00C65801"/>
    <w:rsid w:val="00C863A3"/>
    <w:rsid w:val="00C87E48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1206F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1DE4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B08C4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2529"/>
    <o:shapelayout v:ext="edit">
      <o:idmap v:ext="edit" data="1"/>
    </o:shapelayout>
  </w:shapeDefaults>
  <w:decimalSymbol w:val="."/>
  <w:listSeparator w:val=","/>
  <w15:docId w15:val="{CB110BFC-6501-4B05-BB62-1D1006090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2B2FB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B2F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2</Pages>
  <Words>433</Words>
  <Characters>2631</Characters>
  <Application>Microsoft Office Word</Application>
  <DocSecurity>0</DocSecurity>
  <Lines>62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S2492 SHH Statement 7/20/20</vt:lpstr>
    </vt:vector>
  </TitlesOfParts>
  <Manager>R229</Manager>
  <Company>NJ OLS DMU</Company>
  <LinksUpToDate>false</LinksUpToDate>
  <CharactersWithSpaces>3062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S2492 SHH Statement 7/20/20</dc:title>
  <dc:subject/>
  <dc:creator>Senate SHH</dc:creator>
  <cp:keywords>S2492|2|HS |122|0|0|!||</cp:keywords>
  <dc:description/>
  <cp:lastModifiedBy>Bell, Careema</cp:lastModifiedBy>
  <cp:revision>2</cp:revision>
  <cp:lastPrinted>2020-07-23T15:11:00Z</cp:lastPrinted>
  <dcterms:created xsi:type="dcterms:W3CDTF">2020-07-23T15:48:00Z</dcterms:created>
  <dcterms:modified xsi:type="dcterms:W3CDTF">2020-07-23T15:48:00Z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