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AD" w:rsidRDefault="00CA6AAD" w:rsidP="00CA6AA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2511 </w:t>
      </w:r>
    </w:p>
    <w:p w:rsidR="00CA6AAD" w:rsidRPr="009D38FF" w:rsidRDefault="00CA6AAD" w:rsidP="00CA6A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5100838" r:id="rId9"/>
        </w:object>
      </w:r>
    </w:p>
    <w:p w:rsidR="00CA6AAD" w:rsidRDefault="00CA6AAD" w:rsidP="00CA6AAD">
      <w:pPr>
        <w:pStyle w:val="bpuState"/>
      </w:pPr>
      <w:r>
        <w:t>STATE OF NEW JERSEY</w:t>
      </w:r>
    </w:p>
    <w:p w:rsidR="00CA6AAD" w:rsidRDefault="00CA6AAD" w:rsidP="00CA6AAD">
      <w:pPr>
        <w:pStyle w:val="bpuLegislature"/>
      </w:pPr>
      <w:r>
        <w:t>219th LEGISLATURE</w:t>
      </w:r>
    </w:p>
    <w:p w:rsidR="00CA6AAD" w:rsidRDefault="00CA6AAD" w:rsidP="00CA6AAD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5100839" r:id="rId10"/>
        </w:object>
      </w:r>
      <w:r>
        <w:t xml:space="preserve">  </w:t>
      </w:r>
    </w:p>
    <w:p w:rsidR="00CA6AAD" w:rsidRDefault="00CA6AAD" w:rsidP="00CA6AAD">
      <w:pPr>
        <w:pStyle w:val="bpuIntro"/>
      </w:pPr>
      <w:r>
        <w:t>INTRODUCED JUNE 4, 2020</w:t>
      </w:r>
    </w:p>
    <w:p w:rsidR="00CA6AAD" w:rsidRDefault="00CA6AAD" w:rsidP="00CA6AAD">
      <w:pPr>
        <w:pStyle w:val="bpuIntro"/>
      </w:pPr>
    </w:p>
    <w:p w:rsidR="00CA6AAD" w:rsidRDefault="00CA6AAD" w:rsidP="00CA6AAD">
      <w:pPr>
        <w:pStyle w:val="bpuIntro"/>
        <w:sectPr w:rsidR="00CA6AAD" w:rsidSect="009A73E4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A6AAD" w:rsidRDefault="00CA6AAD" w:rsidP="00CA6AAD">
      <w:pPr>
        <w:pStyle w:val="bpuIntro"/>
      </w:pPr>
    </w:p>
    <w:p w:rsidR="00CA6AAD" w:rsidRDefault="00CA6AAD" w:rsidP="00CA6AAD">
      <w:pPr>
        <w:pStyle w:val="bpuSponsor"/>
      </w:pPr>
      <w:r>
        <w:t>Sponsored by:</w:t>
      </w:r>
    </w:p>
    <w:p w:rsidR="00CA6AAD" w:rsidRDefault="00CA6AAD" w:rsidP="00CA6AAD">
      <w:pPr>
        <w:pStyle w:val="bpuSponsor"/>
      </w:pPr>
      <w:r>
        <w:t>Senator  NELLIE POU</w:t>
      </w:r>
    </w:p>
    <w:p w:rsidR="00CA6AAD" w:rsidRDefault="00CA6AAD" w:rsidP="00CA6AAD">
      <w:pPr>
        <w:pStyle w:val="bpuSponsor"/>
      </w:pPr>
      <w:r>
        <w:t>District 35 (Bergen and Passaic)</w:t>
      </w:r>
    </w:p>
    <w:p w:rsidR="00CA6AAD" w:rsidRDefault="00865F17" w:rsidP="00865F17">
      <w:pPr>
        <w:pStyle w:val="bpuSponsor"/>
      </w:pPr>
      <w:r>
        <w:t>Senator  SHIRLEY K. TURNER</w:t>
      </w:r>
    </w:p>
    <w:p w:rsidR="00865F17" w:rsidRDefault="00865F17" w:rsidP="00865F17">
      <w:pPr>
        <w:pStyle w:val="bpuSponsor"/>
      </w:pPr>
      <w:r>
        <w:t>District 15 (Hunterdon and Mercer)</w:t>
      </w:r>
    </w:p>
    <w:p w:rsidR="00865F17" w:rsidRDefault="009A73E4" w:rsidP="009A73E4">
      <w:pPr>
        <w:pStyle w:val="bpuSponsor"/>
      </w:pPr>
      <w:r>
        <w:t>Assemblyman  BENJIE E. WIMBERLY</w:t>
      </w:r>
    </w:p>
    <w:p w:rsidR="009A73E4" w:rsidRDefault="009A73E4" w:rsidP="009A73E4">
      <w:pPr>
        <w:pStyle w:val="bpuSponsor"/>
      </w:pPr>
      <w:r>
        <w:t>District 35 (Bergen and Passaic)</w:t>
      </w:r>
    </w:p>
    <w:p w:rsidR="009A73E4" w:rsidRDefault="009A73E4" w:rsidP="009A73E4">
      <w:pPr>
        <w:pStyle w:val="bpuSponsor"/>
      </w:pPr>
      <w:r>
        <w:t>Assemblywoman  VERLINA REYNOLDS-JACKSON</w:t>
      </w:r>
    </w:p>
    <w:p w:rsidR="009A73E4" w:rsidRDefault="009A73E4" w:rsidP="009A73E4">
      <w:pPr>
        <w:pStyle w:val="bpuSponsor"/>
      </w:pPr>
      <w:r>
        <w:t>District 15 (Hunterdon and Mercer)</w:t>
      </w:r>
    </w:p>
    <w:p w:rsidR="009A73E4" w:rsidRPr="009A73E4" w:rsidRDefault="009A73E4" w:rsidP="009A73E4"/>
    <w:p w:rsidR="00CA6AAD" w:rsidRDefault="00CA6AAD" w:rsidP="00CA6AAD">
      <w:pPr>
        <w:pStyle w:val="bpuSponsor"/>
      </w:pPr>
    </w:p>
    <w:p w:rsidR="00CA6AAD" w:rsidRDefault="00CA6AAD" w:rsidP="00CA6AAD">
      <w:pPr>
        <w:pStyle w:val="bpuSponsor"/>
      </w:pPr>
    </w:p>
    <w:p w:rsidR="00CA6AAD" w:rsidRDefault="00CA6AAD" w:rsidP="00CA6AAD">
      <w:pPr>
        <w:pStyle w:val="bpuSponsor"/>
      </w:pPr>
    </w:p>
    <w:p w:rsidR="00CA6AAD" w:rsidRDefault="00CA6AAD" w:rsidP="00CA6AAD">
      <w:pPr>
        <w:pStyle w:val="bpuSponsor"/>
      </w:pPr>
      <w:r>
        <w:t>SYNOPSIS</w:t>
      </w:r>
    </w:p>
    <w:p w:rsidR="00CA6AAD" w:rsidRDefault="00CA6AAD" w:rsidP="00CA6AAD">
      <w:pPr>
        <w:pStyle w:val="bpuNormText"/>
      </w:pPr>
      <w:r>
        <w:tab/>
        <w:t xml:space="preserve">Accelerates rescinding of certain juvenile delinquency fines and making discretionary post-incarceration supervision due to COVID-19 pandemic.  </w:t>
      </w:r>
    </w:p>
    <w:p w:rsidR="00CA6AAD" w:rsidRDefault="00CA6AAD" w:rsidP="00CA6AAD">
      <w:pPr>
        <w:pStyle w:val="bpuNormText"/>
      </w:pPr>
      <w:r>
        <w:t xml:space="preserve"> </w:t>
      </w:r>
    </w:p>
    <w:p w:rsidR="00CA6AAD" w:rsidRDefault="00CA6AAD" w:rsidP="00CA6AAD">
      <w:pPr>
        <w:pStyle w:val="bpuSponsor"/>
      </w:pPr>
      <w:r>
        <w:t xml:space="preserve">CURRENT VERSION OF TEXT </w:t>
      </w:r>
    </w:p>
    <w:p w:rsidR="00CA6AAD" w:rsidRDefault="00CA6AAD" w:rsidP="00CA6AAD">
      <w:pPr>
        <w:pStyle w:val="bpuNormText"/>
      </w:pPr>
      <w:r>
        <w:tab/>
        <w:t>As introduced.</w:t>
      </w:r>
    </w:p>
    <w:p w:rsidR="00CA6AAD" w:rsidRDefault="00CA6AAD" w:rsidP="00CA6A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A6AAD" w:rsidRDefault="00CA6A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6AAD" w:rsidSect="00CA6A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C2C1D" w:rsidRPr="00642503" w:rsidRDefault="000E2A5E" w:rsidP="00A4417E">
      <w:pPr>
        <w:pStyle w:val="FPHangingAnAct"/>
        <w:spacing w:line="288" w:lineRule="auto"/>
        <w:ind w:left="288"/>
      </w:pPr>
      <w:r>
        <w:rPr>
          <w:rStyle w:val="BillHead"/>
        </w:rPr>
        <w:lastRenderedPageBreak/>
        <w:t>An Act</w:t>
      </w:r>
      <w:r w:rsidR="00FE6633" w:rsidRPr="00642503">
        <w:t xml:space="preserve"> </w:t>
      </w:r>
      <w:r w:rsidR="00304355">
        <w:rPr>
          <w:sz w:val="23"/>
          <w:szCs w:val="23"/>
        </w:rPr>
        <w:t xml:space="preserve">accelerating implementation of certain juvenile justice initiatives due to the COVID-19 pandemic.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961FD5" w:rsidRDefault="00961FD5" w:rsidP="00961FD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rPr>
          <w:color w:val="000000"/>
          <w:spacing w:val="0"/>
        </w:rPr>
      </w:pPr>
    </w:p>
    <w:p w:rsidR="009A050D" w:rsidRDefault="006B28FD" w:rsidP="009A050D">
      <w:r>
        <w:tab/>
        <w:t>1.</w:t>
      </w:r>
      <w:r>
        <w:tab/>
      </w:r>
      <w:r w:rsidR="009A050D">
        <w:t xml:space="preserve">The following fines </w:t>
      </w:r>
      <w:r w:rsidR="00B03CDD">
        <w:t xml:space="preserve">and assessments </w:t>
      </w:r>
      <w:r w:rsidR="009A050D">
        <w:t xml:space="preserve">shall not be imposed on </w:t>
      </w:r>
      <w:r w:rsidR="00607AD8">
        <w:t>a juvenile</w:t>
      </w:r>
      <w:r w:rsidR="009A050D">
        <w:t xml:space="preserve"> adjudicated</w:t>
      </w:r>
      <w:r w:rsidR="00607AD8">
        <w:t xml:space="preserve"> delinquent</w:t>
      </w:r>
      <w:r w:rsidR="009A050D">
        <w:t>:</w:t>
      </w:r>
    </w:p>
    <w:p w:rsidR="009A050D" w:rsidRDefault="009A050D" w:rsidP="009A050D">
      <w:r>
        <w:tab/>
        <w:t xml:space="preserve">(1) fines pursuant to paragraph (8) of subsection b. of section 24 of P.L.1982, c.77 (C.2A:4A-43); </w:t>
      </w:r>
    </w:p>
    <w:p w:rsidR="009A050D" w:rsidRDefault="009A050D" w:rsidP="009A050D">
      <w:r>
        <w:tab/>
        <w:t xml:space="preserve">(2) </w:t>
      </w:r>
      <w:r w:rsidR="00B03CDD">
        <w:t xml:space="preserve">assessments pursuant to </w:t>
      </w:r>
      <w:r>
        <w:t xml:space="preserve">paragraph (2) of subsection a. of </w:t>
      </w:r>
      <w:r w:rsidR="00B03CDD">
        <w:t>N.J.S.2C:35-15</w:t>
      </w:r>
      <w:r>
        <w:t xml:space="preserve">; and </w:t>
      </w:r>
    </w:p>
    <w:p w:rsidR="00F770CF" w:rsidRDefault="00B03CDD" w:rsidP="00B03CDD">
      <w:r>
        <w:tab/>
      </w:r>
      <w:r w:rsidR="009A050D">
        <w:t xml:space="preserve">(3) </w:t>
      </w:r>
      <w:r>
        <w:t xml:space="preserve">assessments pursuant to </w:t>
      </w:r>
      <w:r w:rsidR="009A050D">
        <w:t xml:space="preserve">subparagraph (b) of paragraph (2) of subsection a. of </w:t>
      </w:r>
      <w:r w:rsidR="001D7477">
        <w:t xml:space="preserve">section 2 of </w:t>
      </w:r>
      <w:r>
        <w:t>P.L.1979, c.396 (C:2C:43-3.1</w:t>
      </w:r>
      <w:r w:rsidR="001D7477">
        <w:t>)</w:t>
      </w:r>
      <w:r>
        <w:t xml:space="preserve">.  </w:t>
      </w:r>
    </w:p>
    <w:p w:rsidR="00DC1681" w:rsidRDefault="00DC1681" w:rsidP="00B03CDD"/>
    <w:p w:rsidR="005F0A62" w:rsidRDefault="006B28FD" w:rsidP="00B03CDD">
      <w:r>
        <w:tab/>
        <w:t>2.</w:t>
      </w:r>
      <w:r>
        <w:tab/>
      </w:r>
      <w:r w:rsidR="00DC1681">
        <w:t>A term of post-incarceration supervision</w:t>
      </w:r>
      <w:r w:rsidR="00BF3575">
        <w:t xml:space="preserve"> shall be imposed </w:t>
      </w:r>
      <w:r w:rsidR="00DC1681">
        <w:t xml:space="preserve"> pursuant</w:t>
      </w:r>
      <w:r w:rsidR="00607AD8">
        <w:t xml:space="preserve"> to</w:t>
      </w:r>
      <w:r w:rsidR="00DC1681">
        <w:t xml:space="preserve"> p</w:t>
      </w:r>
      <w:r w:rsidR="00DC1681" w:rsidRPr="00DC1681">
        <w:t xml:space="preserve">aragraph (5) </w:t>
      </w:r>
      <w:r w:rsidR="00DC1681">
        <w:t xml:space="preserve">of subsection d. of </w:t>
      </w:r>
      <w:r w:rsidR="002E40D6">
        <w:t>section 25 of P.L.1982, c.77 (C.</w:t>
      </w:r>
      <w:r w:rsidR="00DC1681">
        <w:t>2A:</w:t>
      </w:r>
      <w:r w:rsidR="00607AD8">
        <w:t>4A-44) following a juvenile’s rel</w:t>
      </w:r>
      <w:r w:rsidR="00BF3575">
        <w:t>ease from custody</w:t>
      </w:r>
      <w:r w:rsidR="00304355">
        <w:t xml:space="preserve"> only</w:t>
      </w:r>
      <w:r w:rsidR="00BF3575">
        <w:t xml:space="preserve"> </w:t>
      </w:r>
      <w:r w:rsidR="001D7477">
        <w:t xml:space="preserve">if </w:t>
      </w:r>
      <w:r w:rsidR="00607AD8">
        <w:t>it is deemed necessary to effectuate the juvenile’s rehabilitation and reintegration into society.</w:t>
      </w:r>
      <w:r w:rsidR="00EF7004">
        <w:t xml:space="preserve">  </w:t>
      </w:r>
      <w:r w:rsidR="00EF7004" w:rsidRPr="00EF7004">
        <w:t>Post-incarceration supervision shall not exceed six months, except the term may be extended for an additional six months if continuation of the post-inca</w:t>
      </w:r>
      <w:r w:rsidR="00646621">
        <w:t xml:space="preserve">rceration supervision is deemed necessary </w:t>
      </w:r>
      <w:r w:rsidR="00EF7004" w:rsidRPr="00EF7004">
        <w:t xml:space="preserve">to effectuate the juvenile's rehabilitation and reintegration into society.  Post-incarceration supervision shall not exceed one year.  Post-incarceration supervision shall not be imposed on any juvenile who has completed a period of parole supervision of six months or more.  The term of post-incarceration supervision shall commence on the date of the expiration of the juvenile's maximum sentence.  During the term of post-incarceration supervision the juvenile shall remain in the community and in the legal custody of the </w:t>
      </w:r>
      <w:r w:rsidR="005D6746">
        <w:t>Juvenile Justice C</w:t>
      </w:r>
      <w:r w:rsidR="00EF7004" w:rsidRPr="00EF7004">
        <w:t>ommission.  The juvenile shall not be required to enter or complete a residential community release program, residential treatment program, or other out-of-home placement as a condition of post-incarceration supervision.  A term of post-incarceration supervision may be terminated if the juvenile has made a satisfactory adjustment in the community while under supervision and if continued supervision is not required.</w:t>
      </w:r>
    </w:p>
    <w:p w:rsidR="00F770CF" w:rsidRDefault="00F770CF" w:rsidP="00001070"/>
    <w:p w:rsidR="00946778" w:rsidRDefault="00F770CF" w:rsidP="00001070">
      <w:pPr>
        <w:rPr>
          <w:color w:val="000000"/>
          <w:spacing w:val="0"/>
        </w:rPr>
      </w:pPr>
      <w:r>
        <w:tab/>
      </w:r>
      <w:r w:rsidR="00607AD8">
        <w:t>3</w:t>
      </w:r>
      <w:r w:rsidR="006B28FD">
        <w:t>.</w:t>
      </w:r>
      <w:r w:rsidR="006B28FD">
        <w:tab/>
      </w:r>
      <w:r w:rsidR="003D7D64">
        <w:t>This act shall take effect immediately</w:t>
      </w:r>
      <w:r w:rsidR="009A050D">
        <w:t xml:space="preserve"> and shall expire on October 31, 2020</w:t>
      </w:r>
      <w:r w:rsidR="00A53076">
        <w:t>.</w:t>
      </w:r>
    </w:p>
    <w:p w:rsidR="003078EF" w:rsidRDefault="003078EF" w:rsidP="00C646DB"/>
    <w:p w:rsidR="003078EF" w:rsidRDefault="003078EF" w:rsidP="00686AEB">
      <w:pPr>
        <w:jc w:val="center"/>
      </w:pPr>
    </w:p>
    <w:p w:rsidR="00686AEB" w:rsidRPr="008819C2" w:rsidRDefault="00686AEB" w:rsidP="00686AEB">
      <w:pPr>
        <w:jc w:val="center"/>
      </w:pPr>
      <w:r w:rsidRPr="008819C2">
        <w:t>STATEMENT</w:t>
      </w:r>
    </w:p>
    <w:p w:rsidR="00385595" w:rsidRDefault="00385595" w:rsidP="001B1661"/>
    <w:p w:rsidR="00145E65" w:rsidRDefault="00607AD8" w:rsidP="00607AD8">
      <w:r>
        <w:tab/>
        <w:t xml:space="preserve">This bill </w:t>
      </w:r>
      <w:r w:rsidR="00145E65">
        <w:t xml:space="preserve">accelerates the implementation of certain provisions of P.L.2019, c.363, which </w:t>
      </w:r>
      <w:r w:rsidR="0073304C">
        <w:t>made various changes to</w:t>
      </w:r>
      <w:r w:rsidR="005E0FE5">
        <w:t xml:space="preserve"> sentencing, </w:t>
      </w:r>
      <w:r w:rsidR="00145E65">
        <w:t xml:space="preserve"> incarceration</w:t>
      </w:r>
      <w:r w:rsidR="005E0FE5">
        <w:t>,</w:t>
      </w:r>
      <w:r w:rsidR="00145E65">
        <w:t xml:space="preserve"> and parole of juveniles adjudicated delinquent.  </w:t>
      </w:r>
      <w:r w:rsidR="005E0FE5">
        <w:t xml:space="preserve">This </w:t>
      </w:r>
      <w:r w:rsidR="005E0FE5">
        <w:lastRenderedPageBreak/>
        <w:t xml:space="preserve">law was enacted on </w:t>
      </w:r>
      <w:r w:rsidR="00145E65">
        <w:t>January 20, 2020, but it</w:t>
      </w:r>
      <w:r w:rsidR="005E0FE5">
        <w:t>s</w:t>
      </w:r>
      <w:r w:rsidR="00145E65">
        <w:t xml:space="preserve"> provisions are not effective until November 1, 2020.  Th</w:t>
      </w:r>
      <w:r w:rsidR="00BF3575">
        <w:t>e</w:t>
      </w:r>
      <w:r w:rsidR="00145E65">
        <w:t xml:space="preserve"> bill makes several provisions of</w:t>
      </w:r>
      <w:r w:rsidR="005E0FE5">
        <w:t xml:space="preserve"> this law e</w:t>
      </w:r>
      <w:r w:rsidR="00145E65">
        <w:t xml:space="preserve">ffective immediately </w:t>
      </w:r>
      <w:r w:rsidR="005E0FE5">
        <w:t xml:space="preserve">due to adverse effects on these juveniles attributable to the </w:t>
      </w:r>
      <w:r w:rsidR="00145E65">
        <w:t>COVID-19 pandemic</w:t>
      </w:r>
      <w:r w:rsidR="005E0FE5">
        <w:t>.</w:t>
      </w:r>
      <w:r w:rsidR="0073304C">
        <w:t xml:space="preserve"> </w:t>
      </w:r>
    </w:p>
    <w:p w:rsidR="00145E65" w:rsidRDefault="00145E65" w:rsidP="00145E65">
      <w:r>
        <w:tab/>
      </w:r>
      <w:r w:rsidR="005E0FE5">
        <w:t xml:space="preserve">Several </w:t>
      </w:r>
      <w:r w:rsidR="00607AD8">
        <w:t>provi</w:t>
      </w:r>
      <w:r w:rsidR="005E0FE5">
        <w:t>sions of current law authorize or require</w:t>
      </w:r>
      <w:r w:rsidR="00607AD8">
        <w:t xml:space="preserve"> the imposition of fines on juveniles adjudicated delinquent.  </w:t>
      </w:r>
      <w:r w:rsidR="005E0FE5">
        <w:t xml:space="preserve">P.L.2019, c.363 </w:t>
      </w:r>
      <w:r w:rsidR="007B1335">
        <w:t xml:space="preserve">specifically eliminates </w:t>
      </w:r>
      <w:r w:rsidR="00384E0C">
        <w:t xml:space="preserve">the following </w:t>
      </w:r>
      <w:r w:rsidR="007B1335">
        <w:t>fines</w:t>
      </w:r>
      <w:r w:rsidR="00384E0C">
        <w:t>:  (1) those</w:t>
      </w:r>
      <w:r w:rsidR="007B1335">
        <w:t xml:space="preserve"> that can be imposed at </w:t>
      </w:r>
      <w:r>
        <w:t xml:space="preserve">the </w:t>
      </w:r>
      <w:r w:rsidR="007B1335">
        <w:t>discretion of the court</w:t>
      </w:r>
      <w:r w:rsidR="00384E0C">
        <w:t xml:space="preserve"> as a dispo</w:t>
      </w:r>
      <w:r w:rsidR="007621ED">
        <w:t>sition for a juvenile adjudicated delinquent</w:t>
      </w:r>
      <w:r w:rsidR="007B1335">
        <w:t xml:space="preserve">; </w:t>
      </w:r>
      <w:r w:rsidR="00C306A8">
        <w:t xml:space="preserve">(2) </w:t>
      </w:r>
      <w:r w:rsidR="007B1335">
        <w:t xml:space="preserve">mandatory assessments imposed for certain controlled dangerous substance violations </w:t>
      </w:r>
      <w:r w:rsidR="007621ED">
        <w:t>which</w:t>
      </w:r>
      <w:r w:rsidR="007B1335">
        <w:t xml:space="preserve"> are allocated to the </w:t>
      </w:r>
      <w:r>
        <w:t>Drug Enforcement and Demand Redu</w:t>
      </w:r>
      <w:r w:rsidR="007B1335">
        <w:t xml:space="preserve">ction (“DEDR”) Fund; and </w:t>
      </w:r>
      <w:r w:rsidR="00C306A8">
        <w:t xml:space="preserve">(3) </w:t>
      </w:r>
      <w:r w:rsidR="007B1335">
        <w:t xml:space="preserve">mandatory </w:t>
      </w:r>
      <w:r w:rsidR="00C8281F">
        <w:t>assessment</w:t>
      </w:r>
      <w:r w:rsidR="007B1335">
        <w:t>s</w:t>
      </w:r>
      <w:r>
        <w:t xml:space="preserve"> for conviction</w:t>
      </w:r>
      <w:r w:rsidR="00C8281F">
        <w:t>s</w:t>
      </w:r>
      <w:r w:rsidR="007B1335">
        <w:t xml:space="preserve"> of violent crimes that are dedicated </w:t>
      </w:r>
      <w:r>
        <w:t>to purpo</w:t>
      </w:r>
      <w:r w:rsidR="007B1335">
        <w:t>ses benefiting victims of crime.</w:t>
      </w:r>
    </w:p>
    <w:p w:rsidR="00607AD8" w:rsidRDefault="00C8281F" w:rsidP="00C8281F">
      <w:r>
        <w:tab/>
        <w:t xml:space="preserve">According to the sponsor, fines </w:t>
      </w:r>
      <w:r w:rsidR="001C69A4">
        <w:t xml:space="preserve">imposed on juveniles adjudicated </w:t>
      </w:r>
      <w:r w:rsidR="004813E5">
        <w:t xml:space="preserve">delinquent </w:t>
      </w:r>
      <w:r>
        <w:t xml:space="preserve">have proven to be </w:t>
      </w:r>
      <w:r w:rsidR="004813E5">
        <w:t>an undue barrier</w:t>
      </w:r>
      <w:r>
        <w:t xml:space="preserve"> to successful rehabilitation </w:t>
      </w:r>
      <w:r w:rsidR="004813E5">
        <w:t xml:space="preserve">and reentry </w:t>
      </w:r>
      <w:r>
        <w:t xml:space="preserve">of </w:t>
      </w:r>
      <w:r w:rsidR="001C69A4">
        <w:t xml:space="preserve">these </w:t>
      </w:r>
      <w:r>
        <w:t>juveniles</w:t>
      </w:r>
      <w:r w:rsidR="00304355">
        <w:t xml:space="preserve"> because </w:t>
      </w:r>
      <w:r w:rsidR="00153482">
        <w:t xml:space="preserve">they often result in </w:t>
      </w:r>
      <w:r w:rsidR="00304355">
        <w:t xml:space="preserve">the </w:t>
      </w:r>
      <w:r w:rsidR="00153482" w:rsidRPr="00153482">
        <w:t>criminaliz</w:t>
      </w:r>
      <w:r w:rsidR="00304355">
        <w:t xml:space="preserve">ation of </w:t>
      </w:r>
      <w:r w:rsidR="00153482" w:rsidRPr="00153482">
        <w:t>poverty</w:t>
      </w:r>
      <w:r w:rsidR="00304355">
        <w:t xml:space="preserve"> and the exacerbation of</w:t>
      </w:r>
      <w:r w:rsidR="00153482">
        <w:t xml:space="preserve"> raci</w:t>
      </w:r>
      <w:r w:rsidR="00153482" w:rsidRPr="00153482">
        <w:t>al disparities</w:t>
      </w:r>
      <w:r w:rsidR="00153482">
        <w:t>.</w:t>
      </w:r>
      <w:r w:rsidR="001C69A4">
        <w:t xml:space="preserve"> As such,</w:t>
      </w:r>
      <w:r>
        <w:t xml:space="preserve"> </w:t>
      </w:r>
      <w:r w:rsidR="001C69A4">
        <w:t xml:space="preserve">the Legislature made a policy decision to eliminate </w:t>
      </w:r>
      <w:r w:rsidR="00153482">
        <w:t xml:space="preserve">certain juvenile delinquency fines </w:t>
      </w:r>
      <w:r w:rsidR="001C69A4">
        <w:t xml:space="preserve">in </w:t>
      </w:r>
      <w:r>
        <w:t>P.L.2019, c.363</w:t>
      </w:r>
      <w:r w:rsidR="001C69A4">
        <w:t>.  The</w:t>
      </w:r>
      <w:r>
        <w:t xml:space="preserve"> burden </w:t>
      </w:r>
      <w:r w:rsidR="001C69A4">
        <w:t xml:space="preserve">these fines constitute </w:t>
      </w:r>
      <w:r>
        <w:t xml:space="preserve">has been </w:t>
      </w:r>
      <w:r w:rsidR="00153482">
        <w:t xml:space="preserve">further </w:t>
      </w:r>
      <w:r>
        <w:t>exacerbated during the COVID-19 pandemic.</w:t>
      </w:r>
      <w:r w:rsidR="006B4E58">
        <w:t xml:space="preserve">  </w:t>
      </w:r>
      <w:r w:rsidR="0073304C">
        <w:t xml:space="preserve">Therefore, there should be no </w:t>
      </w:r>
      <w:r w:rsidR="004813E5">
        <w:t xml:space="preserve">delay in eliminating </w:t>
      </w:r>
      <w:r w:rsidR="00E33DF4">
        <w:t>these fines</w:t>
      </w:r>
      <w:r w:rsidR="0073304C">
        <w:t xml:space="preserve">.  </w:t>
      </w:r>
    </w:p>
    <w:p w:rsidR="00607AD8" w:rsidRDefault="00153482" w:rsidP="00607AD8">
      <w:r>
        <w:tab/>
      </w:r>
      <w:r w:rsidR="004813E5">
        <w:t xml:space="preserve">The sponsor further notes that in some instances </w:t>
      </w:r>
      <w:r w:rsidR="00607AD8">
        <w:t>juveniles currently subject to mandato</w:t>
      </w:r>
      <w:r w:rsidR="0073304C">
        <w:t>ry post-</w:t>
      </w:r>
      <w:r w:rsidR="00607AD8">
        <w:t xml:space="preserve">incarceration supervision </w:t>
      </w:r>
      <w:r w:rsidR="004813E5">
        <w:t xml:space="preserve">because of the extended effective date of P.L.2019, c.363 </w:t>
      </w:r>
      <w:r w:rsidR="00607AD8">
        <w:t>are being returned to cu</w:t>
      </w:r>
      <w:r w:rsidR="004813E5">
        <w:t xml:space="preserve">stody for technical violations.  These juveniles are being put in unnecessary danger </w:t>
      </w:r>
      <w:r w:rsidR="00607AD8">
        <w:t>of contracting COVID-19 for minor infractions</w:t>
      </w:r>
      <w:r w:rsidR="00EF7004">
        <w:t xml:space="preserve">.  </w:t>
      </w:r>
      <w:r w:rsidR="006F1546">
        <w:t xml:space="preserve">Therefore, the provisions of P.L.2019, c.363 replacing the current </w:t>
      </w:r>
      <w:r w:rsidR="00E33DF4">
        <w:t xml:space="preserve">mandatory term of post-incarceration </w:t>
      </w:r>
      <w:r w:rsidR="006F1546">
        <w:t xml:space="preserve">with </w:t>
      </w:r>
      <w:r w:rsidR="00646621">
        <w:t xml:space="preserve">discretionary </w:t>
      </w:r>
      <w:r w:rsidR="006F1546">
        <w:t>post-incarceration supervision imposed</w:t>
      </w:r>
      <w:r w:rsidR="00646621">
        <w:t xml:space="preserve"> only</w:t>
      </w:r>
      <w:r w:rsidR="006F1546">
        <w:t xml:space="preserve"> under strictly limited conditions should immediately be implemented </w:t>
      </w:r>
      <w:r w:rsidR="00E33DF4">
        <w:t xml:space="preserve">to protect </w:t>
      </w:r>
      <w:r w:rsidR="0073304C">
        <w:t xml:space="preserve">the health and safety of </w:t>
      </w:r>
      <w:r w:rsidR="00E33DF4">
        <w:t xml:space="preserve">both the juveniles and the community </w:t>
      </w:r>
      <w:r w:rsidR="0073304C">
        <w:t xml:space="preserve">during the </w:t>
      </w:r>
      <w:r w:rsidR="00E33DF4">
        <w:t>COVID-19</w:t>
      </w:r>
      <w:r w:rsidR="0073304C">
        <w:t xml:space="preserve"> pandemic</w:t>
      </w:r>
      <w:r w:rsidR="00E33DF4">
        <w:t>.</w:t>
      </w:r>
    </w:p>
    <w:sectPr w:rsidR="00607AD8" w:rsidSect="00CA6AAD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17" w:rsidRDefault="009A73E4" w:rsidP="009A73E4">
    <w:pPr>
      <w:pStyle w:val="sponUdate"/>
    </w:pPr>
    <w:r>
      <w:t>(Sponsorship Updated As Of: 6/29/2020)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 w:rsidP="0065501D">
    <w:pPr>
      <w:pStyle w:val="Footer"/>
      <w:rPr>
        <w:szCs w:val="18"/>
      </w:rPr>
    </w:pPr>
    <w:r>
      <w:rPr>
        <w:szCs w:val="18"/>
      </w:rPr>
      <w:tab/>
    </w:r>
  </w:p>
  <w:p w:rsidR="000E2A5E" w:rsidRDefault="000E2A5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E08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A6AAD" w:rsidRDefault="00CA6AAD" w:rsidP="00CA6AAD">
    <w:pPr>
      <w:pStyle w:val="bpuHeadSpon"/>
    </w:pPr>
    <w:r w:rsidRPr="00CA6AAD">
      <w:rPr>
        <w:rStyle w:val="bpuHeadSponChar"/>
      </w:rPr>
      <w:t>S2511</w:t>
    </w:r>
    <w:r>
      <w:t xml:space="preserve"> POU</w:t>
    </w:r>
    <w:r w:rsidR="00865F17">
      <w:t>, TURNER</w:t>
    </w:r>
  </w:p>
  <w:p w:rsidR="00CA6AAD" w:rsidRDefault="00CA6AAD" w:rsidP="00CA6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2E1A">
      <w:rPr>
        <w:noProof/>
      </w:rPr>
      <w:t>3</w:t>
    </w:r>
    <w:r>
      <w:fldChar w:fldCharType="end"/>
    </w:r>
  </w:p>
  <w:p w:rsidR="00CA6AAD" w:rsidRDefault="00CA6AAD" w:rsidP="00CA6A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A6AAD" w:rsidRDefault="00CA6AAD" w:rsidP="00CA6AAD">
    <w:pPr>
      <w:pStyle w:val="bpuHeadSpon"/>
    </w:pPr>
    <w:r w:rsidRPr="00CA6AAD">
      <w:rPr>
        <w:rStyle w:val="bpuHeadSponChar"/>
      </w:rPr>
      <w:t>S2511</w:t>
    </w:r>
    <w:r>
      <w:t xml:space="preserve"> POU</w:t>
    </w:r>
    <w:r w:rsidR="00865F17">
      <w:t>, TURNER</w:t>
    </w:r>
  </w:p>
  <w:p w:rsidR="00CA6AAD" w:rsidRDefault="00CA6AAD" w:rsidP="00CA6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3AC8">
      <w:rPr>
        <w:noProof/>
      </w:rPr>
      <w:t>2</w:t>
    </w:r>
    <w:r>
      <w:fldChar w:fldCharType="end"/>
    </w:r>
  </w:p>
  <w:p w:rsidR="00CA6AAD" w:rsidRDefault="00CA6AAD" w:rsidP="00CA6AA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5BCC"/>
    <w:multiLevelType w:val="hybridMultilevel"/>
    <w:tmpl w:val="EAC08CCA"/>
    <w:lvl w:ilvl="0" w:tplc="B6EAA10C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F224E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ABF86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A1994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469B5C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60DD0E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A768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86E9E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21B7A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261608"/>
    <w:multiLevelType w:val="hybridMultilevel"/>
    <w:tmpl w:val="E44E486A"/>
    <w:lvl w:ilvl="0" w:tplc="84A2DFC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26A29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43C32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82B6E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613E8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6D2C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86AFA4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A0C64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AD7DC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727144"/>
    <w:multiLevelType w:val="multilevel"/>
    <w:tmpl w:val="FD3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0CF3"/>
    <w:rsid w:val="00001070"/>
    <w:rsid w:val="00004453"/>
    <w:rsid w:val="000051BD"/>
    <w:rsid w:val="000064CC"/>
    <w:rsid w:val="0001589D"/>
    <w:rsid w:val="000160A5"/>
    <w:rsid w:val="0002335B"/>
    <w:rsid w:val="0002793B"/>
    <w:rsid w:val="000321A1"/>
    <w:rsid w:val="0003549A"/>
    <w:rsid w:val="000367AE"/>
    <w:rsid w:val="00043B22"/>
    <w:rsid w:val="000536AE"/>
    <w:rsid w:val="00054975"/>
    <w:rsid w:val="00057D20"/>
    <w:rsid w:val="0006197C"/>
    <w:rsid w:val="0006281F"/>
    <w:rsid w:val="00071045"/>
    <w:rsid w:val="000734BF"/>
    <w:rsid w:val="00075766"/>
    <w:rsid w:val="0008141C"/>
    <w:rsid w:val="00094A55"/>
    <w:rsid w:val="000A281B"/>
    <w:rsid w:val="000A44A7"/>
    <w:rsid w:val="000A45E6"/>
    <w:rsid w:val="000A6102"/>
    <w:rsid w:val="000B1054"/>
    <w:rsid w:val="000B33DD"/>
    <w:rsid w:val="000B3411"/>
    <w:rsid w:val="000B4FF7"/>
    <w:rsid w:val="000C054C"/>
    <w:rsid w:val="000C08C2"/>
    <w:rsid w:val="000C10FB"/>
    <w:rsid w:val="000C12C2"/>
    <w:rsid w:val="000D11AF"/>
    <w:rsid w:val="000D6255"/>
    <w:rsid w:val="000D6262"/>
    <w:rsid w:val="000D7B4A"/>
    <w:rsid w:val="000E2A5E"/>
    <w:rsid w:val="000E3826"/>
    <w:rsid w:val="000E4006"/>
    <w:rsid w:val="000F3DA2"/>
    <w:rsid w:val="000F53F9"/>
    <w:rsid w:val="000F5FDE"/>
    <w:rsid w:val="000F7466"/>
    <w:rsid w:val="00103405"/>
    <w:rsid w:val="00112AC7"/>
    <w:rsid w:val="00116D0A"/>
    <w:rsid w:val="00124232"/>
    <w:rsid w:val="0013000E"/>
    <w:rsid w:val="00133F81"/>
    <w:rsid w:val="00135943"/>
    <w:rsid w:val="001367A8"/>
    <w:rsid w:val="00145E65"/>
    <w:rsid w:val="001516BA"/>
    <w:rsid w:val="00151D13"/>
    <w:rsid w:val="00153482"/>
    <w:rsid w:val="00156EE3"/>
    <w:rsid w:val="00157DBF"/>
    <w:rsid w:val="001645FB"/>
    <w:rsid w:val="00173D2B"/>
    <w:rsid w:val="00175F44"/>
    <w:rsid w:val="00181676"/>
    <w:rsid w:val="00183603"/>
    <w:rsid w:val="0019014C"/>
    <w:rsid w:val="00194E78"/>
    <w:rsid w:val="0019707B"/>
    <w:rsid w:val="00197E8B"/>
    <w:rsid w:val="00197FA4"/>
    <w:rsid w:val="001A161A"/>
    <w:rsid w:val="001A3B79"/>
    <w:rsid w:val="001A66B6"/>
    <w:rsid w:val="001B1661"/>
    <w:rsid w:val="001B4535"/>
    <w:rsid w:val="001B4716"/>
    <w:rsid w:val="001B4EA4"/>
    <w:rsid w:val="001B7F59"/>
    <w:rsid w:val="001C1412"/>
    <w:rsid w:val="001C2C1D"/>
    <w:rsid w:val="001C69A4"/>
    <w:rsid w:val="001C7A80"/>
    <w:rsid w:val="001C7C52"/>
    <w:rsid w:val="001D226F"/>
    <w:rsid w:val="001D25F3"/>
    <w:rsid w:val="001D7477"/>
    <w:rsid w:val="001E15F1"/>
    <w:rsid w:val="001E16FA"/>
    <w:rsid w:val="001E6213"/>
    <w:rsid w:val="001F14C7"/>
    <w:rsid w:val="001F7405"/>
    <w:rsid w:val="0020368F"/>
    <w:rsid w:val="00205533"/>
    <w:rsid w:val="00205CBA"/>
    <w:rsid w:val="00212B8D"/>
    <w:rsid w:val="00222983"/>
    <w:rsid w:val="002370D0"/>
    <w:rsid w:val="00237288"/>
    <w:rsid w:val="00242004"/>
    <w:rsid w:val="00255958"/>
    <w:rsid w:val="00255F1A"/>
    <w:rsid w:val="00257FA2"/>
    <w:rsid w:val="00264396"/>
    <w:rsid w:val="0026574A"/>
    <w:rsid w:val="002660BB"/>
    <w:rsid w:val="0027003B"/>
    <w:rsid w:val="002720E8"/>
    <w:rsid w:val="00275293"/>
    <w:rsid w:val="002776B0"/>
    <w:rsid w:val="00285012"/>
    <w:rsid w:val="00286C7E"/>
    <w:rsid w:val="002A1029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D38E7"/>
    <w:rsid w:val="002D65E3"/>
    <w:rsid w:val="002E09CE"/>
    <w:rsid w:val="002E31C6"/>
    <w:rsid w:val="002E40D6"/>
    <w:rsid w:val="002E6914"/>
    <w:rsid w:val="002E69D1"/>
    <w:rsid w:val="002E6E0E"/>
    <w:rsid w:val="002F13A5"/>
    <w:rsid w:val="002F3BA6"/>
    <w:rsid w:val="00304355"/>
    <w:rsid w:val="003078EF"/>
    <w:rsid w:val="00315320"/>
    <w:rsid w:val="00325776"/>
    <w:rsid w:val="00325E27"/>
    <w:rsid w:val="00330395"/>
    <w:rsid w:val="00333704"/>
    <w:rsid w:val="00336624"/>
    <w:rsid w:val="0034025F"/>
    <w:rsid w:val="00340458"/>
    <w:rsid w:val="00340FC9"/>
    <w:rsid w:val="0034200F"/>
    <w:rsid w:val="003446A0"/>
    <w:rsid w:val="0034481B"/>
    <w:rsid w:val="00350130"/>
    <w:rsid w:val="00351A2F"/>
    <w:rsid w:val="00353D40"/>
    <w:rsid w:val="00354334"/>
    <w:rsid w:val="0036180C"/>
    <w:rsid w:val="00363CF5"/>
    <w:rsid w:val="00364344"/>
    <w:rsid w:val="0036636C"/>
    <w:rsid w:val="003702CA"/>
    <w:rsid w:val="00370617"/>
    <w:rsid w:val="00370A90"/>
    <w:rsid w:val="003728E2"/>
    <w:rsid w:val="00382F1F"/>
    <w:rsid w:val="00384E0C"/>
    <w:rsid w:val="00385595"/>
    <w:rsid w:val="00391DA4"/>
    <w:rsid w:val="003A3C64"/>
    <w:rsid w:val="003A3F83"/>
    <w:rsid w:val="003A689E"/>
    <w:rsid w:val="003A758C"/>
    <w:rsid w:val="003B5434"/>
    <w:rsid w:val="003B7766"/>
    <w:rsid w:val="003C43EF"/>
    <w:rsid w:val="003C5A6B"/>
    <w:rsid w:val="003C77D9"/>
    <w:rsid w:val="003C7FB2"/>
    <w:rsid w:val="003D24DE"/>
    <w:rsid w:val="003D26BA"/>
    <w:rsid w:val="003D7D64"/>
    <w:rsid w:val="003E26D4"/>
    <w:rsid w:val="003E33D7"/>
    <w:rsid w:val="003E364A"/>
    <w:rsid w:val="003E47BA"/>
    <w:rsid w:val="003F3B37"/>
    <w:rsid w:val="0040195A"/>
    <w:rsid w:val="00402DC0"/>
    <w:rsid w:val="0040695B"/>
    <w:rsid w:val="00416C4B"/>
    <w:rsid w:val="0041751E"/>
    <w:rsid w:val="004211E5"/>
    <w:rsid w:val="00421FE6"/>
    <w:rsid w:val="00422091"/>
    <w:rsid w:val="0043386C"/>
    <w:rsid w:val="00436F2D"/>
    <w:rsid w:val="00436F5D"/>
    <w:rsid w:val="0044000B"/>
    <w:rsid w:val="00441B42"/>
    <w:rsid w:val="00442E1A"/>
    <w:rsid w:val="0045118A"/>
    <w:rsid w:val="0045355F"/>
    <w:rsid w:val="00455D51"/>
    <w:rsid w:val="00456BF9"/>
    <w:rsid w:val="00461057"/>
    <w:rsid w:val="004704A8"/>
    <w:rsid w:val="00471102"/>
    <w:rsid w:val="00471524"/>
    <w:rsid w:val="00471F18"/>
    <w:rsid w:val="00476D62"/>
    <w:rsid w:val="004813E5"/>
    <w:rsid w:val="00484144"/>
    <w:rsid w:val="00484C19"/>
    <w:rsid w:val="00485866"/>
    <w:rsid w:val="00490945"/>
    <w:rsid w:val="00492076"/>
    <w:rsid w:val="00493B1D"/>
    <w:rsid w:val="00494B39"/>
    <w:rsid w:val="00497037"/>
    <w:rsid w:val="004A0FEB"/>
    <w:rsid w:val="004A3009"/>
    <w:rsid w:val="004A5555"/>
    <w:rsid w:val="004A6940"/>
    <w:rsid w:val="004A77A4"/>
    <w:rsid w:val="004B5189"/>
    <w:rsid w:val="004C18AB"/>
    <w:rsid w:val="004C742C"/>
    <w:rsid w:val="004E0219"/>
    <w:rsid w:val="004E146A"/>
    <w:rsid w:val="004E1F3E"/>
    <w:rsid w:val="004F11EA"/>
    <w:rsid w:val="004F1415"/>
    <w:rsid w:val="004F21BD"/>
    <w:rsid w:val="004F31B2"/>
    <w:rsid w:val="004F3AC8"/>
    <w:rsid w:val="004F4CAF"/>
    <w:rsid w:val="004F4F1D"/>
    <w:rsid w:val="004F74DD"/>
    <w:rsid w:val="00501317"/>
    <w:rsid w:val="0050495C"/>
    <w:rsid w:val="00505D5A"/>
    <w:rsid w:val="00505DC9"/>
    <w:rsid w:val="00506E1E"/>
    <w:rsid w:val="005115B5"/>
    <w:rsid w:val="005115FC"/>
    <w:rsid w:val="00513C81"/>
    <w:rsid w:val="0052327C"/>
    <w:rsid w:val="00527A39"/>
    <w:rsid w:val="00527BFB"/>
    <w:rsid w:val="00527CAB"/>
    <w:rsid w:val="00532A32"/>
    <w:rsid w:val="00536C56"/>
    <w:rsid w:val="00540B0B"/>
    <w:rsid w:val="00542FA6"/>
    <w:rsid w:val="0054460F"/>
    <w:rsid w:val="005449A1"/>
    <w:rsid w:val="005459CD"/>
    <w:rsid w:val="005536CD"/>
    <w:rsid w:val="00554051"/>
    <w:rsid w:val="005540AC"/>
    <w:rsid w:val="005571A9"/>
    <w:rsid w:val="00557240"/>
    <w:rsid w:val="005651F3"/>
    <w:rsid w:val="00572184"/>
    <w:rsid w:val="00572742"/>
    <w:rsid w:val="00577A15"/>
    <w:rsid w:val="00577E6C"/>
    <w:rsid w:val="00580533"/>
    <w:rsid w:val="00581F13"/>
    <w:rsid w:val="0059131D"/>
    <w:rsid w:val="005B3F92"/>
    <w:rsid w:val="005B479C"/>
    <w:rsid w:val="005B561E"/>
    <w:rsid w:val="005B711D"/>
    <w:rsid w:val="005C07E4"/>
    <w:rsid w:val="005C2124"/>
    <w:rsid w:val="005C336F"/>
    <w:rsid w:val="005C4FF3"/>
    <w:rsid w:val="005C7F3C"/>
    <w:rsid w:val="005D6746"/>
    <w:rsid w:val="005E017C"/>
    <w:rsid w:val="005E0FE5"/>
    <w:rsid w:val="005E19A8"/>
    <w:rsid w:val="005E1DB3"/>
    <w:rsid w:val="005E50C6"/>
    <w:rsid w:val="005F0A62"/>
    <w:rsid w:val="005F2A97"/>
    <w:rsid w:val="005F3528"/>
    <w:rsid w:val="005F399B"/>
    <w:rsid w:val="006019F8"/>
    <w:rsid w:val="00601D28"/>
    <w:rsid w:val="00604B28"/>
    <w:rsid w:val="00605B20"/>
    <w:rsid w:val="00607AD8"/>
    <w:rsid w:val="0061156F"/>
    <w:rsid w:val="00613FF5"/>
    <w:rsid w:val="00614D2C"/>
    <w:rsid w:val="006155A8"/>
    <w:rsid w:val="00621B94"/>
    <w:rsid w:val="006221A0"/>
    <w:rsid w:val="00626239"/>
    <w:rsid w:val="00635316"/>
    <w:rsid w:val="00635449"/>
    <w:rsid w:val="00636046"/>
    <w:rsid w:val="006376B8"/>
    <w:rsid w:val="006378C5"/>
    <w:rsid w:val="00642503"/>
    <w:rsid w:val="00644A3B"/>
    <w:rsid w:val="00645E6A"/>
    <w:rsid w:val="00646621"/>
    <w:rsid w:val="0065413D"/>
    <w:rsid w:val="0065501D"/>
    <w:rsid w:val="00656106"/>
    <w:rsid w:val="00661BF9"/>
    <w:rsid w:val="00665CBC"/>
    <w:rsid w:val="00667A5C"/>
    <w:rsid w:val="00677316"/>
    <w:rsid w:val="00686AEB"/>
    <w:rsid w:val="0069043C"/>
    <w:rsid w:val="006A1D9E"/>
    <w:rsid w:val="006A1E41"/>
    <w:rsid w:val="006B28FD"/>
    <w:rsid w:val="006B3260"/>
    <w:rsid w:val="006B4E58"/>
    <w:rsid w:val="006B7897"/>
    <w:rsid w:val="006B7FA7"/>
    <w:rsid w:val="006C086A"/>
    <w:rsid w:val="006C21C1"/>
    <w:rsid w:val="006C7327"/>
    <w:rsid w:val="006D00E5"/>
    <w:rsid w:val="006D791B"/>
    <w:rsid w:val="006D7C7E"/>
    <w:rsid w:val="006E0AC0"/>
    <w:rsid w:val="006E2895"/>
    <w:rsid w:val="006F1546"/>
    <w:rsid w:val="006F180D"/>
    <w:rsid w:val="006F4334"/>
    <w:rsid w:val="006F47AF"/>
    <w:rsid w:val="006F6B8A"/>
    <w:rsid w:val="00707CD3"/>
    <w:rsid w:val="00710296"/>
    <w:rsid w:val="00710B2E"/>
    <w:rsid w:val="00716BB9"/>
    <w:rsid w:val="007256D1"/>
    <w:rsid w:val="007258F0"/>
    <w:rsid w:val="007279FD"/>
    <w:rsid w:val="00731C4A"/>
    <w:rsid w:val="0073304C"/>
    <w:rsid w:val="0074381F"/>
    <w:rsid w:val="007502CB"/>
    <w:rsid w:val="007502ED"/>
    <w:rsid w:val="00752D79"/>
    <w:rsid w:val="00752E20"/>
    <w:rsid w:val="00756EDE"/>
    <w:rsid w:val="007621ED"/>
    <w:rsid w:val="00780867"/>
    <w:rsid w:val="00781B4D"/>
    <w:rsid w:val="007824BF"/>
    <w:rsid w:val="00783B8D"/>
    <w:rsid w:val="00790466"/>
    <w:rsid w:val="00794A02"/>
    <w:rsid w:val="00794B94"/>
    <w:rsid w:val="00794BD4"/>
    <w:rsid w:val="007A2F73"/>
    <w:rsid w:val="007A3061"/>
    <w:rsid w:val="007A5A0B"/>
    <w:rsid w:val="007A5E1C"/>
    <w:rsid w:val="007B1335"/>
    <w:rsid w:val="007B2D24"/>
    <w:rsid w:val="007C0E14"/>
    <w:rsid w:val="007C4C6F"/>
    <w:rsid w:val="007C7DE4"/>
    <w:rsid w:val="007D0F56"/>
    <w:rsid w:val="007D40CB"/>
    <w:rsid w:val="007D5796"/>
    <w:rsid w:val="007D59C0"/>
    <w:rsid w:val="007D7D9C"/>
    <w:rsid w:val="007F485D"/>
    <w:rsid w:val="007F4BAB"/>
    <w:rsid w:val="007F6050"/>
    <w:rsid w:val="00807C3E"/>
    <w:rsid w:val="00813627"/>
    <w:rsid w:val="008145B7"/>
    <w:rsid w:val="00831B67"/>
    <w:rsid w:val="00832816"/>
    <w:rsid w:val="00837109"/>
    <w:rsid w:val="00840365"/>
    <w:rsid w:val="008406A3"/>
    <w:rsid w:val="00841D2C"/>
    <w:rsid w:val="00845F3C"/>
    <w:rsid w:val="008461B8"/>
    <w:rsid w:val="008462F1"/>
    <w:rsid w:val="00846400"/>
    <w:rsid w:val="00847EF1"/>
    <w:rsid w:val="008538FA"/>
    <w:rsid w:val="008573B0"/>
    <w:rsid w:val="0086240E"/>
    <w:rsid w:val="00862EB7"/>
    <w:rsid w:val="00865F17"/>
    <w:rsid w:val="00866563"/>
    <w:rsid w:val="00867AC2"/>
    <w:rsid w:val="0087056E"/>
    <w:rsid w:val="00874C74"/>
    <w:rsid w:val="00875402"/>
    <w:rsid w:val="00880A0F"/>
    <w:rsid w:val="008819C2"/>
    <w:rsid w:val="00884D51"/>
    <w:rsid w:val="0088551F"/>
    <w:rsid w:val="00890350"/>
    <w:rsid w:val="008916EC"/>
    <w:rsid w:val="00891E4F"/>
    <w:rsid w:val="008932A8"/>
    <w:rsid w:val="00897E9E"/>
    <w:rsid w:val="008A31C5"/>
    <w:rsid w:val="008A4F9A"/>
    <w:rsid w:val="008A5129"/>
    <w:rsid w:val="008A7FCA"/>
    <w:rsid w:val="008B2850"/>
    <w:rsid w:val="008B61C7"/>
    <w:rsid w:val="008C79B3"/>
    <w:rsid w:val="008D68A9"/>
    <w:rsid w:val="008D77BD"/>
    <w:rsid w:val="008E271E"/>
    <w:rsid w:val="008E454C"/>
    <w:rsid w:val="008F1E5A"/>
    <w:rsid w:val="00901BDA"/>
    <w:rsid w:val="00911F64"/>
    <w:rsid w:val="009121D8"/>
    <w:rsid w:val="009124CA"/>
    <w:rsid w:val="00916F7A"/>
    <w:rsid w:val="00917FE3"/>
    <w:rsid w:val="009318C7"/>
    <w:rsid w:val="00931C09"/>
    <w:rsid w:val="009348C2"/>
    <w:rsid w:val="00935A20"/>
    <w:rsid w:val="0094279B"/>
    <w:rsid w:val="009440D0"/>
    <w:rsid w:val="00946778"/>
    <w:rsid w:val="009523A3"/>
    <w:rsid w:val="00960958"/>
    <w:rsid w:val="00961FD5"/>
    <w:rsid w:val="00962B0D"/>
    <w:rsid w:val="00963A46"/>
    <w:rsid w:val="00966A3E"/>
    <w:rsid w:val="00967124"/>
    <w:rsid w:val="00971493"/>
    <w:rsid w:val="00971AD9"/>
    <w:rsid w:val="00973069"/>
    <w:rsid w:val="00973523"/>
    <w:rsid w:val="009764E9"/>
    <w:rsid w:val="00980766"/>
    <w:rsid w:val="009835D4"/>
    <w:rsid w:val="009865D4"/>
    <w:rsid w:val="00997152"/>
    <w:rsid w:val="009972CD"/>
    <w:rsid w:val="009A050D"/>
    <w:rsid w:val="009A0E9C"/>
    <w:rsid w:val="009A45DA"/>
    <w:rsid w:val="009A4D63"/>
    <w:rsid w:val="009A73E4"/>
    <w:rsid w:val="009B06D2"/>
    <w:rsid w:val="009B34EC"/>
    <w:rsid w:val="009B5D67"/>
    <w:rsid w:val="009B6176"/>
    <w:rsid w:val="009B7E8A"/>
    <w:rsid w:val="009C0D22"/>
    <w:rsid w:val="009C0DF2"/>
    <w:rsid w:val="009C28DB"/>
    <w:rsid w:val="009C28E5"/>
    <w:rsid w:val="009C2DD9"/>
    <w:rsid w:val="009C324C"/>
    <w:rsid w:val="009C3E09"/>
    <w:rsid w:val="009C5630"/>
    <w:rsid w:val="009D0E5D"/>
    <w:rsid w:val="009D0F63"/>
    <w:rsid w:val="009D7934"/>
    <w:rsid w:val="009D7CCF"/>
    <w:rsid w:val="009E49AA"/>
    <w:rsid w:val="009E5961"/>
    <w:rsid w:val="009F4FAC"/>
    <w:rsid w:val="009F5E1B"/>
    <w:rsid w:val="00A017C0"/>
    <w:rsid w:val="00A11228"/>
    <w:rsid w:val="00A1660E"/>
    <w:rsid w:val="00A222C2"/>
    <w:rsid w:val="00A2403C"/>
    <w:rsid w:val="00A305D6"/>
    <w:rsid w:val="00A30B98"/>
    <w:rsid w:val="00A342C4"/>
    <w:rsid w:val="00A34C37"/>
    <w:rsid w:val="00A3688B"/>
    <w:rsid w:val="00A42F2D"/>
    <w:rsid w:val="00A4417E"/>
    <w:rsid w:val="00A45E86"/>
    <w:rsid w:val="00A50F6B"/>
    <w:rsid w:val="00A52237"/>
    <w:rsid w:val="00A53076"/>
    <w:rsid w:val="00A551D6"/>
    <w:rsid w:val="00A5764C"/>
    <w:rsid w:val="00A6251B"/>
    <w:rsid w:val="00A65A6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92E"/>
    <w:rsid w:val="00AD35A5"/>
    <w:rsid w:val="00AD70D6"/>
    <w:rsid w:val="00AD75BC"/>
    <w:rsid w:val="00AD7BB0"/>
    <w:rsid w:val="00AD7BC9"/>
    <w:rsid w:val="00AE1871"/>
    <w:rsid w:val="00AE2EEB"/>
    <w:rsid w:val="00AF0C11"/>
    <w:rsid w:val="00AF1A8C"/>
    <w:rsid w:val="00AF1BCE"/>
    <w:rsid w:val="00B0116D"/>
    <w:rsid w:val="00B01173"/>
    <w:rsid w:val="00B02F35"/>
    <w:rsid w:val="00B03CDD"/>
    <w:rsid w:val="00B05A3C"/>
    <w:rsid w:val="00B07100"/>
    <w:rsid w:val="00B1138C"/>
    <w:rsid w:val="00B24E76"/>
    <w:rsid w:val="00B2574A"/>
    <w:rsid w:val="00B269E5"/>
    <w:rsid w:val="00B272E0"/>
    <w:rsid w:val="00B35D8A"/>
    <w:rsid w:val="00B45B34"/>
    <w:rsid w:val="00B55B7D"/>
    <w:rsid w:val="00B57047"/>
    <w:rsid w:val="00B61D86"/>
    <w:rsid w:val="00B6342D"/>
    <w:rsid w:val="00B67AED"/>
    <w:rsid w:val="00B726BD"/>
    <w:rsid w:val="00B732BC"/>
    <w:rsid w:val="00B90E33"/>
    <w:rsid w:val="00B9465D"/>
    <w:rsid w:val="00B954BC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62A"/>
    <w:rsid w:val="00BE24D6"/>
    <w:rsid w:val="00BE7543"/>
    <w:rsid w:val="00BE7EFA"/>
    <w:rsid w:val="00BF06AD"/>
    <w:rsid w:val="00BF2C67"/>
    <w:rsid w:val="00BF3575"/>
    <w:rsid w:val="00BF43B4"/>
    <w:rsid w:val="00C04F4D"/>
    <w:rsid w:val="00C12E48"/>
    <w:rsid w:val="00C13D14"/>
    <w:rsid w:val="00C15F53"/>
    <w:rsid w:val="00C222C0"/>
    <w:rsid w:val="00C23F09"/>
    <w:rsid w:val="00C25356"/>
    <w:rsid w:val="00C25FCC"/>
    <w:rsid w:val="00C306A8"/>
    <w:rsid w:val="00C328D0"/>
    <w:rsid w:val="00C37F3E"/>
    <w:rsid w:val="00C46BC1"/>
    <w:rsid w:val="00C5045C"/>
    <w:rsid w:val="00C51774"/>
    <w:rsid w:val="00C5235F"/>
    <w:rsid w:val="00C54CE2"/>
    <w:rsid w:val="00C646DB"/>
    <w:rsid w:val="00C66BF3"/>
    <w:rsid w:val="00C70140"/>
    <w:rsid w:val="00C73CA7"/>
    <w:rsid w:val="00C822F6"/>
    <w:rsid w:val="00C8281F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8C8"/>
    <w:rsid w:val="00CA6AAD"/>
    <w:rsid w:val="00CB6246"/>
    <w:rsid w:val="00CC0A17"/>
    <w:rsid w:val="00CD0100"/>
    <w:rsid w:val="00CD0F93"/>
    <w:rsid w:val="00CD1BD1"/>
    <w:rsid w:val="00CD528D"/>
    <w:rsid w:val="00CD7AF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FEC"/>
    <w:rsid w:val="00D235C3"/>
    <w:rsid w:val="00D268AC"/>
    <w:rsid w:val="00D27FF3"/>
    <w:rsid w:val="00D31F2D"/>
    <w:rsid w:val="00D343D0"/>
    <w:rsid w:val="00D3664D"/>
    <w:rsid w:val="00D458B2"/>
    <w:rsid w:val="00D500E9"/>
    <w:rsid w:val="00D507BC"/>
    <w:rsid w:val="00D602EA"/>
    <w:rsid w:val="00D6090A"/>
    <w:rsid w:val="00D612A8"/>
    <w:rsid w:val="00D62FA3"/>
    <w:rsid w:val="00D63B6F"/>
    <w:rsid w:val="00D64A90"/>
    <w:rsid w:val="00D84FDF"/>
    <w:rsid w:val="00D93253"/>
    <w:rsid w:val="00D9410B"/>
    <w:rsid w:val="00D9695B"/>
    <w:rsid w:val="00DA2417"/>
    <w:rsid w:val="00DA5585"/>
    <w:rsid w:val="00DB02AC"/>
    <w:rsid w:val="00DB685C"/>
    <w:rsid w:val="00DB6AA2"/>
    <w:rsid w:val="00DC0CBA"/>
    <w:rsid w:val="00DC1681"/>
    <w:rsid w:val="00DC1E6B"/>
    <w:rsid w:val="00DC51A8"/>
    <w:rsid w:val="00DC56F4"/>
    <w:rsid w:val="00DD14AC"/>
    <w:rsid w:val="00DE10D1"/>
    <w:rsid w:val="00DE2514"/>
    <w:rsid w:val="00DE474F"/>
    <w:rsid w:val="00DE6851"/>
    <w:rsid w:val="00DE68DF"/>
    <w:rsid w:val="00DE7785"/>
    <w:rsid w:val="00DF03EE"/>
    <w:rsid w:val="00DF7DB1"/>
    <w:rsid w:val="00E01B71"/>
    <w:rsid w:val="00E0415E"/>
    <w:rsid w:val="00E053AB"/>
    <w:rsid w:val="00E05CC9"/>
    <w:rsid w:val="00E15573"/>
    <w:rsid w:val="00E25A5B"/>
    <w:rsid w:val="00E25C9A"/>
    <w:rsid w:val="00E33DF4"/>
    <w:rsid w:val="00E373C7"/>
    <w:rsid w:val="00E4267B"/>
    <w:rsid w:val="00E42F13"/>
    <w:rsid w:val="00E443CD"/>
    <w:rsid w:val="00E452DF"/>
    <w:rsid w:val="00E4789B"/>
    <w:rsid w:val="00E543CF"/>
    <w:rsid w:val="00E546FD"/>
    <w:rsid w:val="00E608F1"/>
    <w:rsid w:val="00E611B9"/>
    <w:rsid w:val="00E7144F"/>
    <w:rsid w:val="00E73D74"/>
    <w:rsid w:val="00E76A79"/>
    <w:rsid w:val="00E77517"/>
    <w:rsid w:val="00E80692"/>
    <w:rsid w:val="00E809E8"/>
    <w:rsid w:val="00E80C24"/>
    <w:rsid w:val="00E81911"/>
    <w:rsid w:val="00E86D11"/>
    <w:rsid w:val="00E9299B"/>
    <w:rsid w:val="00E93836"/>
    <w:rsid w:val="00EA7C16"/>
    <w:rsid w:val="00EB4488"/>
    <w:rsid w:val="00EB4CDA"/>
    <w:rsid w:val="00EC12A3"/>
    <w:rsid w:val="00EC5281"/>
    <w:rsid w:val="00EC791D"/>
    <w:rsid w:val="00EC7CA6"/>
    <w:rsid w:val="00ED3C5D"/>
    <w:rsid w:val="00ED4553"/>
    <w:rsid w:val="00ED4BE8"/>
    <w:rsid w:val="00EE5662"/>
    <w:rsid w:val="00EE7A5D"/>
    <w:rsid w:val="00EF7004"/>
    <w:rsid w:val="00F00D08"/>
    <w:rsid w:val="00F15583"/>
    <w:rsid w:val="00F200EE"/>
    <w:rsid w:val="00F22481"/>
    <w:rsid w:val="00F23004"/>
    <w:rsid w:val="00F24162"/>
    <w:rsid w:val="00F2542E"/>
    <w:rsid w:val="00F271F0"/>
    <w:rsid w:val="00F27278"/>
    <w:rsid w:val="00F344E3"/>
    <w:rsid w:val="00F34D58"/>
    <w:rsid w:val="00F407FF"/>
    <w:rsid w:val="00F41A9D"/>
    <w:rsid w:val="00F44314"/>
    <w:rsid w:val="00F54B9C"/>
    <w:rsid w:val="00F56E96"/>
    <w:rsid w:val="00F573DD"/>
    <w:rsid w:val="00F61E59"/>
    <w:rsid w:val="00F62A0C"/>
    <w:rsid w:val="00F63D99"/>
    <w:rsid w:val="00F6426B"/>
    <w:rsid w:val="00F709B3"/>
    <w:rsid w:val="00F71A5E"/>
    <w:rsid w:val="00F72299"/>
    <w:rsid w:val="00F73DDD"/>
    <w:rsid w:val="00F770CF"/>
    <w:rsid w:val="00F84B3B"/>
    <w:rsid w:val="00F94875"/>
    <w:rsid w:val="00FA02A5"/>
    <w:rsid w:val="00FA0AFC"/>
    <w:rsid w:val="00FA1C82"/>
    <w:rsid w:val="00FA2ED1"/>
    <w:rsid w:val="00FA4A52"/>
    <w:rsid w:val="00FA6D17"/>
    <w:rsid w:val="00FB4045"/>
    <w:rsid w:val="00FB4D8E"/>
    <w:rsid w:val="00FC0D0A"/>
    <w:rsid w:val="00FC1B0B"/>
    <w:rsid w:val="00FC209D"/>
    <w:rsid w:val="00FC665F"/>
    <w:rsid w:val="00FC7FD4"/>
    <w:rsid w:val="00FD2F97"/>
    <w:rsid w:val="00FD3A93"/>
    <w:rsid w:val="00FE54C8"/>
    <w:rsid w:val="00FE5787"/>
    <w:rsid w:val="00FE6633"/>
    <w:rsid w:val="00FF50C0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4232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CA6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7BE88-187A-4948-AA1C-287EFBC4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702</Words>
  <Characters>4209</Characters>
  <Application>Microsoft Office Word</Application>
  <DocSecurity>0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S2511</vt:lpstr>
    </vt:vector>
  </TitlesOfParts>
  <Manager>R211</Manager>
  <Company>NJ Office of Legislative Services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S2511</dc:title>
  <dc:subject/>
  <dc:creator>Senator  POU</dc:creator>
  <cp:keywords>S2511|3|LP |160|92|253|F|0|</cp:keywords>
  <dc:description>INTRODUCED JUNE 4, 2020</dc:description>
  <cp:lastModifiedBy>Todaro, Vivian</cp:lastModifiedBy>
  <cp:revision>2</cp:revision>
  <cp:lastPrinted>2020-07-01T13:27:00Z</cp:lastPrinted>
  <dcterms:created xsi:type="dcterms:W3CDTF">2020-07-01T13:27:00Z</dcterms:created>
  <dcterms:modified xsi:type="dcterms:W3CDTF">2020-07-01T13:27:00Z</dcterms:modified>
  <cp:category>T &amp; E_x000d_
_x000d_
_x000d_
_x000d_
_x000d_
	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