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3D9" w:rsidRDefault="00BB0D28" w:rsidP="005A43D9">
      <w:pPr>
        <w:pStyle w:val="bpuReprint"/>
      </w:pPr>
      <w:bookmarkStart w:id="0" w:name="_GoBack"/>
      <w:bookmarkEnd w:id="0"/>
      <w:r>
        <w:t>[Third Reprint]</w:t>
      </w:r>
    </w:p>
    <w:p w:rsidR="007941EC" w:rsidRDefault="007941EC" w:rsidP="007941EC">
      <w:pPr>
        <w:pStyle w:val="bpuBill"/>
      </w:pPr>
      <w:r>
        <w:t xml:space="preserve">SENATE, No. 2519 </w:t>
      </w:r>
    </w:p>
    <w:p w:rsidR="007941EC" w:rsidRPr="009D38FF" w:rsidRDefault="007941EC" w:rsidP="007941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53703" r:id="rId7"/>
        </w:object>
      </w:r>
    </w:p>
    <w:p w:rsidR="007941EC" w:rsidRDefault="007941EC" w:rsidP="007941EC">
      <w:pPr>
        <w:pStyle w:val="bpuState"/>
      </w:pPr>
      <w:r>
        <w:t>STATE OF NEW JERSEY</w:t>
      </w:r>
    </w:p>
    <w:p w:rsidR="007941EC" w:rsidRDefault="007941EC" w:rsidP="007941EC">
      <w:pPr>
        <w:pStyle w:val="bpuLegislature"/>
      </w:pPr>
      <w:r>
        <w:t>219th LEGISLATURE</w:t>
      </w:r>
    </w:p>
    <w:p w:rsidR="007941EC" w:rsidRDefault="007941EC" w:rsidP="007941EC">
      <w:pPr>
        <w:pStyle w:val="bpuWpGraphic"/>
      </w:pPr>
      <w:r>
        <w:object w:dxaOrig="8985" w:dyaOrig="255">
          <v:shape id="_x0000_i1026" type="#_x0000_t75" style="width:6in;height:12pt" o:ole="">
            <v:imagedata r:id="rId6" o:title=""/>
          </v:shape>
          <o:OLEObject Type="Embed" ProgID="WPWin6.1" ShapeID="_x0000_i1026" DrawAspect="Content" ObjectID="_1662553704" r:id="rId8"/>
        </w:object>
      </w:r>
      <w:r>
        <w:t xml:space="preserve">  </w:t>
      </w:r>
    </w:p>
    <w:p w:rsidR="007941EC" w:rsidRDefault="00D43E1A" w:rsidP="007941EC">
      <w:pPr>
        <w:pStyle w:val="bpuIntro"/>
      </w:pPr>
      <w:r>
        <w:t>INTRODUCED JUNE 4</w:t>
      </w:r>
      <w:r w:rsidR="007941EC">
        <w:t>, 2020</w:t>
      </w:r>
    </w:p>
    <w:p w:rsidR="007941EC" w:rsidRDefault="007941EC" w:rsidP="007941EC">
      <w:pPr>
        <w:pStyle w:val="bpuIntro"/>
      </w:pPr>
    </w:p>
    <w:p w:rsidR="007941EC" w:rsidRDefault="007941EC" w:rsidP="007941EC">
      <w:pPr>
        <w:pStyle w:val="bpuIntro"/>
        <w:sectPr w:rsidR="007941EC" w:rsidSect="00B60F8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41EC" w:rsidRDefault="007941EC" w:rsidP="007941EC">
      <w:pPr>
        <w:pStyle w:val="bpuIntro"/>
      </w:pPr>
    </w:p>
    <w:p w:rsidR="007941EC" w:rsidRDefault="007941EC" w:rsidP="007941EC">
      <w:pPr>
        <w:pStyle w:val="bpuSponsor"/>
      </w:pPr>
      <w:r>
        <w:t>Sponsored by:</w:t>
      </w:r>
    </w:p>
    <w:p w:rsidR="007941EC" w:rsidRDefault="007941EC" w:rsidP="007941EC">
      <w:pPr>
        <w:pStyle w:val="bpuSponsor"/>
      </w:pPr>
      <w:r>
        <w:t>Senator  NELLIE POU</w:t>
      </w:r>
    </w:p>
    <w:p w:rsidR="007941EC" w:rsidRDefault="007941EC" w:rsidP="007941EC">
      <w:pPr>
        <w:pStyle w:val="bpuSponsor"/>
      </w:pPr>
      <w:r>
        <w:t>District 35 (Bergen and Passaic)</w:t>
      </w:r>
    </w:p>
    <w:p w:rsidR="007941EC" w:rsidRDefault="009B6859" w:rsidP="009B6859">
      <w:pPr>
        <w:pStyle w:val="bpuSponsor"/>
      </w:pPr>
      <w:r>
        <w:t>Senator  SANDRA B. CUNNINGHAM</w:t>
      </w:r>
    </w:p>
    <w:p w:rsidR="009B6859" w:rsidRDefault="009B6859" w:rsidP="009B6859">
      <w:pPr>
        <w:pStyle w:val="bpuSponsor"/>
      </w:pPr>
      <w:r>
        <w:t>District 31 (Hudson)</w:t>
      </w:r>
    </w:p>
    <w:p w:rsidR="00B34217" w:rsidRDefault="00B34217" w:rsidP="00B34217">
      <w:pPr>
        <w:pStyle w:val="bpuSponsor"/>
      </w:pPr>
    </w:p>
    <w:p w:rsidR="00B34217" w:rsidRDefault="00B60F8F" w:rsidP="00B60F8F">
      <w:pPr>
        <w:pStyle w:val="bpuSponsor"/>
      </w:pPr>
      <w:r>
        <w:t>Co-Sponsored by:</w:t>
      </w:r>
    </w:p>
    <w:p w:rsidR="00B60F8F" w:rsidRPr="00B60F8F" w:rsidRDefault="00B60F8F" w:rsidP="00B60F8F">
      <w:pPr>
        <w:pStyle w:val="bpuSponsor"/>
      </w:pPr>
      <w:r w:rsidRPr="00B60F8F">
        <w:t>Senators Weinberg, Diegnan, Turner and Cruz-Perez</w:t>
      </w:r>
    </w:p>
    <w:p w:rsidR="0093075C" w:rsidRDefault="0093075C" w:rsidP="00A8221C"/>
    <w:p w:rsidR="00B60F8F" w:rsidRPr="00A8221C" w:rsidRDefault="00B60F8F" w:rsidP="00A8221C"/>
    <w:p w:rsidR="007941EC" w:rsidRPr="004B3246" w:rsidRDefault="007941EC" w:rsidP="007941EC">
      <w:pPr>
        <w:pStyle w:val="bpuSponsor"/>
        <w:rPr>
          <w:b w:val="0"/>
          <w:szCs w:val="24"/>
        </w:rPr>
      </w:pPr>
    </w:p>
    <w:p w:rsidR="007941EC" w:rsidRPr="004B3246" w:rsidRDefault="007941EC" w:rsidP="007941EC">
      <w:pPr>
        <w:pStyle w:val="bpuSponsor"/>
        <w:rPr>
          <w:b w:val="0"/>
          <w:szCs w:val="24"/>
        </w:rPr>
      </w:pPr>
    </w:p>
    <w:p w:rsidR="007941EC" w:rsidRDefault="007941EC" w:rsidP="007941EC">
      <w:pPr>
        <w:pStyle w:val="bpuSponsor"/>
      </w:pPr>
      <w:r>
        <w:t>SYNOPSIS</w:t>
      </w:r>
    </w:p>
    <w:p w:rsidR="00AE34FB" w:rsidRDefault="004B3246" w:rsidP="00AE34FB">
      <w:r>
        <w:tab/>
      </w:r>
      <w:r w:rsidR="00BB0D28">
        <w:t>R</w:t>
      </w:r>
      <w:r w:rsidR="00BB0D28" w:rsidRPr="004533D0">
        <w:t>equires public health emergency credits to be awarded to certain inmates</w:t>
      </w:r>
      <w:r w:rsidR="00BB0D28">
        <w:t xml:space="preserve"> and parolees</w:t>
      </w:r>
      <w:r w:rsidR="00BB0D28" w:rsidRPr="004533D0">
        <w:t xml:space="preserve"> during public health emergency; </w:t>
      </w:r>
      <w:r w:rsidR="00BB0D28">
        <w:t xml:space="preserve">prohibits </w:t>
      </w:r>
      <w:r w:rsidR="00BB0D28" w:rsidRPr="004533D0">
        <w:t xml:space="preserve">contact </w:t>
      </w:r>
      <w:r w:rsidR="00BB0D28">
        <w:t xml:space="preserve">with victim </w:t>
      </w:r>
      <w:r w:rsidR="00BB0D28" w:rsidRPr="004533D0">
        <w:t>upon release of inmate awarded credits.</w:t>
      </w:r>
    </w:p>
    <w:p w:rsidR="007941EC" w:rsidRDefault="007941EC" w:rsidP="007941EC">
      <w:pPr>
        <w:pStyle w:val="bpuNormText"/>
      </w:pPr>
    </w:p>
    <w:p w:rsidR="007941EC" w:rsidRDefault="007941EC" w:rsidP="007941EC">
      <w:pPr>
        <w:pStyle w:val="bpuSponsor"/>
      </w:pPr>
      <w:r>
        <w:t xml:space="preserve">CURRENT VERSION OF TEXT </w:t>
      </w:r>
    </w:p>
    <w:p w:rsidR="007941EC" w:rsidRDefault="00BB0D28" w:rsidP="007941EC">
      <w:pPr>
        <w:pStyle w:val="bpuNormText"/>
      </w:pPr>
      <w:r>
        <w:tab/>
        <w:t>As reported by the Senate Law and Public Safety Committee on August 25, 2020, with amendments.</w:t>
      </w:r>
    </w:p>
    <w:p w:rsidR="007941EC" w:rsidRDefault="007941EC" w:rsidP="007941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41EC" w:rsidRDefault="007941EC" w:rsidP="008916EC">
      <w:pPr>
        <w:pStyle w:val="FronterPage"/>
        <w:tabs>
          <w:tab w:val="clear" w:pos="720"/>
          <w:tab w:val="clear" w:pos="1440"/>
          <w:tab w:val="clear" w:pos="2160"/>
          <w:tab w:val="clear" w:pos="2880"/>
          <w:tab w:val="clear" w:pos="3600"/>
          <w:tab w:val="clear" w:pos="4320"/>
          <w:tab w:val="clear" w:pos="5040"/>
        </w:tabs>
        <w:sectPr w:rsidR="007941EC" w:rsidSect="007941EC">
          <w:type w:val="continuous"/>
          <w:pgSz w:w="12240" w:h="20160" w:code="5"/>
          <w:pgMar w:top="1440" w:right="2275" w:bottom="1440" w:left="2275" w:header="72" w:footer="720" w:gutter="0"/>
          <w:pgNumType w:start="1"/>
          <w:cols w:space="720"/>
          <w:docGrid w:linePitch="360"/>
        </w:sectPr>
      </w:pPr>
    </w:p>
    <w:p w:rsidR="00686AEB" w:rsidRPr="00677316" w:rsidRDefault="00BB0D28" w:rsidP="003E47BA">
      <w:pPr>
        <w:pStyle w:val="HangingAnAct"/>
        <w:rPr>
          <w:rStyle w:val="HangingAnActChar"/>
        </w:rPr>
      </w:pPr>
      <w:r w:rsidRPr="00BB0D28">
        <w:rPr>
          <w:b/>
          <w:smallCaps/>
          <w:spacing w:val="0"/>
          <w:szCs w:val="20"/>
        </w:rPr>
        <w:lastRenderedPageBreak/>
        <w:t>An Act</w:t>
      </w:r>
      <w:r w:rsidRPr="00BB0D28">
        <w:t xml:space="preserve"> concerning public health emergency credits, amending N.J.S.</w:t>
      </w:r>
      <w:r w:rsidRPr="00BB0D28">
        <w:rPr>
          <w:spacing w:val="0"/>
        </w:rPr>
        <w:t xml:space="preserve">2C:47-3, and </w:t>
      </w:r>
      <w:r w:rsidRPr="00BB0D28">
        <w:rPr>
          <w:rFonts w:ascii="Albertus Extra Bold" w:hAnsi="Albertus Extra Bold"/>
          <w:b/>
          <w:spacing w:val="0"/>
          <w:vertAlign w:val="superscript"/>
        </w:rPr>
        <w:t>3</w:t>
      </w:r>
      <w:r w:rsidRPr="00BB0D28">
        <w:rPr>
          <w:spacing w:val="0"/>
          <w:u w:val="single"/>
        </w:rPr>
        <w:t>amending and</w:t>
      </w:r>
      <w:r w:rsidRPr="00BB0D28">
        <w:rPr>
          <w:rFonts w:ascii="Albertus Extra Bold" w:hAnsi="Albertus Extra Bold"/>
          <w:b/>
          <w:spacing w:val="0"/>
          <w:vertAlign w:val="superscript"/>
        </w:rPr>
        <w:t>3</w:t>
      </w:r>
      <w:r w:rsidRPr="00BB0D28">
        <w:rPr>
          <w:spacing w:val="0"/>
        </w:rPr>
        <w:t xml:space="preserve"> supplementing Title 30 of the Revised Statutes and P.L.1993, c.133 (C.2A:4A-44).</w:t>
      </w:r>
    </w:p>
    <w:p w:rsidR="000B1054" w:rsidRPr="00D71D68" w:rsidRDefault="000B1054" w:rsidP="000B1054"/>
    <w:p w:rsidR="00686AEB" w:rsidRPr="00AA7880" w:rsidRDefault="00686AEB" w:rsidP="00686AEB">
      <w:r>
        <w:tab/>
      </w:r>
      <w:r w:rsidR="00683243">
        <w:rPr>
          <w:rStyle w:val="BillHeading2"/>
        </w:rPr>
        <w:t>Be It Enacted</w:t>
      </w:r>
      <w:r>
        <w:rPr>
          <w:rStyle w:val="BillHeading2"/>
        </w:rPr>
        <w:t xml:space="preserve"> </w:t>
      </w:r>
      <w:r w:rsidR="00683243">
        <w:rPr>
          <w:rStyle w:val="BillLanguage"/>
        </w:rPr>
        <w:t>by the Senate and General Assembly of the State of New Jersey:</w:t>
      </w:r>
    </w:p>
    <w:p w:rsidR="00686AEB" w:rsidRDefault="00686AEB" w:rsidP="00686AEB"/>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t>1.</w:t>
      </w:r>
      <w:r w:rsidRPr="00BB0D28">
        <w:rPr>
          <w:spacing w:val="0"/>
        </w:rPr>
        <w:tab/>
        <w:t>(New section)  a.  In addition to credits awarded pursuant to R.S.30:4-92; section 3 of P.L.2009, c.330 (C.30:4-92a); and R.S.30:4-140, whenever a public health emergency, pursuant to the "Emergency Health Powers Act," P.L.2005, c.222 (C.26:13-1 et seq.), has been declared by the Governor and is in effect, the commissioner also shall award inmates public health emergency credits in accordance with this section if the public health emergency:</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t>(1)</w:t>
      </w:r>
      <w:r w:rsidRPr="00BB0D28">
        <w:rPr>
          <w:spacing w:val="0"/>
        </w:rPr>
        <w:tab/>
        <w:t>arises as a result of a communicable or infectious disease; and</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t>(2)</w:t>
      </w:r>
      <w:r w:rsidRPr="00BB0D28">
        <w:rPr>
          <w:spacing w:val="0"/>
        </w:rPr>
        <w:tab/>
        <w:t xml:space="preserve">results in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rPr>
        <w:t>the modification of</w:t>
      </w:r>
      <w:r w:rsidRPr="00BB0D28">
        <w:rPr>
          <w:rFonts w:ascii="Albertus Extra Bold" w:hAnsi="Albertus Extra Bold"/>
          <w:b/>
          <w:spacing w:val="0"/>
        </w:rPr>
        <w:t>]</w:t>
      </w:r>
      <w:r w:rsidRPr="00BB0D28">
        <w:rPr>
          <w:spacing w:val="0"/>
        </w:rPr>
        <w:t xml:space="preserve"> </w:t>
      </w:r>
      <w:r w:rsidRPr="00BB0D28">
        <w:rPr>
          <w:spacing w:val="0"/>
          <w:u w:val="single"/>
        </w:rPr>
        <w:t>substantial modifications to department-wide</w:t>
      </w:r>
      <w:r w:rsidRPr="00BB0D28">
        <w:rPr>
          <w:rFonts w:ascii="Albertus Extra Bold" w:hAnsi="Albertus Extra Bold"/>
          <w:b/>
          <w:spacing w:val="0"/>
          <w:vertAlign w:val="superscript"/>
        </w:rPr>
        <w:t>2</w:t>
      </w:r>
      <w:r w:rsidRPr="00BB0D28">
        <w:rPr>
          <w:spacing w:val="0"/>
        </w:rPr>
        <w:t xml:space="preserve"> correctional facility operations.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t>b.</w:t>
      </w:r>
      <w:r w:rsidRPr="00BB0D28">
        <w:rPr>
          <w:spacing w:val="0"/>
        </w:rPr>
        <w:tab/>
        <w:t xml:space="preserve">Except as provided in subsection </w:t>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c.</w:t>
      </w:r>
      <w:r w:rsidRPr="00BB0D28">
        <w:rPr>
          <w:rFonts w:ascii="Albertus Extra Bold" w:hAnsi="Albertus Extra Bold"/>
          <w:b/>
          <w:spacing w:val="0"/>
        </w:rPr>
        <w:t>]</w:t>
      </w:r>
      <w:r w:rsidRPr="00BB0D28">
        <w:rPr>
          <w:spacing w:val="0"/>
        </w:rPr>
        <w:t xml:space="preserve"> </w:t>
      </w:r>
      <w:r w:rsidRPr="00BB0D28">
        <w:rPr>
          <w:spacing w:val="0"/>
          <w:u w:val="single"/>
        </w:rPr>
        <w:t>d.</w:t>
      </w:r>
      <w:r w:rsidRPr="00BB0D28">
        <w:rPr>
          <w:rFonts w:ascii="Albertus Extra Bold" w:hAnsi="Albertus Extra Bold"/>
          <w:b/>
          <w:spacing w:val="0"/>
          <w:vertAlign w:val="superscript"/>
        </w:rPr>
        <w:t>1</w:t>
      </w:r>
      <w:r w:rsidRPr="00BB0D28">
        <w:rPr>
          <w:spacing w:val="0"/>
        </w:rPr>
        <w:t xml:space="preserve"> of this section, public health emergency credits shall be awarded to any inmate in the custody of the </w:t>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Department</w:t>
      </w:r>
      <w:r w:rsidRPr="00BB0D28">
        <w:rPr>
          <w:rFonts w:ascii="Albertus Extra Bold" w:hAnsi="Albertus Extra Bold"/>
          <w:b/>
          <w:spacing w:val="0"/>
        </w:rPr>
        <w:t>]</w:t>
      </w:r>
      <w:r w:rsidRPr="00BB0D28">
        <w:rPr>
          <w:spacing w:val="0"/>
        </w:rPr>
        <w:t xml:space="preserve"> </w:t>
      </w:r>
      <w:r w:rsidRPr="00BB0D28">
        <w:rPr>
          <w:spacing w:val="0"/>
          <w:u w:val="single"/>
        </w:rPr>
        <w:t>Commissioner</w:t>
      </w:r>
      <w:r w:rsidRPr="00BB0D28">
        <w:rPr>
          <w:rFonts w:ascii="Albertus Extra Bold" w:hAnsi="Albertus Extra Bold"/>
          <w:b/>
          <w:spacing w:val="0"/>
          <w:vertAlign w:val="superscript"/>
        </w:rPr>
        <w:t>1</w:t>
      </w:r>
      <w:r w:rsidRPr="00BB0D28">
        <w:rPr>
          <w:spacing w:val="0"/>
        </w:rPr>
        <w:t xml:space="preserve"> of Corrections who </w:t>
      </w:r>
      <w:r w:rsidRPr="00BB0D28">
        <w:rPr>
          <w:rFonts w:ascii="Albertus Extra Bold" w:hAnsi="Albertus Extra Bold"/>
          <w:b/>
          <w:spacing w:val="0"/>
          <w:vertAlign w:val="superscript"/>
        </w:rPr>
        <w:t>1</w:t>
      </w:r>
      <w:r w:rsidRPr="00BB0D28">
        <w:rPr>
          <w:spacing w:val="0"/>
          <w:u w:val="single"/>
        </w:rPr>
        <w:t>:</w:t>
      </w:r>
      <w:r w:rsidRPr="00BB0D28">
        <w:rPr>
          <w:spacing w:val="0"/>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spacing w:val="0"/>
          <w:u w:val="single"/>
        </w:rPr>
        <w:t>(1)</w:t>
      </w:r>
      <w:r w:rsidRPr="00BB0D28">
        <w:rPr>
          <w:rFonts w:ascii="Albertus Extra Bold" w:hAnsi="Albertus Extra Bold"/>
          <w:b/>
          <w:spacing w:val="0"/>
          <w:vertAlign w:val="superscript"/>
        </w:rPr>
        <w:t>1</w:t>
      </w:r>
      <w:r w:rsidRPr="00BB0D28">
        <w:rPr>
          <w:spacing w:val="0"/>
        </w:rPr>
        <w:t xml:space="preserve"> is serving a sentence or receiving jail credits applicable to the sentence </w:t>
      </w:r>
      <w:r w:rsidRPr="00BB0D28">
        <w:rPr>
          <w:rFonts w:ascii="Albertus Extra Bold" w:hAnsi="Albertus Extra Bold"/>
          <w:b/>
          <w:spacing w:val="0"/>
          <w:vertAlign w:val="superscript"/>
        </w:rPr>
        <w:t>1</w:t>
      </w:r>
      <w:r w:rsidRPr="00BB0D28">
        <w:rPr>
          <w:spacing w:val="0"/>
          <w:u w:val="single"/>
        </w:rPr>
        <w:t>; and</w:t>
      </w:r>
      <w:r w:rsidRPr="00BB0D28">
        <w:rPr>
          <w:spacing w:val="0"/>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spacing w:val="0"/>
          <w:u w:val="single"/>
        </w:rPr>
        <w:t>(2)</w:t>
      </w:r>
      <w:r w:rsidRPr="00BB0D28">
        <w:rPr>
          <w:spacing w:val="0"/>
          <w:u w:val="single"/>
        </w:rPr>
        <w:tab/>
        <w:t>is scheduled to be released from the custody of the Commissioner of Corrections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twelve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r w:rsidRPr="00BB0D28">
        <w:rPr>
          <w:spacing w:val="0"/>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spacing w:val="0"/>
          <w:u w:val="single"/>
        </w:rPr>
        <w:t>c.</w:t>
      </w:r>
      <w:r w:rsidRPr="00BB0D28">
        <w:rPr>
          <w:rFonts w:ascii="Albertus Extra Bold" w:hAnsi="Albertus Extra Bold"/>
          <w:b/>
          <w:spacing w:val="0"/>
          <w:vertAlign w:val="superscript"/>
        </w:rPr>
        <w:t>1</w:t>
      </w:r>
      <w:r w:rsidRPr="00BB0D28">
        <w:rPr>
          <w:spacing w:val="0"/>
        </w:rPr>
        <w:tab/>
        <w:t xml:space="preserve">The </w:t>
      </w:r>
      <w:r w:rsidRPr="00BB0D28">
        <w:rPr>
          <w:rFonts w:ascii="Albertus Extra Bold" w:hAnsi="Albertus Extra Bold"/>
          <w:b/>
          <w:spacing w:val="0"/>
          <w:vertAlign w:val="superscript"/>
        </w:rPr>
        <w:t>1</w:t>
      </w:r>
      <w:r w:rsidRPr="00BB0D28">
        <w:rPr>
          <w:spacing w:val="0"/>
          <w:u w:val="single"/>
        </w:rPr>
        <w:t>public health emergency</w:t>
      </w:r>
      <w:r w:rsidRPr="00BB0D28">
        <w:rPr>
          <w:rFonts w:ascii="Albertus Extra Bold" w:hAnsi="Albertus Extra Bold"/>
          <w:b/>
          <w:spacing w:val="0"/>
          <w:vertAlign w:val="superscript"/>
        </w:rPr>
        <w:t>1</w:t>
      </w:r>
      <w:r w:rsidRPr="00BB0D28">
        <w:rPr>
          <w:spacing w:val="0"/>
        </w:rPr>
        <w:t xml:space="preserve"> credits </w:t>
      </w:r>
      <w:r w:rsidRPr="00BB0D28">
        <w:rPr>
          <w:rFonts w:ascii="Albertus Extra Bold" w:hAnsi="Albertus Extra Bold"/>
          <w:b/>
          <w:spacing w:val="0"/>
          <w:vertAlign w:val="superscript"/>
        </w:rPr>
        <w:t>1</w:t>
      </w:r>
      <w:r w:rsidRPr="00BB0D28">
        <w:rPr>
          <w:spacing w:val="0"/>
          <w:u w:val="single"/>
        </w:rPr>
        <w:t>awarded pursuant to this section</w:t>
      </w:r>
      <w:r w:rsidRPr="00BB0D28">
        <w:rPr>
          <w:rFonts w:ascii="Albertus Extra Bold" w:hAnsi="Albertus Extra Bold"/>
          <w:b/>
          <w:spacing w:val="0"/>
          <w:vertAlign w:val="superscript"/>
        </w:rPr>
        <w:t>1</w:t>
      </w:r>
      <w:r w:rsidRPr="00BB0D28">
        <w:rPr>
          <w:spacing w:val="0"/>
        </w:rPr>
        <w:t xml:space="preserve"> shall provide further remission from both the maximum and minimum term of the inmate’s sentence </w:t>
      </w:r>
      <w:r w:rsidRPr="00BB0D28">
        <w:rPr>
          <w:rFonts w:ascii="Albertus Extra Bold" w:hAnsi="Albertus Extra Bold"/>
          <w:b/>
          <w:spacing w:val="0"/>
          <w:vertAlign w:val="superscript"/>
        </w:rPr>
        <w:t>2</w:t>
      </w:r>
      <w:r w:rsidRPr="00BB0D28">
        <w:rPr>
          <w:spacing w:val="0"/>
          <w:u w:val="single"/>
        </w:rPr>
        <w:t>, including the statutory mandatory minimum term,</w:t>
      </w:r>
      <w:r w:rsidRPr="00BB0D28">
        <w:rPr>
          <w:rFonts w:ascii="Albertus Extra Bold" w:hAnsi="Albertus Extra Bold"/>
          <w:b/>
          <w:spacing w:val="0"/>
          <w:vertAlign w:val="superscript"/>
        </w:rPr>
        <w:t>2</w:t>
      </w:r>
      <w:r w:rsidRPr="00BB0D28">
        <w:rPr>
          <w:spacing w:val="0"/>
        </w:rPr>
        <w:t xml:space="preserve"> at the rate of </w:t>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six</w:t>
      </w:r>
      <w:r w:rsidRPr="00BB0D28">
        <w:rPr>
          <w:rFonts w:ascii="Albertus Extra Bold" w:hAnsi="Albertus Extra Bold"/>
          <w:b/>
          <w:spacing w:val="0"/>
        </w:rPr>
        <w:t>]</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four</w:t>
      </w:r>
      <w:r w:rsidRPr="00BB0D28">
        <w:rPr>
          <w:rFonts w:ascii="Albertus Extra Bold" w:hAnsi="Albertus Extra Bold"/>
          <w:b/>
          <w:spacing w:val="0"/>
          <w:vertAlign w:val="superscript"/>
        </w:rPr>
        <w:t>1</w:t>
      </w:r>
      <w:r w:rsidRPr="00BB0D28">
        <w:rPr>
          <w:spacing w:val="0"/>
        </w:rPr>
        <w:t xml:space="preserve"> months</w:t>
      </w:r>
      <w:r w:rsidRPr="00BB0D28">
        <w:rPr>
          <w:rFonts w:ascii="Albertus Extra Bold" w:hAnsi="Albertus Extra Bold"/>
          <w:b/>
          <w:spacing w:val="0"/>
        </w:rPr>
        <w:t>]</w:t>
      </w:r>
      <w:r w:rsidRPr="00BB0D28">
        <w:rPr>
          <w:spacing w:val="0"/>
        </w:rPr>
        <w:t xml:space="preserve"> </w:t>
      </w:r>
      <w:r w:rsidRPr="00BB0D28">
        <w:rPr>
          <w:spacing w:val="0"/>
          <w:u w:val="single"/>
        </w:rPr>
        <w:t>122 days</w:t>
      </w:r>
      <w:r w:rsidRPr="00BB0D28">
        <w:rPr>
          <w:rFonts w:ascii="Albertus Extra Bold" w:hAnsi="Albertus Extra Bold"/>
          <w:b/>
          <w:spacing w:val="0"/>
          <w:vertAlign w:val="superscript"/>
        </w:rPr>
        <w:t>2</w:t>
      </w:r>
      <w:r w:rsidRPr="00BB0D28">
        <w:rPr>
          <w:spacing w:val="0"/>
        </w:rPr>
        <w:t xml:space="preserve"> for each month, or portion thereof, served during the declared emergency.  An inmate shall not be awarded public health emergency credits in excess of </w:t>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12</w:t>
      </w:r>
      <w:r w:rsidRPr="00BB0D28">
        <w:rPr>
          <w:rFonts w:ascii="Albertus Extra Bold" w:hAnsi="Albertus Extra Bold"/>
          <w:b/>
          <w:spacing w:val="0"/>
        </w:rPr>
        <w:t>]</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eight</w:t>
      </w:r>
      <w:r w:rsidRPr="00BB0D28">
        <w:rPr>
          <w:rFonts w:ascii="Albertus Extra Bold" w:hAnsi="Albertus Extra Bold"/>
          <w:b/>
          <w:spacing w:val="0"/>
          <w:vertAlign w:val="superscript"/>
        </w:rPr>
        <w:t>1</w:t>
      </w:r>
      <w:r w:rsidRPr="00BB0D28">
        <w:rPr>
          <w:spacing w:val="0"/>
        </w:rPr>
        <w:t xml:space="preserve"> months</w:t>
      </w:r>
      <w:r w:rsidRPr="00BB0D28">
        <w:rPr>
          <w:rFonts w:ascii="Albertus Extra Bold" w:hAnsi="Albertus Extra Bold"/>
          <w:b/>
          <w:spacing w:val="0"/>
        </w:rPr>
        <w:t>]</w:t>
      </w:r>
      <w:r w:rsidRPr="00BB0D28">
        <w:rPr>
          <w:spacing w:val="0"/>
        </w:rPr>
        <w:t xml:space="preserve"> </w:t>
      </w:r>
      <w:r w:rsidRPr="00BB0D28">
        <w:rPr>
          <w:spacing w:val="0"/>
          <w:u w:val="single"/>
        </w:rPr>
        <w:t>244 days</w:t>
      </w:r>
      <w:r w:rsidRPr="00BB0D28">
        <w:rPr>
          <w:rFonts w:ascii="Albertus Extra Bold" w:hAnsi="Albertus Extra Bold"/>
          <w:b/>
          <w:spacing w:val="0"/>
          <w:vertAlign w:val="superscript"/>
        </w:rPr>
        <w:t>2</w:t>
      </w:r>
      <w:r w:rsidRPr="00BB0D28">
        <w:rPr>
          <w:spacing w:val="0"/>
        </w:rPr>
        <w:t xml:space="preserve"> of remission for any declared emergency.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c.</w:t>
      </w:r>
      <w:r w:rsidRPr="00BB0D28">
        <w:rPr>
          <w:rFonts w:ascii="Albertus Extra Bold" w:hAnsi="Albertus Extra Bold"/>
          <w:b/>
          <w:spacing w:val="0"/>
        </w:rPr>
        <w:t>]</w:t>
      </w:r>
      <w:r w:rsidRPr="00BB0D28">
        <w:rPr>
          <w:spacing w:val="0"/>
        </w:rPr>
        <w:t xml:space="preserve"> </w:t>
      </w:r>
      <w:r w:rsidRPr="00BB0D28">
        <w:rPr>
          <w:spacing w:val="0"/>
          <w:u w:val="single"/>
        </w:rPr>
        <w:t>d.</w:t>
      </w:r>
      <w:r w:rsidRPr="00BB0D28">
        <w:rPr>
          <w:rFonts w:ascii="Albertus Extra Bold" w:hAnsi="Albertus Extra Bold"/>
          <w:b/>
          <w:spacing w:val="0"/>
          <w:vertAlign w:val="superscript"/>
        </w:rPr>
        <w:t>1</w:t>
      </w:r>
      <w:r w:rsidRPr="00BB0D28">
        <w:rPr>
          <w:spacing w:val="0"/>
        </w:rPr>
        <w:tab/>
        <w:t xml:space="preserve">Public health emergency credits shall not be awarded to an inmate </w:t>
      </w:r>
      <w:r w:rsidRPr="00BB0D28">
        <w:rPr>
          <w:rFonts w:ascii="Albertus Extra Bold" w:hAnsi="Albertus Extra Bold"/>
          <w:b/>
          <w:spacing w:val="0"/>
          <w:vertAlign w:val="superscript"/>
        </w:rPr>
        <w:t>2</w:t>
      </w:r>
      <w:r w:rsidRPr="00BB0D28">
        <w:rPr>
          <w:color w:val="000000"/>
          <w:spacing w:val="0"/>
          <w:u w:val="single"/>
        </w:rPr>
        <w:t>serving a sentence in a State correctional facility for any offense enumerated in N.J.S.2C:47-1 and</w:t>
      </w:r>
      <w:r w:rsidRPr="00BB0D28">
        <w:rPr>
          <w:rFonts w:ascii="Albertus Extra Bold" w:hAnsi="Albertus Extra Bold"/>
          <w:b/>
          <w:spacing w:val="0"/>
          <w:vertAlign w:val="superscript"/>
        </w:rPr>
        <w:t>2</w:t>
      </w:r>
      <w:r w:rsidRPr="00BB0D28">
        <w:rPr>
          <w:spacing w:val="0"/>
        </w:rPr>
        <w:t xml:space="preserve"> whose conduct was characterized by a pattern of repetitive, compulsive behavior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rPr>
        <w:t>pursuant to N.J.S.2C:47-3</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d.</w:t>
      </w:r>
      <w:r w:rsidRPr="00BB0D28">
        <w:rPr>
          <w:rFonts w:ascii="Albertus Extra Bold" w:hAnsi="Albertus Extra Bold"/>
          <w:b/>
          <w:spacing w:val="0"/>
        </w:rPr>
        <w:t>]</w:t>
      </w:r>
      <w:r w:rsidRPr="00BB0D28">
        <w:rPr>
          <w:spacing w:val="0"/>
        </w:rPr>
        <w:t xml:space="preserve"> </w:t>
      </w:r>
      <w:r w:rsidRPr="00BB0D28">
        <w:rPr>
          <w:spacing w:val="0"/>
          <w:u w:val="single"/>
        </w:rPr>
        <w:t>e.</w:t>
      </w:r>
      <w:r w:rsidRPr="00BB0D28">
        <w:rPr>
          <w:rFonts w:ascii="Albertus Extra Bold" w:hAnsi="Albertus Extra Bold"/>
          <w:b/>
          <w:spacing w:val="0"/>
          <w:vertAlign w:val="superscript"/>
        </w:rPr>
        <w:t>1</w:t>
      </w:r>
      <w:r w:rsidRPr="00BB0D28">
        <w:rPr>
          <w:spacing w:val="0"/>
        </w:rPr>
        <w:tab/>
        <w:t xml:space="preserve">Nothing in this section shall be deemed to limit </w:t>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or affect</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rPr>
        <w:t xml:space="preserve"> an inmate’s eligibility for parole consideration as provided for in section 10 of P.L.1948, c.84 (C.30:4-123.1 et seq.).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spacing w:val="0"/>
          <w:vertAlign w:val="superscript"/>
        </w:rPr>
        <w:t>1</w:t>
      </w:r>
      <w:r w:rsidRPr="00BB0D28">
        <w:rPr>
          <w:spacing w:val="0"/>
          <w:u w:val="single"/>
        </w:rPr>
        <w:t>f.</w:t>
      </w:r>
      <w:r w:rsidRPr="00BB0D28">
        <w:rPr>
          <w:spacing w:val="0"/>
          <w:u w:val="single"/>
        </w:rPr>
        <w:tab/>
        <w:t xml:space="preserve">An inmate who was in the custody of the Commissioner of Corrections during the Public Health Emergency and State of Emergency declared by the Governor in Executive Order 103 of 2020 </w:t>
      </w:r>
      <w:r w:rsidRPr="00BB0D28">
        <w:rPr>
          <w:spacing w:val="0"/>
          <w:u w:val="single"/>
        </w:rPr>
        <w:lastRenderedPageBreak/>
        <w:t xml:space="preserve">concerning the coronavirus disease 2019 pandemic shall receive public health emergency credits in accordance with this section.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g.</w:t>
      </w: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Except as provided in subsection h. of this section, an</w:t>
      </w:r>
      <w:r w:rsidRPr="00BB0D28">
        <w:rPr>
          <w:rFonts w:ascii="Albertus Extra Bold" w:hAnsi="Albertus Extra Bold"/>
          <w:b/>
        </w:rPr>
        <w:t>]</w:t>
      </w:r>
      <w:r w:rsidRPr="00BB0D28">
        <w:rPr>
          <w:spacing w:val="0"/>
        </w:rPr>
        <w:t xml:space="preserve"> </w:t>
      </w:r>
      <w:r w:rsidRPr="00BB0D28">
        <w:rPr>
          <w:spacing w:val="0"/>
          <w:u w:val="single"/>
        </w:rPr>
        <w:t>An</w:t>
      </w:r>
      <w:r w:rsidRPr="00BB0D28">
        <w:rPr>
          <w:rFonts w:ascii="Albertus Extra Bold" w:hAnsi="Albertus Extra Bold"/>
          <w:b/>
          <w:vertAlign w:val="superscript"/>
        </w:rPr>
        <w:t>3</w:t>
      </w:r>
      <w:r w:rsidRPr="00BB0D28">
        <w:rPr>
          <w:spacing w:val="0"/>
          <w:u w:val="single"/>
        </w:rPr>
        <w:t xml:space="preserve"> 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h.</w:t>
      </w:r>
      <w:r w:rsidRPr="00BB0D28">
        <w:rPr>
          <w:spacing w:val="0"/>
          <w:u w:val="single"/>
        </w:rPr>
        <w:tab/>
        <w:t>An inmate who is</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scheduled to be released on or within five days following the effective date of P.L.    , c.    (C.        ) (pending before the Legislature as this bill) shall be released either on the date of the entry of an order entered pursuant to 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6</w:t>
      </w:r>
      <w:r w:rsidRPr="00BB0D28">
        <w:rPr>
          <w:rFonts w:ascii="Albertus Extra Bold" w:hAnsi="Albertus Extra Bold"/>
          <w:b/>
          <w:spacing w:val="0"/>
        </w:rPr>
        <w:t>]</w:t>
      </w:r>
      <w:r w:rsidRPr="00BB0D28">
        <w:rPr>
          <w:spacing w:val="0"/>
        </w:rPr>
        <w:t xml:space="preserve"> </w:t>
      </w:r>
      <w:r w:rsidRPr="00BB0D28">
        <w:rPr>
          <w:spacing w:val="0"/>
          <w:u w:val="single"/>
        </w:rPr>
        <w:t>5</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of P.L.    , c.    (C.        ) (pending before the Legislature as this bill), or the date</w:t>
      </w:r>
      <w:r w:rsidRPr="00BB0D28">
        <w:rPr>
          <w:rFonts w:ascii="Albertus Extra Bold" w:hAnsi="Albertus Extra Bold"/>
          <w:b/>
          <w:spacing w:val="0"/>
          <w:vertAlign w:val="superscript"/>
        </w:rPr>
        <w:t xml:space="preserve"> 2</w:t>
      </w:r>
      <w:r w:rsidRPr="00BB0D28">
        <w:rPr>
          <w:rFonts w:ascii="Albertus Extra Bold" w:hAnsi="Albertus Extra Bold"/>
          <w:b/>
          <w:spacing w:val="0"/>
        </w:rPr>
        <w:t>[</w:t>
      </w:r>
      <w:r w:rsidRPr="00BB0D28">
        <w:rPr>
          <w:spacing w:val="0"/>
          <w:u w:val="single"/>
        </w:rPr>
        <w:t>the prosecutor notifies</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the court</w:t>
      </w:r>
      <w:r w:rsidRPr="00BB0D28">
        <w:rPr>
          <w:spacing w:val="0"/>
        </w:rPr>
        <w:t xml:space="preserve"> </w:t>
      </w:r>
      <w:r w:rsidRPr="00BB0D28">
        <w:rPr>
          <w:rFonts w:ascii="Albertus Extra Bold" w:hAnsi="Albertus Extra Bold"/>
          <w:b/>
          <w:spacing w:val="0"/>
          <w:vertAlign w:val="superscript"/>
        </w:rPr>
        <w:t>2</w:t>
      </w:r>
      <w:r w:rsidRPr="00BB0D28">
        <w:rPr>
          <w:spacing w:val="0"/>
          <w:u w:val="single"/>
        </w:rPr>
        <w:t>determines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that no order shall be entered</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xml:space="preserve">pursuant to subsection b. of section 5 of P.L.    , c.   </w:t>
      </w:r>
      <w:r w:rsidR="004B3246">
        <w:rPr>
          <w:spacing w:val="0"/>
          <w:u w:val="single"/>
        </w:rPr>
        <w:t xml:space="preserve">  </w:t>
      </w:r>
      <w:r w:rsidRPr="00BB0D28">
        <w:rPr>
          <w:spacing w:val="0"/>
          <w:u w:val="single"/>
        </w:rPr>
        <w:t xml:space="preserve"> (C.</w:t>
      </w:r>
      <w:r w:rsidR="004B3246">
        <w:rPr>
          <w:spacing w:val="0"/>
          <w:u w:val="single"/>
        </w:rPr>
        <w:t>        </w:t>
      </w:r>
      <w:r w:rsidRPr="00BB0D28">
        <w:rPr>
          <w:spacing w:val="0"/>
          <w:u w:val="single"/>
        </w:rPr>
        <w:t>) (pending before the Legislature as this bill)</w:t>
      </w:r>
      <w:r w:rsidRPr="00BB0D28">
        <w:rPr>
          <w:rFonts w:ascii="Albertus Extra Bold" w:hAnsi="Albertus Extra Bold"/>
          <w:b/>
          <w:spacing w:val="0"/>
        </w:rPr>
        <w:t>]</w:t>
      </w:r>
      <w:r w:rsidRPr="00BB0D28">
        <w:rPr>
          <w:spacing w:val="0"/>
        </w:rPr>
        <w:t xml:space="preserve"> </w:t>
      </w:r>
      <w:r w:rsidRPr="00BB0D28">
        <w:rPr>
          <w:spacing w:val="0"/>
          <w:u w:val="single"/>
        </w:rPr>
        <w:t>because there is no identifiable victim of the crime for which the inmate is serving a sentence</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 whichever occurs sooner; however, under no circumstances shall the inmate be released later than five days following the effective date</w:t>
      </w:r>
      <w:r w:rsidRPr="00BB0D28">
        <w:rPr>
          <w:rFonts w:ascii="Albertus Extra Bold" w:hAnsi="Albertus Extra Bold"/>
          <w:b/>
        </w:rPr>
        <w:t>]</w:t>
      </w:r>
      <w:r w:rsidRPr="00BB0D28">
        <w:rPr>
          <w:spacing w:val="0"/>
        </w:rPr>
        <w:t xml:space="preserve"> </w:t>
      </w:r>
      <w:r w:rsidRPr="00BB0D28">
        <w:rPr>
          <w:spacing w:val="0"/>
          <w:u w:val="single"/>
        </w:rPr>
        <w:t>released from custody following an award of public health emergency credits pursuant to this section shall be prohibited from making contact with any victim of the crime for which the inmate was serving a sentence, as set forth in section 5</w:t>
      </w:r>
      <w:r w:rsidRPr="00BB0D28">
        <w:rPr>
          <w:rFonts w:ascii="Albertus Extra Bold" w:hAnsi="Albertus Extra Bold"/>
          <w:b/>
          <w:vertAlign w:val="superscript"/>
        </w:rPr>
        <w:t>3</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 which prohibition shall remain in force until the time that the inmate was scheduled to be released from custody prior to the award of public health emergency credits</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i.</w:t>
      </w: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The</w:t>
      </w:r>
      <w:r w:rsidRPr="00BB0D28">
        <w:rPr>
          <w:rFonts w:ascii="Albertus Extra Bold" w:hAnsi="Albertus Extra Bold"/>
          <w:b/>
        </w:rPr>
        <w:t>]</w:t>
      </w:r>
      <w:r w:rsidRPr="00BB0D28">
        <w:rPr>
          <w:spacing w:val="0"/>
        </w:rPr>
        <w:t xml:space="preserve"> </w:t>
      </w:r>
      <w:r w:rsidRPr="00BB0D28">
        <w:rPr>
          <w:spacing w:val="0"/>
          <w:u w:val="single"/>
        </w:rPr>
        <w:t>Prior to releasing an inmate from the custody of the commissioner following an award of public health emergency credits pursuant to section 1 of P.L.    , c.    (C.        ) (pending before the Legislature as this bill), the</w:t>
      </w:r>
      <w:r w:rsidRPr="00BB0D28">
        <w:rPr>
          <w:rFonts w:ascii="Albertus Extra Bold" w:hAnsi="Albertus Extra Bold"/>
          <w:b/>
          <w:vertAlign w:val="superscript"/>
        </w:rPr>
        <w:t>3</w:t>
      </w:r>
      <w:r w:rsidRPr="00BB0D28">
        <w:rPr>
          <w:spacing w:val="0"/>
        </w:rPr>
        <w:t xml:space="preserve"> </w:t>
      </w:r>
      <w:r w:rsidRPr="00BB0D28">
        <w:rPr>
          <w:spacing w:val="0"/>
          <w:u w:val="single"/>
        </w:rPr>
        <w:t>commissioner shall</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provide a copy of any order entered</w:t>
      </w:r>
      <w:r w:rsidRPr="00BB0D28">
        <w:rPr>
          <w:rFonts w:ascii="Albertus Extra Bold" w:hAnsi="Albertus Extra Bold"/>
          <w:b/>
        </w:rPr>
        <w:t>]</w:t>
      </w:r>
      <w:r w:rsidRPr="00BB0D28">
        <w:rPr>
          <w:spacing w:val="0"/>
        </w:rPr>
        <w:t xml:space="preserve"> </w:t>
      </w:r>
      <w:r w:rsidRPr="00BB0D28">
        <w:rPr>
          <w:spacing w:val="0"/>
          <w:u w:val="single"/>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notify the inmate in writing of the prohibition against making contact with any victim of the crime for which the inmate was convicted</w:t>
      </w:r>
      <w:r w:rsidRPr="00BB0D28">
        <w:rPr>
          <w:rFonts w:ascii="Albertus Extra Bold" w:hAnsi="Albertus Extra Bold"/>
          <w:b/>
          <w:vertAlign w:val="superscript"/>
        </w:rPr>
        <w:t>3</w:t>
      </w:r>
      <w:r w:rsidRPr="00BB0D28">
        <w:rPr>
          <w:spacing w:val="0"/>
        </w:rPr>
        <w:t xml:space="preserve"> </w:t>
      </w:r>
      <w:r w:rsidRPr="00BB0D28">
        <w:rPr>
          <w:spacing w:val="0"/>
          <w:u w:val="single"/>
        </w:rPr>
        <w:t>pursuant to 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6</w:t>
      </w:r>
      <w:r w:rsidRPr="00BB0D28">
        <w:rPr>
          <w:rFonts w:ascii="Albertus Extra Bold" w:hAnsi="Albertus Extra Bold"/>
          <w:b/>
          <w:spacing w:val="0"/>
        </w:rPr>
        <w:t>]</w:t>
      </w:r>
      <w:r w:rsidRPr="00BB0D28">
        <w:rPr>
          <w:spacing w:val="0"/>
        </w:rPr>
        <w:t xml:space="preserve"> </w:t>
      </w:r>
      <w:r w:rsidRPr="00BB0D28">
        <w:rPr>
          <w:spacing w:val="0"/>
          <w:u w:val="single"/>
        </w:rPr>
        <w:t>5</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to the inmate prior to the inmate’s release from the custody of the commissioner</w:t>
      </w:r>
      <w:r w:rsidRPr="00BB0D28">
        <w:rPr>
          <w:rFonts w:ascii="Albertus Extra Bold" w:hAnsi="Albertus Extra Bold"/>
          <w:b/>
        </w:rPr>
        <w:t>]</w:t>
      </w:r>
      <w:r w:rsidRPr="00BB0D28">
        <w:rPr>
          <w:spacing w:val="0"/>
          <w:u w:val="single"/>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 xml:space="preserve">notify the inmate in writing that a violation of the prohibition against contact with a victim is a crime of the fourth degree;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require the inmate to acknowledge in writing the receipt of the written notifications related to the contact prohibition provided pursuant to this subsection.</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j.</w:t>
      </w:r>
      <w:r w:rsidRPr="00BB0D28">
        <w:rPr>
          <w:spacing w:val="0"/>
          <w:u w:val="single"/>
        </w:rPr>
        <w:tab/>
        <w:t xml:space="preserve">In addition to the requirements set forth in subsection i. of this section and any other relevant provision under current law related to the provision of information and services to inmates, prior to releasing an inmate from the custody of the commissioner following an award of public health emergency credits pursuant to section 1 of P.L.    , c.    </w:t>
      </w:r>
      <w:r w:rsidRPr="00BB0D28">
        <w:rPr>
          <w:spacing w:val="0"/>
          <w:u w:val="single"/>
        </w:rPr>
        <w:lastRenderedPageBreak/>
        <w:t>(C.     ) (pending before the Legislature as this bill), the commissioner shall compile and disseminate to inmates information concerning organizations and programs, whether faith-based or secular programs, which provide assistance and services to inmates reentering society after a period of incarceration.</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k.</w:t>
      </w:r>
      <w:r w:rsidRPr="00BB0D28">
        <w:rPr>
          <w:spacing w:val="0"/>
          <w:u w:val="single"/>
        </w:rPr>
        <w:tab/>
        <w:t>Within 30 days prior to an inmate’s release from the custody of the commissioner following an award of public health emergency credits pursuant to section 1 of P.L. , c. (C.        ) (pending before the Legislature as this bill), the commissioner shall provide any available information related to the inmate’s: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12121"/>
          <w:spacing w:val="0"/>
          <w:u w:val="single"/>
        </w:rPr>
      </w:pPr>
      <w:r w:rsidRPr="00BB0D28">
        <w:rPr>
          <w:spacing w:val="0"/>
        </w:rPr>
        <w:tab/>
      </w:r>
      <w:r w:rsidRPr="00BB0D28">
        <w:rPr>
          <w:spacing w:val="0"/>
          <w:u w:val="single"/>
        </w:rPr>
        <w:t>(1)</w:t>
      </w:r>
      <w:r w:rsidRPr="00BB0D28">
        <w:rPr>
          <w:spacing w:val="0"/>
          <w:u w:val="single"/>
        </w:rPr>
        <w:tab/>
        <w:t xml:space="preserve">eligibility for </w:t>
      </w:r>
      <w:r w:rsidRPr="00BB0D28">
        <w:rPr>
          <w:color w:val="212121"/>
          <w:spacing w:val="0"/>
          <w:u w:val="single"/>
        </w:rPr>
        <w:t>Medicaid;</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12121"/>
          <w:spacing w:val="0"/>
          <w:u w:val="single"/>
        </w:rPr>
      </w:pPr>
      <w:r w:rsidRPr="00BB0D28">
        <w:rPr>
          <w:color w:val="212121"/>
          <w:spacing w:val="0"/>
        </w:rPr>
        <w:tab/>
      </w:r>
      <w:r w:rsidRPr="00BB0D28">
        <w:rPr>
          <w:color w:val="212121"/>
          <w:spacing w:val="0"/>
          <w:u w:val="single"/>
        </w:rPr>
        <w:t>(2)</w:t>
      </w:r>
      <w:r w:rsidRPr="00BB0D28">
        <w:rPr>
          <w:color w:val="212121"/>
          <w:spacing w:val="0"/>
          <w:u w:val="single"/>
        </w:rPr>
        <w:tab/>
        <w:t>housing information;</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12121"/>
          <w:spacing w:val="0"/>
          <w:u w:val="single"/>
        </w:rPr>
      </w:pPr>
      <w:r w:rsidRPr="00BB0D28">
        <w:rPr>
          <w:color w:val="212121"/>
          <w:spacing w:val="0"/>
        </w:rPr>
        <w:tab/>
      </w:r>
      <w:r w:rsidRPr="00BB0D28">
        <w:rPr>
          <w:color w:val="212121"/>
          <w:spacing w:val="0"/>
          <w:u w:val="single"/>
        </w:rPr>
        <w:t>(3)</w:t>
      </w:r>
      <w:r w:rsidRPr="00BB0D28">
        <w:rPr>
          <w:color w:val="212121"/>
          <w:spacing w:val="0"/>
          <w:u w:val="single"/>
        </w:rPr>
        <w:tab/>
        <w:t>identification information; and</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12121"/>
          <w:spacing w:val="0"/>
          <w:u w:val="single"/>
        </w:rPr>
      </w:pPr>
      <w:r w:rsidRPr="00BB0D28">
        <w:rPr>
          <w:color w:val="212121"/>
          <w:spacing w:val="0"/>
        </w:rPr>
        <w:tab/>
      </w:r>
      <w:r w:rsidRPr="00BB0D28">
        <w:rPr>
          <w:color w:val="212121"/>
          <w:spacing w:val="0"/>
          <w:u w:val="single"/>
        </w:rPr>
        <w:t>(4)</w:t>
      </w:r>
      <w:r w:rsidRPr="00BB0D28">
        <w:rPr>
          <w:color w:val="212121"/>
          <w:spacing w:val="0"/>
          <w:u w:val="single"/>
        </w:rPr>
        <w:tab/>
        <w:t>eligibility for any other benefits and services.</w:t>
      </w:r>
    </w:p>
    <w:p w:rsidR="0065153B" w:rsidRDefault="00BB0D28" w:rsidP="00BB0D28">
      <w:pPr>
        <w:rPr>
          <w:rFonts w:ascii="Albertus Extra Bold" w:hAnsi="Albertus Extra Bold"/>
          <w:b/>
          <w:vertAlign w:val="superscript"/>
        </w:rPr>
      </w:pPr>
      <w:r w:rsidRPr="00BB0D28">
        <w:rPr>
          <w:color w:val="212121"/>
          <w:spacing w:val="0"/>
        </w:rPr>
        <w:tab/>
      </w:r>
      <w:r w:rsidRPr="00BB0D28">
        <w:rPr>
          <w:color w:val="212121"/>
          <w:spacing w:val="0"/>
          <w:u w:val="single"/>
        </w:rPr>
        <w:t>l.</w:t>
      </w:r>
      <w:r w:rsidRPr="00BB0D28">
        <w:rPr>
          <w:color w:val="212121"/>
          <w:spacing w:val="0"/>
          <w:u w:val="single"/>
        </w:rPr>
        <w:tab/>
        <w:t>S</w:t>
      </w:r>
      <w:r w:rsidRPr="00BB0D28">
        <w:rPr>
          <w:spacing w:val="0"/>
          <w:u w:val="single"/>
        </w:rPr>
        <w:t>ubject to the availability of the testing resources of the Department of Corrections,</w:t>
      </w:r>
      <w:r w:rsidRPr="00BB0D28">
        <w:rPr>
          <w:color w:val="212121"/>
          <w:spacing w:val="0"/>
          <w:u w:val="single"/>
        </w:rPr>
        <w:t xml:space="preserve"> an inmate shall be tested for COVID-19 prior to the inmate’s </w:t>
      </w:r>
      <w:r w:rsidRPr="00BB0D28">
        <w:rPr>
          <w:spacing w:val="0"/>
          <w:u w:val="single"/>
        </w:rPr>
        <w:t>release from the custody of the commissioner following an award of public health emergency credits pursuant to section 1 of P.L.    , c.    (C.        ) (pending before the Legislature as this bill) if the inmate is released during the Public Health Emergency and State of Emergency declared by the Governor in Executive Order 103 of 2020 concerning the coronavirus disease 2019 pandemic</w:t>
      </w:r>
      <w:r w:rsidRPr="00BB0D28">
        <w:rPr>
          <w:rFonts w:ascii="Albertus Extra Bold" w:hAnsi="Albertus Extra Bold"/>
          <w:b/>
          <w:vertAlign w:val="superscript"/>
        </w:rPr>
        <w:t>3</w:t>
      </w:r>
      <w:r w:rsidRPr="00BB0D28">
        <w:rPr>
          <w:spacing w:val="0"/>
          <w:u w:val="single"/>
        </w:rPr>
        <w:t>.</w:t>
      </w:r>
      <w:r w:rsidRPr="00BB0D28">
        <w:rPr>
          <w:rFonts w:ascii="Albertus Extra Bold" w:hAnsi="Albertus Extra Bold"/>
          <w:b/>
          <w:spacing w:val="0"/>
          <w:vertAlign w:val="superscript"/>
        </w:rPr>
        <w:t>1</w:t>
      </w:r>
    </w:p>
    <w:p w:rsidR="005A43D9" w:rsidRDefault="005A43D9" w:rsidP="005A43D9"/>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rPr>
        <w:t>3.</w:t>
      </w:r>
      <w:r w:rsidRPr="00BB0D28">
        <w:rPr>
          <w:rFonts w:ascii="Albertus Extra Bold" w:hAnsi="Albertus Extra Bold"/>
          <w:b/>
          <w:spacing w:val="0"/>
        </w:rPr>
        <w:t>]</w:t>
      </w:r>
      <w:r w:rsidRPr="00BB0D28">
        <w:rPr>
          <w:spacing w:val="0"/>
        </w:rPr>
        <w:t xml:space="preserve"> </w:t>
      </w:r>
      <w:r w:rsidRPr="00BB0D28">
        <w:rPr>
          <w:spacing w:val="0"/>
          <w:u w:val="single"/>
        </w:rPr>
        <w:t>2.</w:t>
      </w:r>
      <w:r w:rsidRPr="00BB0D28">
        <w:rPr>
          <w:rFonts w:ascii="Albertus Extra Bold" w:hAnsi="Albertus Extra Bold"/>
          <w:b/>
          <w:spacing w:val="0"/>
          <w:vertAlign w:val="superscript"/>
        </w:rPr>
        <w:t>2</w:t>
      </w:r>
      <w:r w:rsidRPr="00BB0D28">
        <w:rPr>
          <w:spacing w:val="0"/>
        </w:rPr>
        <w:tab/>
        <w:t xml:space="preserve">(New section)  a.  Except as provided in subsection b. of this section, </w:t>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the procedures and standards for the award of credits set forth in R.S.30:4-92; section 3 of P.L.2009, c.330 (C.30:4-92a);</w:t>
      </w:r>
      <w:r w:rsidRPr="00BB0D28">
        <w:rPr>
          <w:rFonts w:ascii="Albertus Extra Bold" w:hAnsi="Albertus Extra Bold"/>
          <w:b/>
          <w:spacing w:val="0"/>
        </w:rPr>
        <w:t>]</w:t>
      </w:r>
      <w:r w:rsidRPr="00BB0D28">
        <w:rPr>
          <w:spacing w:val="0"/>
        </w:rPr>
        <w:t xml:space="preserve"> </w:t>
      </w:r>
      <w:r w:rsidRPr="00BB0D28">
        <w:rPr>
          <w:spacing w:val="0"/>
          <w:u w:val="single"/>
        </w:rPr>
        <w:t>the award of public health emergency credits pursuant to</w:t>
      </w:r>
      <w:r w:rsidRPr="00BB0D28">
        <w:rPr>
          <w:rFonts w:ascii="Albertus Extra Bold" w:hAnsi="Albertus Extra Bold"/>
          <w:b/>
          <w:spacing w:val="0"/>
          <w:vertAlign w:val="superscript"/>
        </w:rPr>
        <w:t>1</w:t>
      </w:r>
      <w:r w:rsidRPr="00BB0D28">
        <w:rPr>
          <w:spacing w:val="0"/>
        </w:rPr>
        <w:t xml:space="preserve"> section 1 of P.L.    , c.    (C.        ) (pending before the Legislature as this bill) </w:t>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 and R.S.30:4-140</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rPr>
        <w:t xml:space="preserve"> shall apply to any juvenile serving a sentence in a State correctional facility operated by the Juvenile Justice Commission </w:t>
      </w:r>
      <w:r w:rsidRPr="00BB0D28">
        <w:rPr>
          <w:rFonts w:ascii="Albertus Extra Bold" w:hAnsi="Albertus Extra Bold"/>
          <w:b/>
          <w:spacing w:val="0"/>
          <w:vertAlign w:val="superscript"/>
        </w:rPr>
        <w:t>1</w:t>
      </w:r>
      <w:r w:rsidRPr="00BB0D28">
        <w:rPr>
          <w:spacing w:val="0"/>
          <w:u w:val="single"/>
        </w:rPr>
        <w:t>who</w:t>
      </w:r>
      <w:r w:rsidRPr="00BB0D28">
        <w:rPr>
          <w:spacing w:val="0"/>
        </w:rPr>
        <w:t xml:space="preserve"> </w:t>
      </w:r>
      <w:r w:rsidRPr="00BB0D28">
        <w:rPr>
          <w:rFonts w:ascii="Albertus Extra Bold" w:hAnsi="Albertus Extra Bold"/>
          <w:b/>
          <w:spacing w:val="0"/>
          <w:vertAlign w:val="superscript"/>
        </w:rPr>
        <w:t>2</w:t>
      </w:r>
      <w:r w:rsidRPr="00BB0D28">
        <w:rPr>
          <w:color w:val="000000"/>
          <w:spacing w:val="0"/>
          <w:u w:val="single"/>
        </w:rPr>
        <w:t>due to the expiration of the juvenile’s term of commitment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is scheduled to be released from custody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twelve months</w:t>
      </w:r>
      <w:r w:rsidRPr="00BB0D28">
        <w:rPr>
          <w:rFonts w:ascii="Albertus Extra Bold" w:hAnsi="Albertus Extra Bold"/>
          <w:b/>
          <w:spacing w:val="0"/>
          <w:vertAlign w:val="superscript"/>
        </w:rPr>
        <w:t>1</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t>b.</w:t>
      </w:r>
      <w:r w:rsidRPr="00BB0D28">
        <w:rPr>
          <w:spacing w:val="0"/>
        </w:rPr>
        <w:tab/>
        <w:t xml:space="preserve">Public health emergency credits shall not be awarded to any juvenile </w:t>
      </w:r>
      <w:r w:rsidRPr="00BB0D28">
        <w:rPr>
          <w:rFonts w:ascii="Albertus Extra Bold" w:hAnsi="Albertus Extra Bold"/>
          <w:b/>
          <w:spacing w:val="0"/>
          <w:vertAlign w:val="superscript"/>
        </w:rPr>
        <w:t>2</w:t>
      </w:r>
      <w:r w:rsidRPr="00BB0D28">
        <w:rPr>
          <w:color w:val="000000"/>
          <w:spacing w:val="0"/>
          <w:u w:val="single"/>
        </w:rPr>
        <w:t>serving a sentence in a State correctional facility operated by the Juvenile Justice Commission for any offense enumerated in N.J.S.2C:47-1 and</w:t>
      </w:r>
      <w:r w:rsidRPr="00BB0D28">
        <w:rPr>
          <w:rFonts w:ascii="Albertus Extra Bold" w:hAnsi="Albertus Extra Bold"/>
          <w:b/>
          <w:spacing w:val="0"/>
          <w:vertAlign w:val="superscript"/>
        </w:rPr>
        <w:t>2</w:t>
      </w:r>
      <w:r w:rsidRPr="00BB0D28">
        <w:rPr>
          <w:spacing w:val="0"/>
        </w:rPr>
        <w:t xml:space="preserve"> who is deemed a repetitive, compulsive sex offender.</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spacing w:val="0"/>
          <w:vertAlign w:val="superscript"/>
        </w:rPr>
        <w:t>1</w:t>
      </w:r>
      <w:r w:rsidRPr="00BB0D28">
        <w:rPr>
          <w:spacing w:val="0"/>
          <w:u w:val="single"/>
        </w:rPr>
        <w:t>c.</w:t>
      </w:r>
      <w:r w:rsidRPr="00BB0D28">
        <w:rPr>
          <w:spacing w:val="0"/>
          <w:u w:val="single"/>
        </w:rPr>
        <w:tab/>
        <w:t>A juvenile who was serving a sentence in a State correctional facility operated by the Juvenile Justice Commission during the Public Health Emergency and State of Emergency declared by the Governor in Executive Order 103 of 2020 concerning the coronavirus disease 2019 pandemic shall receive public health emergency credits in accordance with section 1 of P.L.    , c.    (C.        ) (pending before the Legislature as this bill).</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d.</w:t>
      </w: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Except as provided in subsection e. of this section, a</w:t>
      </w:r>
      <w:r w:rsidRPr="00BB0D28">
        <w:rPr>
          <w:rFonts w:ascii="Albertus Extra Bold" w:hAnsi="Albertus Extra Bold"/>
          <w:b/>
        </w:rPr>
        <w:t>]</w:t>
      </w:r>
      <w:r w:rsidRPr="00BB0D28">
        <w:rPr>
          <w:spacing w:val="0"/>
        </w:rPr>
        <w:t xml:space="preserve"> </w:t>
      </w:r>
      <w:r w:rsidRPr="00BB0D28">
        <w:rPr>
          <w:spacing w:val="0"/>
          <w:u w:val="single"/>
        </w:rPr>
        <w:t>A</w:t>
      </w:r>
      <w:r w:rsidRPr="00BB0D28">
        <w:rPr>
          <w:rFonts w:ascii="Albertus Extra Bold" w:hAnsi="Albertus Extra Bold"/>
          <w:b/>
          <w:vertAlign w:val="superscript"/>
        </w:rPr>
        <w:t>3</w:t>
      </w:r>
      <w:r w:rsidRPr="00BB0D28">
        <w:rPr>
          <w:spacing w:val="0"/>
          <w:u w:val="single"/>
        </w:rPr>
        <w:t xml:space="preserve"> juvenile scheduled to be released from the custody of the Juvenile </w:t>
      </w:r>
      <w:r w:rsidRPr="00BB0D28">
        <w:rPr>
          <w:spacing w:val="0"/>
          <w:u w:val="single"/>
        </w:rPr>
        <w:lastRenderedPageBreak/>
        <w:t>Justice Commission following an award of public health emergency credits</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pursuant to</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pursuant to section 1 of P.L.    , c.    (C.        ) (pending before the Legislature as this bill) shall be released on the scheduled release date based on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u w:val="single"/>
        </w:rPr>
      </w:pPr>
      <w:r w:rsidRPr="00BB0D28">
        <w:rPr>
          <w:spacing w:val="0"/>
        </w:rPr>
        <w:tab/>
      </w:r>
      <w:r w:rsidRPr="00BB0D28">
        <w:rPr>
          <w:spacing w:val="0"/>
          <w:u w:val="single"/>
        </w:rPr>
        <w:t>e.</w:t>
      </w:r>
      <w:r w:rsidRPr="00BB0D28">
        <w:rPr>
          <w:spacing w:val="0"/>
        </w:rPr>
        <w:tab/>
      </w:r>
      <w:r w:rsidRPr="00BB0D28">
        <w:rPr>
          <w:rFonts w:ascii="Albertus Extra Bold" w:hAnsi="Albertus Extra Bold"/>
          <w:b/>
          <w:spacing w:val="0"/>
          <w:vertAlign w:val="superscript"/>
        </w:rPr>
        <w:t>2</w:t>
      </w:r>
      <w:r w:rsidRPr="00BB0D28">
        <w:rPr>
          <w:color w:val="000000"/>
          <w:spacing w:val="0"/>
          <w:u w:val="single"/>
        </w:rPr>
        <w:t>(1) Notwithstanding the provisions of subsection d. of this section</w:t>
      </w:r>
      <w:r w:rsidRPr="00BB0D28">
        <w:rPr>
          <w:color w:val="000000"/>
          <w:spacing w:val="0"/>
        </w:rPr>
        <w:t xml:space="preserve"> </w:t>
      </w:r>
      <w:r w:rsidRPr="00BB0D28">
        <w:rPr>
          <w:rFonts w:ascii="Albertus Extra Bold" w:hAnsi="Albertus Extra Bold"/>
          <w:b/>
          <w:color w:val="000000"/>
          <w:vertAlign w:val="superscript"/>
        </w:rPr>
        <w:t>3</w:t>
      </w:r>
      <w:r w:rsidRPr="00BB0D28">
        <w:rPr>
          <w:rFonts w:ascii="Albertus Extra Bold" w:hAnsi="Albertus Extra Bold"/>
          <w:b/>
        </w:rPr>
        <w:t>[</w:t>
      </w:r>
      <w:r w:rsidRPr="00BB0D28">
        <w:rPr>
          <w:color w:val="000000"/>
          <w:spacing w:val="0"/>
          <w:u w:val="single"/>
        </w:rPr>
        <w:t>and subject to the provisions of paragraph (2) of this subsection</w:t>
      </w:r>
      <w:r w:rsidRPr="00BB0D28">
        <w:rPr>
          <w:rFonts w:ascii="Albertus Extra Bold" w:hAnsi="Albertus Extra Bold"/>
          <w:b/>
        </w:rPr>
        <w:t>]</w:t>
      </w:r>
      <w:r w:rsidRPr="00BB0D28">
        <w:rPr>
          <w:rFonts w:ascii="Albertus Extra Bold" w:hAnsi="Albertus Extra Bold"/>
          <w:b/>
          <w:color w:val="000000"/>
          <w:vertAlign w:val="superscript"/>
        </w:rPr>
        <w:t>3</w:t>
      </w:r>
      <w:r w:rsidRPr="00BB0D28">
        <w:rPr>
          <w:color w:val="000000"/>
          <w:spacing w:val="0"/>
        </w:rPr>
        <w:t xml:space="preserve"> </w:t>
      </w:r>
      <w:r w:rsidRPr="00BB0D28">
        <w:rPr>
          <w:color w:val="000000"/>
          <w:spacing w:val="0"/>
          <w:u w:val="single"/>
        </w:rPr>
        <w:t>, a juvenile scheduled to be released from the custody of the Juvenile Justice Commission following an award of public health emergency credits pursuant to section 1 of P.L.     , c.    (C.        ) (pending before the Legislature as this bill) whose scheduled release date is less than 45 days after the effective date of P.L.  , c.    (C.</w:t>
      </w:r>
      <w:r w:rsidR="004B3246">
        <w:rPr>
          <w:color w:val="000000"/>
          <w:spacing w:val="0"/>
          <w:u w:val="single"/>
        </w:rPr>
        <w:t>        </w:t>
      </w:r>
      <w:r w:rsidRPr="00BB0D28">
        <w:rPr>
          <w:color w:val="000000"/>
          <w:spacing w:val="0"/>
          <w:u w:val="single"/>
        </w:rPr>
        <w:t>)</w:t>
      </w:r>
      <w:r w:rsidR="004B3246">
        <w:rPr>
          <w:color w:val="000000"/>
          <w:spacing w:val="0"/>
          <w:u w:val="single"/>
        </w:rPr>
        <w:t> </w:t>
      </w:r>
      <w:r w:rsidRPr="00BB0D28">
        <w:rPr>
          <w:color w:val="000000"/>
          <w:spacing w:val="0"/>
          <w:u w:val="single"/>
        </w:rPr>
        <w:t>(pending before the Legislature as this bill) shall be released within 45 days after the effective date, in order to allow the Juvenile Justice Commission to devise and implement a release plan for the juvenile and arrange for services to be provided to the juvenile upon release.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color w:val="000000"/>
          <w:spacing w:val="0"/>
        </w:rPr>
        <w:tab/>
      </w:r>
      <w:r w:rsidRPr="00BB0D28">
        <w:rPr>
          <w:color w:val="000000"/>
          <w:spacing w:val="0"/>
          <w:u w:val="single"/>
        </w:rPr>
        <w:t>(2)</w:t>
      </w:r>
      <w:r w:rsidRPr="00BB0D28">
        <w:rPr>
          <w:rFonts w:ascii="Albertus Extra Bold" w:hAnsi="Albertus Extra Bold"/>
          <w:b/>
          <w:color w:val="000000"/>
          <w:spacing w:val="0"/>
          <w:vertAlign w:val="superscript"/>
        </w:rPr>
        <w:t>2</w:t>
      </w:r>
      <w:r w:rsidRPr="00BB0D28">
        <w:rPr>
          <w:spacing w:val="0"/>
        </w:rPr>
        <w:t xml:space="preserve">  </w:t>
      </w:r>
      <w:r w:rsidRPr="00BB0D28">
        <w:rPr>
          <w:spacing w:val="0"/>
          <w:u w:val="single"/>
        </w:rPr>
        <w:t>A juvenile who is</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scheduled to be released</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on or within five days following the effective date of P.L.    , c.    (C.        ) (pending before the Legislature as this bill)</w:t>
      </w:r>
      <w:r w:rsidRPr="00BB0D28">
        <w:rPr>
          <w:rFonts w:ascii="Albertus Extra Bold" w:hAnsi="Albertus Extra Bold"/>
          <w:b/>
          <w:spacing w:val="0"/>
        </w:rPr>
        <w:t>]</w:t>
      </w:r>
      <w:r w:rsidRPr="00BB0D28">
        <w:rPr>
          <w:spacing w:val="0"/>
        </w:rPr>
        <w:t xml:space="preserve"> </w:t>
      </w:r>
      <w:r w:rsidRPr="00BB0D28">
        <w:rPr>
          <w:spacing w:val="0"/>
          <w:u w:val="single"/>
        </w:rPr>
        <w:t>in accordance with paragraph (1) of this subsection</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shall be released either on the date of the entry of an order entered pursuant to 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9</w:t>
      </w:r>
      <w:r w:rsidRPr="00BB0D28">
        <w:rPr>
          <w:rFonts w:ascii="Albertus Extra Bold" w:hAnsi="Albertus Extra Bold"/>
          <w:b/>
          <w:spacing w:val="0"/>
        </w:rPr>
        <w:t>]</w:t>
      </w:r>
      <w:r w:rsidRPr="00BB0D28">
        <w:rPr>
          <w:spacing w:val="0"/>
        </w:rPr>
        <w:t xml:space="preserve"> </w:t>
      </w:r>
      <w:r w:rsidRPr="00BB0D28">
        <w:rPr>
          <w:spacing w:val="0"/>
          <w:u w:val="single"/>
        </w:rPr>
        <w:t>8</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of P.L.    , c.    (C.        ) (pending before the Legislature as this bill), or the date</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the prosecutor notifies</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the court</w:t>
      </w:r>
      <w:r w:rsidRPr="00BB0D28">
        <w:rPr>
          <w:spacing w:val="0"/>
        </w:rPr>
        <w:t xml:space="preserve"> </w:t>
      </w:r>
      <w:r w:rsidRPr="00BB0D28">
        <w:rPr>
          <w:rFonts w:ascii="Albertus Extra Bold" w:hAnsi="Albertus Extra Bold"/>
          <w:b/>
          <w:spacing w:val="0"/>
          <w:vertAlign w:val="superscript"/>
        </w:rPr>
        <w:t>2</w:t>
      </w:r>
      <w:r w:rsidRPr="00BB0D28">
        <w:rPr>
          <w:spacing w:val="0"/>
          <w:u w:val="single"/>
        </w:rPr>
        <w:t>determines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that no order shall be entered</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pursuant to subsection b. of section 8 of P.L.   , c.    (C.</w:t>
      </w:r>
      <w:r w:rsidR="004B3246">
        <w:rPr>
          <w:spacing w:val="0"/>
          <w:u w:val="single"/>
        </w:rPr>
        <w:t>        </w:t>
      </w:r>
      <w:r w:rsidRPr="00BB0D28">
        <w:rPr>
          <w:spacing w:val="0"/>
          <w:u w:val="single"/>
        </w:rPr>
        <w:t>) (pending before the Legislature as this bill)</w:t>
      </w:r>
      <w:r w:rsidRPr="00BB0D28">
        <w:rPr>
          <w:rFonts w:ascii="Albertus Extra Bold" w:hAnsi="Albertus Extra Bold"/>
          <w:b/>
          <w:spacing w:val="0"/>
        </w:rPr>
        <w:t>]</w:t>
      </w:r>
      <w:r w:rsidRPr="00BB0D28">
        <w:rPr>
          <w:spacing w:val="0"/>
        </w:rPr>
        <w:t xml:space="preserve"> </w:t>
      </w:r>
      <w:r w:rsidRPr="00BB0D28">
        <w:rPr>
          <w:spacing w:val="0"/>
          <w:u w:val="single"/>
        </w:rPr>
        <w:t>because there is no identifiable victim of the crime for which the juvenile is serving a sentence</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 whichever occurs sooner; however, under no circumstances shall the juvenile be released later than</w:t>
      </w:r>
      <w:r w:rsidRPr="00BB0D28">
        <w:rPr>
          <w:rFonts w:ascii="Albertus Extra Bold" w:hAnsi="Albertus Extra Bold"/>
          <w:b/>
          <w:spacing w:val="0"/>
          <w:vertAlign w:val="superscript"/>
        </w:rPr>
        <w:t xml:space="preserve"> 2</w:t>
      </w:r>
      <w:r w:rsidRPr="00BB0D28">
        <w:rPr>
          <w:rFonts w:ascii="Albertus Extra Bold" w:hAnsi="Albertus Extra Bold"/>
          <w:b/>
          <w:spacing w:val="0"/>
        </w:rPr>
        <w:t>[</w:t>
      </w:r>
      <w:r w:rsidRPr="00BB0D28">
        <w:rPr>
          <w:spacing w:val="0"/>
          <w:u w:val="single"/>
        </w:rPr>
        <w:t>five</w:t>
      </w:r>
      <w:r w:rsidRPr="00BB0D28">
        <w:rPr>
          <w:rFonts w:ascii="Albertus Extra Bold" w:hAnsi="Albertus Extra Bold"/>
          <w:b/>
          <w:spacing w:val="0"/>
        </w:rPr>
        <w:t>]</w:t>
      </w:r>
      <w:r w:rsidRPr="00BB0D28">
        <w:rPr>
          <w:spacing w:val="0"/>
        </w:rPr>
        <w:t xml:space="preserve"> </w:t>
      </w:r>
      <w:r w:rsidRPr="00BB0D28">
        <w:rPr>
          <w:spacing w:val="0"/>
          <w:u w:val="single"/>
        </w:rPr>
        <w:t>fifty</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days following the effective date</w:t>
      </w:r>
      <w:r w:rsidRPr="00BB0D28">
        <w:rPr>
          <w:rFonts w:ascii="Albertus Extra Bold" w:hAnsi="Albertus Extra Bold"/>
          <w:b/>
        </w:rPr>
        <w:t>]</w:t>
      </w:r>
      <w:r w:rsidRPr="00BB0D28">
        <w:rPr>
          <w:spacing w:val="0"/>
        </w:rPr>
        <w:t xml:space="preserve"> </w:t>
      </w:r>
      <w:r w:rsidRPr="00BB0D28">
        <w:rPr>
          <w:spacing w:val="0"/>
          <w:u w:val="single"/>
        </w:rPr>
        <w:t>released from custody following an award of public health emergency credits pursuant to this section shall be prohibited from making contact with a victim as set forth in section 5</w:t>
      </w:r>
      <w:r w:rsidRPr="00BB0D28">
        <w:rPr>
          <w:rFonts w:ascii="Albertus Extra Bold" w:hAnsi="Albertus Extra Bold"/>
          <w:b/>
          <w:vertAlign w:val="superscript"/>
        </w:rPr>
        <w:t>3</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 which prohibition shall remain in force until the time that the juvenile was scheduled to be released prior to the award of public health emergency credits</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f.</w:t>
      </w: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The</w:t>
      </w:r>
      <w:r w:rsidRPr="00BB0D28">
        <w:rPr>
          <w:rFonts w:ascii="Albertus Extra Bold" w:hAnsi="Albertus Extra Bold"/>
          <w:b/>
        </w:rPr>
        <w:t>]</w:t>
      </w:r>
      <w:r w:rsidRPr="00BB0D28">
        <w:rPr>
          <w:spacing w:val="0"/>
        </w:rPr>
        <w:t xml:space="preserve"> </w:t>
      </w:r>
      <w:r w:rsidRPr="00BB0D28">
        <w:rPr>
          <w:spacing w:val="0"/>
          <w:u w:val="single"/>
        </w:rPr>
        <w:t>Prior to releasing a juvenile from the custody of the Juvenile Justice Commission following an award of public health emergency credits pursuant to section 1 of P.L.    , c.    (C.         ) (pending before the Legislature as this bill), the</w:t>
      </w:r>
      <w:r w:rsidRPr="00BB0D28">
        <w:rPr>
          <w:rFonts w:ascii="Albertus Extra Bold" w:hAnsi="Albertus Extra Bold"/>
          <w:b/>
          <w:vertAlign w:val="superscript"/>
        </w:rPr>
        <w:t>3</w:t>
      </w:r>
      <w:r w:rsidRPr="00BB0D28">
        <w:rPr>
          <w:spacing w:val="0"/>
        </w:rPr>
        <w:t xml:space="preserve"> </w:t>
      </w:r>
      <w:r w:rsidRPr="00BB0D28">
        <w:rPr>
          <w:spacing w:val="0"/>
          <w:u w:val="single"/>
        </w:rPr>
        <w:t>Executive Director of the Juvenile Justice Commission shall</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provide a copy of any order entered</w:t>
      </w:r>
      <w:r w:rsidRPr="00BB0D28">
        <w:rPr>
          <w:rFonts w:ascii="Albertus Extra Bold" w:hAnsi="Albertus Extra Bold"/>
          <w:b/>
        </w:rPr>
        <w:t>]</w:t>
      </w:r>
      <w:r w:rsidRPr="00BB0D28">
        <w:rPr>
          <w:spacing w:val="0"/>
        </w:rPr>
        <w:t xml:space="preserve"> </w:t>
      </w:r>
      <w:r w:rsidRPr="00BB0D28">
        <w:rPr>
          <w:spacing w:val="0"/>
          <w:u w:val="single"/>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spacing w:val="0"/>
          <w:u w:val="single"/>
        </w:rPr>
        <w:t>(1)</w:t>
      </w:r>
      <w:r w:rsidRPr="00BB0D28">
        <w:rPr>
          <w:spacing w:val="0"/>
          <w:u w:val="single"/>
        </w:rPr>
        <w:tab/>
        <w:t>notify the juvenile in writing of the prohibition against making contact with any victim of the crime for which the juvenile was serving a sentence</w:t>
      </w:r>
      <w:r w:rsidRPr="00BB0D28">
        <w:rPr>
          <w:rFonts w:ascii="Albertus Extra Bold" w:hAnsi="Albertus Extra Bold"/>
          <w:b/>
          <w:vertAlign w:val="superscript"/>
        </w:rPr>
        <w:t>3</w:t>
      </w:r>
      <w:r w:rsidRPr="00BB0D28">
        <w:rPr>
          <w:spacing w:val="0"/>
        </w:rPr>
        <w:t xml:space="preserve"> </w:t>
      </w:r>
      <w:r w:rsidRPr="00BB0D28">
        <w:rPr>
          <w:spacing w:val="0"/>
          <w:u w:val="single"/>
        </w:rPr>
        <w:t>pursuant to 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9</w:t>
      </w:r>
      <w:r w:rsidRPr="00BB0D28">
        <w:rPr>
          <w:rFonts w:ascii="Albertus Extra Bold" w:hAnsi="Albertus Extra Bold"/>
          <w:b/>
          <w:spacing w:val="0"/>
        </w:rPr>
        <w: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8</w:t>
      </w:r>
      <w:r w:rsidRPr="00BB0D28">
        <w:rPr>
          <w:rFonts w:ascii="Albertus Extra Bold" w:hAnsi="Albertus Extra Bold"/>
          <w:b/>
          <w:spacing w:val="0"/>
          <w:vertAlign w:val="superscript"/>
        </w:rPr>
        <w:t>2</w:t>
      </w:r>
      <w:r w:rsidRPr="00BB0D28">
        <w:rPr>
          <w:rFonts w:ascii="Albertus Extra Bold" w:hAnsi="Albertus Extra Bold"/>
          <w:b/>
        </w:rPr>
        <w:t>]</w:t>
      </w:r>
      <w:r w:rsidRPr="00BB0D28">
        <w:rPr>
          <w:spacing w:val="0"/>
        </w:rPr>
        <w:t xml:space="preserve"> </w:t>
      </w:r>
      <w:r w:rsidRPr="00BB0D28">
        <w:rPr>
          <w:spacing w:val="0"/>
          <w:u w:val="single"/>
        </w:rPr>
        <w:t>5</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of P.L.    , c.    </w:t>
      </w:r>
      <w:r w:rsidRPr="00BB0D28">
        <w:rPr>
          <w:spacing w:val="0"/>
          <w:u w:val="single"/>
        </w:rPr>
        <w:lastRenderedPageBreak/>
        <w:t>(C.        ) (pending before the Legislature as this bill</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to the juvenile prior to the juvenile’s release from the custody of the Juvenile Justice Commission</w:t>
      </w:r>
      <w:r w:rsidRPr="00BB0D28">
        <w:rPr>
          <w:rFonts w:ascii="Albertus Extra Bold" w:hAnsi="Albertus Extra Bold"/>
          <w:b/>
        </w:rPr>
        <w:t>]</w:t>
      </w:r>
      <w:r w:rsidRPr="00BB0D28">
        <w:rPr>
          <w:spacing w:val="0"/>
          <w:u w:val="single"/>
        </w:rPr>
        <w:t xml:space="preserve"> ;</w:t>
      </w:r>
      <w:r w:rsidRPr="00BB0D28">
        <w:rPr>
          <w:spacing w:val="0"/>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 xml:space="preserve">notify the juvenile that a violation of the prohibition against contact with the victim is a crime of the fourth degree; and </w:t>
      </w:r>
    </w:p>
    <w:p w:rsidR="005B2BB6" w:rsidRDefault="00BB0D28" w:rsidP="00BB0D28">
      <w:r w:rsidRPr="00BB0D28">
        <w:rPr>
          <w:spacing w:val="0"/>
        </w:rPr>
        <w:tab/>
      </w:r>
      <w:r w:rsidRPr="00BB0D28">
        <w:rPr>
          <w:spacing w:val="0"/>
          <w:u w:val="single"/>
        </w:rPr>
        <w:t>(3)</w:t>
      </w:r>
      <w:r w:rsidRPr="00BB0D28">
        <w:rPr>
          <w:spacing w:val="0"/>
          <w:u w:val="single"/>
        </w:rPr>
        <w:tab/>
        <w:t>require the juvenile to acknowledge in writing the receipt of the notifications provided pursuant to this subsection</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120F7C" w:rsidRDefault="00120F7C" w:rsidP="005A43D9"/>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4.</w:t>
      </w:r>
      <w:r w:rsidRPr="00BB0D28">
        <w:rPr>
          <w:rFonts w:ascii="Albertus Extra Bold" w:hAnsi="Albertus Extra Bold"/>
          <w:b/>
          <w:spacing w:val="0"/>
        </w:rPr>
        <w:t>]</w:t>
      </w:r>
      <w:r w:rsidRPr="00BB0D28">
        <w:rPr>
          <w:spacing w:val="0"/>
        </w:rPr>
        <w:t xml:space="preserve"> </w:t>
      </w:r>
      <w:r w:rsidRPr="00BB0D28">
        <w:rPr>
          <w:spacing w:val="0"/>
          <w:u w:val="single"/>
        </w:rPr>
        <w:t>3.</w:t>
      </w:r>
      <w:r w:rsidRPr="00BB0D28">
        <w:rPr>
          <w:rFonts w:ascii="Albertus Extra Bold" w:hAnsi="Albertus Extra Bold"/>
          <w:b/>
          <w:spacing w:val="0"/>
          <w:vertAlign w:val="superscript"/>
        </w:rPr>
        <w:t>2</w:t>
      </w:r>
      <w:r w:rsidRPr="00BB0D28">
        <w:rPr>
          <w:spacing w:val="0"/>
        </w:rPr>
        <w:tab/>
      </w:r>
      <w:r w:rsidRPr="00BB0D28">
        <w:rPr>
          <w:spacing w:val="0"/>
          <w:u w:val="single"/>
        </w:rPr>
        <w:t>(New section)  a.  The Commissioner of Corrections shall immediately identify any inmate who is scheduled to be released from custody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 pursuant to section 1 of P.L.    , c.    (C.        ) (pending before the Legislature as this bill).</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b.</w:t>
      </w: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The</w:t>
      </w:r>
      <w:r w:rsidRPr="00BB0D28">
        <w:rPr>
          <w:rFonts w:ascii="Albertus Extra Bold" w:hAnsi="Albertus Extra Bold"/>
          <w:b/>
          <w:spacing w:val="0"/>
        </w:rPr>
        <w:t>]</w:t>
      </w:r>
      <w:r w:rsidRPr="00BB0D28">
        <w:rPr>
          <w:spacing w:val="0"/>
        </w:rPr>
        <w:t xml:space="preserve"> </w:t>
      </w:r>
      <w:r w:rsidRPr="00BB0D28">
        <w:rPr>
          <w:spacing w:val="0"/>
          <w:u w:val="single"/>
        </w:rPr>
        <w:t>Notwithstanding any provision of law to the contrary, the</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 xml:space="preserve">Commissioner of Corrections shall provide notice to the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appropriate court and to the</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prosecutor of the county in which the inmate was convicted or the Attorney General if the matter was prosecuted by the Attorney General.  The notice shall include: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name of any inmate who is scheduled to be released from the custody of the Commissioner of Corrections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 xml:space="preserve">the date on which the inmate is scheduled to be released from custody based on the award of public health emergency credits;  and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the date on which the inmate was scheduled to be released from custody prior to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c.</w:t>
      </w:r>
      <w:r w:rsidRPr="00BB0D28">
        <w:rPr>
          <w:spacing w:val="0"/>
          <w:u w:val="single"/>
        </w:rPr>
        <w:tab/>
        <w:t>The Commissioner of Corrections shall make available to the public on the Internet website of the Department of Corrections, in both English and Spanish, information concerning:</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u w:val="single"/>
        </w:rPr>
        <w:t xml:space="preserve"> restraining order pursuant to the "Prevention of Domestic Violence Act of 1991," P.L.1991, c.261 (C.2C:25-17 et seq.);</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resources for victims of domestic violence; and</w:t>
      </w:r>
    </w:p>
    <w:p w:rsidR="00102E0D" w:rsidRDefault="00BB0D28" w:rsidP="00BB0D28">
      <w:r w:rsidRPr="00BB0D28">
        <w:rPr>
          <w:spacing w:val="0"/>
        </w:rPr>
        <w:tab/>
      </w:r>
      <w:r w:rsidRPr="00BB0D28">
        <w:rPr>
          <w:spacing w:val="0"/>
          <w:u w:val="single"/>
        </w:rPr>
        <w:t>(3)</w:t>
      </w:r>
      <w:r w:rsidRPr="00BB0D28">
        <w:rPr>
          <w:spacing w:val="0"/>
          <w:u w:val="single"/>
        </w:rPr>
        <w:tab/>
        <w:t>procedures</w:t>
      </w:r>
      <w:r w:rsidRPr="00BB0D28">
        <w:rPr>
          <w:spacing w:val="0"/>
        </w:rPr>
        <w:t xml:space="preserve"> </w:t>
      </w:r>
      <w:r w:rsidRPr="00BB0D28">
        <w:rPr>
          <w:rFonts w:ascii="Albertus Extra Bold" w:hAnsi="Albertus Extra Bold"/>
          <w:b/>
          <w:vertAlign w:val="superscript"/>
        </w:rPr>
        <w:t>3</w:t>
      </w:r>
      <w:r w:rsidRPr="00BB0D28">
        <w:rPr>
          <w:spacing w:val="0"/>
          <w:u w:val="single"/>
        </w:rPr>
        <w:t>established by the court</w:t>
      </w:r>
      <w:r w:rsidRPr="00BB0D28">
        <w:rPr>
          <w:rFonts w:ascii="Albertus Extra Bold" w:hAnsi="Albertus Extra Bold"/>
          <w:b/>
          <w:vertAlign w:val="superscript"/>
        </w:rPr>
        <w:t>3</w:t>
      </w:r>
      <w:r w:rsidRPr="00BB0D28">
        <w:rPr>
          <w:spacing w:val="0"/>
        </w:rPr>
        <w:t xml:space="preserve"> </w:t>
      </w:r>
      <w:r w:rsidRPr="00BB0D28">
        <w:rPr>
          <w:spacing w:val="0"/>
          <w:u w:val="single"/>
        </w:rPr>
        <w:t>for filing a petition to dissolve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entered pursuant to</w:t>
      </w:r>
      <w:r w:rsidRPr="00BB0D28">
        <w:rPr>
          <w:rFonts w:ascii="Albertus Extra Bold" w:hAnsi="Albertus Extra Bold"/>
          <w:b/>
        </w:rPr>
        <w:t>]</w:t>
      </w:r>
      <w:r w:rsidRPr="00BB0D28">
        <w:rPr>
          <w:spacing w:val="0"/>
        </w:rPr>
        <w:t xml:space="preserve"> </w:t>
      </w:r>
      <w:r w:rsidRPr="00BB0D28">
        <w:rPr>
          <w:spacing w:val="0"/>
          <w:u w:val="single"/>
        </w:rPr>
        <w:t>the prohibition established pursuant</w:t>
      </w:r>
      <w:r w:rsidRPr="00BB0D28">
        <w:rPr>
          <w:rFonts w:ascii="Albertus Extra Bold" w:hAnsi="Albertus Extra Bold"/>
          <w:b/>
          <w:vertAlign w:val="superscript"/>
        </w:rPr>
        <w:t>3</w:t>
      </w:r>
      <w:r w:rsidRPr="00BB0D28">
        <w:rPr>
          <w:spacing w:val="0"/>
        </w:rPr>
        <w:t xml:space="preserve"> </w:t>
      </w:r>
      <w:r w:rsidRPr="00BB0D28">
        <w:rPr>
          <w:spacing w:val="0"/>
          <w:u w:val="single"/>
        </w:rPr>
        <w:t>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6</w:t>
      </w:r>
      <w:r w:rsidRPr="00BB0D28">
        <w:rPr>
          <w:rFonts w:ascii="Albertus Extra Bold" w:hAnsi="Albertus Extra Bold"/>
          <w:b/>
          <w:spacing w:val="0"/>
        </w:rPr>
        <w:t>]</w:t>
      </w:r>
      <w:r w:rsidRPr="00BB0D28">
        <w:rPr>
          <w:spacing w:val="0"/>
        </w:rPr>
        <w:t xml:space="preserve"> </w:t>
      </w:r>
      <w:r w:rsidRPr="00BB0D28">
        <w:rPr>
          <w:spacing w:val="0"/>
          <w:u w:val="single"/>
        </w:rPr>
        <w:t>5</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prohibiting an inmate from making contact with any victim of the crime for which the inmate is serving a sentence</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5A43D9" w:rsidRDefault="005A43D9" w:rsidP="005A43D9"/>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5.</w:t>
      </w:r>
      <w:r w:rsidRPr="00BB0D28">
        <w:rPr>
          <w:rFonts w:ascii="Albertus Extra Bold" w:hAnsi="Albertus Extra Bold"/>
          <w:b/>
          <w:spacing w:val="0"/>
        </w:rPr>
        <w:t>]</w:t>
      </w:r>
      <w:r w:rsidRPr="00BB0D28">
        <w:rPr>
          <w:spacing w:val="0"/>
        </w:rPr>
        <w:t xml:space="preserve"> </w:t>
      </w:r>
      <w:r w:rsidRPr="00BB0D28">
        <w:rPr>
          <w:spacing w:val="0"/>
          <w:u w:val="single"/>
        </w:rPr>
        <w:t>4.</w:t>
      </w:r>
      <w:r w:rsidRPr="00BB0D28">
        <w:rPr>
          <w:rFonts w:ascii="Albertus Extra Bold" w:hAnsi="Albertus Extra Bold"/>
          <w:b/>
          <w:spacing w:val="0"/>
          <w:vertAlign w:val="superscript"/>
        </w:rPr>
        <w:t>2</w:t>
      </w:r>
      <w:r w:rsidRPr="00BB0D28">
        <w:rPr>
          <w:spacing w:val="0"/>
        </w:rPr>
        <w:tab/>
      </w:r>
      <w:r w:rsidRPr="00BB0D28">
        <w:rPr>
          <w:spacing w:val="0"/>
          <w:u w:val="single"/>
        </w:rPr>
        <w:t>(New section)  a.  Upon receipt of notice from the Commissioner of Corrections that an inmate is scheduled to be released from custody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based on the award of public health emergency credits pursuant to section 1 of P.L.    , c.    (C.        ) (pending before the Legislature as this bill), the prosecutor or Attorney General</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 not less than five days</w:t>
      </w:r>
      <w:r w:rsidRPr="00BB0D28">
        <w:rPr>
          <w:rFonts w:ascii="Albertus Extra Bold" w:hAnsi="Albertus Extra Bold"/>
          <w:b/>
          <w:spacing w:val="0"/>
        </w:rPr>
        <w:t>]</w:t>
      </w:r>
      <w:r w:rsidRPr="00BB0D28">
        <w:rPr>
          <w:spacing w:val="0"/>
        </w:rPr>
        <w:t xml:space="preserve"> </w:t>
      </w:r>
      <w:r w:rsidRPr="00BB0D28">
        <w:rPr>
          <w:spacing w:val="0"/>
          <w:u w:val="single"/>
        </w:rPr>
        <w:t>may,</w:t>
      </w:r>
      <w:r w:rsidRPr="00BB0D28">
        <w:rPr>
          <w:rFonts w:ascii="Albertus Extra Bold" w:hAnsi="Albertus Extra Bold"/>
          <w:b/>
          <w:spacing w:val="0"/>
          <w:vertAlign w:val="superscript"/>
        </w:rPr>
        <w:t>2</w:t>
      </w:r>
      <w:r w:rsidRPr="00BB0D28">
        <w:rPr>
          <w:spacing w:val="0"/>
          <w:u w:val="single"/>
        </w:rPr>
        <w:t xml:space="preserve"> prior to the inmate’s scheduled release date: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lastRenderedPageBreak/>
        <w:tab/>
      </w:r>
      <w:r w:rsidRPr="00BB0D28">
        <w:rPr>
          <w:spacing w:val="0"/>
          <w:u w:val="single"/>
        </w:rPr>
        <w:t>(1)</w:t>
      </w:r>
      <w:r w:rsidRPr="00BB0D28">
        <w:rPr>
          <w:spacing w:val="0"/>
          <w:u w:val="single"/>
        </w:rPr>
        <w:tab/>
        <w:t>use any reasonable means available to notify any identifiable victim of the crime for which the inmate is incarcerated of the inmate’s scheduled release date;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notify the identifiable victim that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will be entered prohibiting</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the law prohibits the inmate from having any contact with the victim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unless the victim requests that an order not be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rFonts w:ascii="Albertus Extra Bold" w:hAnsi="Albertus Extra Bold"/>
          <w:b/>
          <w:vertAlign w:val="superscript"/>
        </w:rPr>
        <w:t>3</w:t>
      </w:r>
      <w:r w:rsidRPr="00BB0D28">
        <w:rPr>
          <w:spacing w:val="0"/>
          <w:u w:val="single"/>
        </w:rPr>
        <w:t>unless a petition is filed with the court to dissolve the prohibition</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notify the victim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date that the order</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if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will expire</w:t>
      </w:r>
      <w:r w:rsidRPr="00BB0D28">
        <w:rPr>
          <w:rFonts w:ascii="Albertus Extra Bold" w:hAnsi="Albertus Extra Bold"/>
          <w:b/>
        </w:rPr>
        <w:t>]</w:t>
      </w:r>
      <w:r w:rsidRPr="00BB0D28">
        <w:rPr>
          <w:spacing w:val="0"/>
        </w:rPr>
        <w:t xml:space="preserve"> </w:t>
      </w:r>
      <w:r w:rsidRPr="00BB0D28">
        <w:rPr>
          <w:spacing w:val="0"/>
          <w:u w:val="single"/>
        </w:rPr>
        <w:t>duration of the prohibition against contact</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(4)</w:t>
      </w:r>
      <w:r w:rsidRPr="00BB0D28">
        <w:rPr>
          <w:spacing w:val="0"/>
          <w:u w:val="single"/>
        </w:rPr>
        <w:tab/>
        <w:t>notify the victim of the penalties imposed for the inmate’s violation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order</w:t>
      </w:r>
      <w:r w:rsidRPr="00BB0D28">
        <w:rPr>
          <w:rFonts w:ascii="Albertus Extra Bold" w:hAnsi="Albertus Extra Bold"/>
          <w:b/>
        </w:rPr>
        <w:t>]</w:t>
      </w:r>
      <w:r w:rsidRPr="00BB0D28">
        <w:rPr>
          <w:spacing w:val="0"/>
        </w:rPr>
        <w:t xml:space="preserve"> </w:t>
      </w:r>
      <w:r w:rsidRPr="00BB0D28">
        <w:rPr>
          <w:spacing w:val="0"/>
          <w:u w:val="single"/>
        </w:rPr>
        <w:t>prohibition against contact</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(5)</w:t>
      </w:r>
      <w:r w:rsidRPr="00BB0D28">
        <w:rPr>
          <w:spacing w:val="0"/>
          <w:u w:val="single"/>
        </w:rPr>
        <w:tab/>
        <w:t>provide information to the victim concerning the procedures for filing a petition</w:t>
      </w:r>
      <w:r w:rsidRPr="00BB0D28">
        <w:rPr>
          <w:spacing w:val="0"/>
        </w:rPr>
        <w:t xml:space="preserve"> </w:t>
      </w:r>
      <w:r w:rsidRPr="00BB0D28">
        <w:rPr>
          <w:rFonts w:ascii="Albertus Extra Bold" w:hAnsi="Albertus Extra Bold"/>
          <w:b/>
          <w:vertAlign w:val="superscript"/>
        </w:rPr>
        <w:t>3</w:t>
      </w:r>
      <w:r w:rsidRPr="00BB0D28">
        <w:rPr>
          <w:spacing w:val="0"/>
          <w:u w:val="single"/>
        </w:rPr>
        <w:t>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to dissolve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prohibiting</w:t>
      </w:r>
      <w:r w:rsidRPr="00BB0D28">
        <w:rPr>
          <w:rFonts w:ascii="Albertus Extra Bold" w:hAnsi="Albertus Extra Bold"/>
          <w:b/>
        </w:rPr>
        <w:t>]</w:t>
      </w:r>
      <w:r w:rsidRPr="00BB0D28">
        <w:rPr>
          <w:spacing w:val="0"/>
          <w:u w:val="single"/>
        </w:rPr>
        <w:t xml:space="preserve"> the prohibition against</w:t>
      </w:r>
      <w:r w:rsidRPr="00BB0D28">
        <w:rPr>
          <w:rFonts w:ascii="Albertus Extra Bold" w:hAnsi="Albertus Extra Bold"/>
          <w:b/>
          <w:vertAlign w:val="superscript"/>
        </w:rPr>
        <w:t>3</w:t>
      </w:r>
      <w:r w:rsidRPr="00BB0D28">
        <w:rPr>
          <w:spacing w:val="0"/>
        </w:rPr>
        <w:t xml:space="preserve"> </w:t>
      </w:r>
      <w:r w:rsidRPr="00BB0D28">
        <w:rPr>
          <w:spacing w:val="0"/>
          <w:u w:val="single"/>
        </w:rPr>
        <w:t>the inmate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from</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having</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any</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contact with the victim; and</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(6)</w:t>
      </w:r>
      <w:r w:rsidRPr="00BB0D28">
        <w:rPr>
          <w:spacing w:val="0"/>
          <w:u w:val="single"/>
        </w:rPr>
        <w:tab/>
        <w:t>provide information to the victim concerning 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restraining order pursuant to the "Prevention of Domestic Violence Act of 1991," P.L.1991, c.261 (C.2C:25-17 et seq.), and resources for victims of domestic violence.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b.</w:t>
      </w: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The prosecutor or Attorney General, as appropriate, shall immediately notify the court</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xml:space="preserve">and the Department of Corrections whether: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r>
      <w:r w:rsidRPr="00BB0D28">
        <w:rPr>
          <w:rFonts w:ascii="Albertus Extra Bold" w:hAnsi="Albertus Extra Bold"/>
          <w:b/>
          <w:spacing w:val="0"/>
        </w:rPr>
        <w:t>]</w:t>
      </w:r>
      <w:r w:rsidRPr="00BB0D28">
        <w:rPr>
          <w:spacing w:val="0"/>
        </w:rPr>
        <w:t xml:space="preserve"> </w:t>
      </w:r>
      <w:r w:rsidRPr="00BB0D28">
        <w:rPr>
          <w:spacing w:val="0"/>
          <w:u w:val="single"/>
        </w:rPr>
        <w:t>of the identity of any identifiable victim who shall be the subject of</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an order prohibiting the inmate from having any contact with the victim</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 be entered, based on the prosecutor’s contact with the victim or the prosecutor’s inability to contact the victim; or</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spacing w:val="0"/>
          <w:u w:val="single"/>
        </w:rPr>
        <w:t>(2)</w:t>
      </w:r>
      <w:r w:rsidRPr="00BB0D28">
        <w:rPr>
          <w:spacing w:val="0"/>
          <w:u w:val="single"/>
        </w:rPr>
        <w:tab/>
        <w:t>an order prohibiting the inmate from having any contact with the victim shall not be entered based on a request by the victim</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r w:rsidRPr="00BB0D28">
        <w:rPr>
          <w:spacing w:val="0"/>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c.</w:t>
      </w:r>
      <w:r w:rsidRPr="00BB0D28">
        <w:rPr>
          <w:rFonts w:ascii="Albertus Extra Bold" w:hAnsi="Albertus Extra Bold"/>
          <w:b/>
        </w:rPr>
        <w:t>]</w:t>
      </w:r>
      <w:r w:rsidRPr="00BB0D28">
        <w:rPr>
          <w:rFonts w:ascii="Albertus Extra Bold" w:hAnsi="Albertus Extra Bold"/>
          <w:b/>
          <w:vertAlign w:val="superscript"/>
        </w:rPr>
        <w:t>3</w:t>
      </w:r>
      <w:r w:rsidR="00516147">
        <w:rPr>
          <w:spacing w:val="0"/>
        </w:rPr>
        <w:t xml:space="preserve">  </w:t>
      </w:r>
      <w:r w:rsidRPr="00BB0D28">
        <w:rPr>
          <w:spacing w:val="0"/>
          <w:u w:val="single"/>
        </w:rPr>
        <w:t>The Attorney General shall make available to the public on the Internet website of the Department of Law and Public Safety, in both English and Spanish, information concerning:</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u w:val="single"/>
        </w:rPr>
        <w:t xml:space="preserve"> restraining order pursuant to the "Prevention of Domestic Violence Act of 1991," P.L.1991, c.261 (C.2C:25-17 et seq.);</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resources for victims of domestic violence; and</w:t>
      </w:r>
    </w:p>
    <w:p w:rsidR="00127F12" w:rsidRPr="00E51816" w:rsidRDefault="00BB0D28" w:rsidP="00BB0D28">
      <w:pPr>
        <w:rPr>
          <w:rFonts w:ascii="Albertus Extra Bold" w:hAnsi="Albertus Extra Bold"/>
          <w:b/>
          <w:vertAlign w:val="superscript"/>
        </w:rPr>
      </w:pPr>
      <w:r w:rsidRPr="00BB0D28">
        <w:rPr>
          <w:spacing w:val="0"/>
        </w:rPr>
        <w:tab/>
      </w:r>
      <w:r w:rsidRPr="00BB0D28">
        <w:rPr>
          <w:spacing w:val="0"/>
          <w:u w:val="single"/>
        </w:rPr>
        <w:t>(3)</w:t>
      </w:r>
      <w:r w:rsidRPr="00BB0D28">
        <w:rPr>
          <w:spacing w:val="0"/>
          <w:u w:val="single"/>
        </w:rPr>
        <w:tab/>
        <w:t>procedures for filing</w:t>
      </w:r>
      <w:r w:rsidRPr="00BB0D28">
        <w:rPr>
          <w:spacing w:val="0"/>
        </w:rPr>
        <w:t xml:space="preserve"> </w:t>
      </w:r>
      <w:r w:rsidRPr="00BB0D28">
        <w:rPr>
          <w:rFonts w:ascii="Albertus Extra Bold" w:hAnsi="Albertus Extra Bold"/>
          <w:b/>
          <w:vertAlign w:val="superscript"/>
        </w:rPr>
        <w:t>3</w:t>
      </w:r>
      <w:r w:rsidRPr="00BB0D28">
        <w:rPr>
          <w:spacing w:val="0"/>
          <w:u w:val="single"/>
        </w:rPr>
        <w:t>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a petition to dissolve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entered pursuant to</w:t>
      </w:r>
      <w:r w:rsidRPr="00BB0D28">
        <w:rPr>
          <w:rFonts w:ascii="Albertus Extra Bold" w:hAnsi="Albertus Extra Bold"/>
          <w:b/>
        </w:rPr>
        <w:t>]</w:t>
      </w:r>
      <w:r w:rsidRPr="00BB0D28">
        <w:rPr>
          <w:spacing w:val="0"/>
        </w:rPr>
        <w:t xml:space="preserve"> </w:t>
      </w:r>
      <w:r w:rsidRPr="00BB0D28">
        <w:rPr>
          <w:spacing w:val="0"/>
          <w:u w:val="single"/>
        </w:rPr>
        <w:t>the prohibition established pursuant to</w:t>
      </w:r>
      <w:r w:rsidRPr="00BB0D28">
        <w:rPr>
          <w:rFonts w:ascii="Albertus Extra Bold" w:hAnsi="Albertus Extra Bold"/>
          <w:b/>
          <w:vertAlign w:val="superscript"/>
        </w:rPr>
        <w:t>3</w:t>
      </w:r>
      <w:r w:rsidRPr="00BB0D28">
        <w:rPr>
          <w:spacing w:val="0"/>
        </w:rPr>
        <w:t xml:space="preserve"> </w:t>
      </w:r>
      <w:r w:rsidRPr="00BB0D28">
        <w:rPr>
          <w:spacing w:val="0"/>
          <w:u w:val="single"/>
        </w:rPr>
        <w:t>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6</w:t>
      </w:r>
      <w:r w:rsidRPr="00BB0D28">
        <w:rPr>
          <w:rFonts w:ascii="Albertus Extra Bold" w:hAnsi="Albertus Extra Bold"/>
          <w:b/>
          <w:spacing w:val="0"/>
        </w:rPr>
        <w:t>]</w:t>
      </w:r>
      <w:r w:rsidRPr="00BB0D28">
        <w:rPr>
          <w:spacing w:val="0"/>
        </w:rPr>
        <w:t xml:space="preserve"> </w:t>
      </w:r>
      <w:r w:rsidRPr="00BB0D28">
        <w:rPr>
          <w:spacing w:val="0"/>
          <w:u w:val="single"/>
        </w:rPr>
        <w:t>5</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prohibiting an inmate or juvenile, as the case may be, from making contact with the victim</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5A43D9" w:rsidRDefault="005A43D9" w:rsidP="005A43D9"/>
    <w:p w:rsidR="00516147" w:rsidRDefault="00516147" w:rsidP="00516147">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6.</w:t>
      </w:r>
      <w:r w:rsidRPr="004C5C83">
        <w:rPr>
          <w:rFonts w:ascii="Albertus Extra Bold" w:hAnsi="Albertus Extra Bold"/>
          <w:b/>
        </w:rPr>
        <w:t>]</w:t>
      </w:r>
      <w:r w:rsidRPr="004C5C83">
        <w:t xml:space="preserve"> </w:t>
      </w:r>
      <w:r w:rsidR="006C1CEB">
        <w:rPr>
          <w:rFonts w:ascii="Albertus Extra Bold" w:hAnsi="Albertus Extra Bold"/>
          <w:b/>
          <w:vertAlign w:val="superscript"/>
        </w:rPr>
        <w:t>3</w:t>
      </w:r>
      <w:r w:rsidR="006C1CEB" w:rsidRPr="00BB0D28">
        <w:rPr>
          <w:rFonts w:ascii="Albertus Extra Bold" w:hAnsi="Albertus Extra Bold"/>
          <w:b/>
        </w:rPr>
        <w:t>[</w:t>
      </w:r>
      <w:r>
        <w:rPr>
          <w:u w:val="single"/>
        </w:rPr>
        <w:t>5.</w:t>
      </w:r>
      <w:r w:rsidRPr="004C5C83">
        <w:rPr>
          <w:rFonts w:ascii="Albertus Extra Bold" w:hAnsi="Albertus Extra Bold"/>
          <w:b/>
          <w:vertAlign w:val="superscript"/>
        </w:rPr>
        <w:t>2</w:t>
      </w:r>
      <w:r>
        <w:t xml:space="preserve">  </w:t>
      </w:r>
      <w:r>
        <w:rPr>
          <w:u w:val="single"/>
        </w:rPr>
        <w:t>(New section)  a.</w:t>
      </w:r>
      <w:r w:rsidRPr="004C5C83">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394857">
        <w:rPr>
          <w:rFonts w:ascii="Albertus Extra Bold" w:hAnsi="Albertus Extra Bold"/>
          <w:b/>
          <w:vertAlign w:val="superscript"/>
        </w:rPr>
        <w:t>2</w:t>
      </w:r>
      <w:r w:rsidRPr="00394857">
        <w:t xml:space="preserve"> </w:t>
      </w:r>
      <w:r>
        <w:rPr>
          <w:u w:val="single"/>
        </w:rPr>
        <w:t>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 xml:space="preserve">of </w:t>
      </w:r>
      <w:r>
        <w:rPr>
          <w:u w:val="single"/>
        </w:rPr>
        <w:lastRenderedPageBreak/>
        <w:t>P.L.    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5</w:t>
      </w:r>
      <w:r w:rsidRPr="00C22C89">
        <w:rPr>
          <w:rFonts w:ascii="Albertus Extra Bold" w:hAnsi="Albertus Extra Bold"/>
          <w:b/>
        </w:rPr>
        <w:t>]</w:t>
      </w:r>
      <w:r w:rsidRPr="00C22C89">
        <w:t xml:space="preserve"> </w:t>
      </w:r>
      <w:r w:rsidRPr="00C22C89">
        <w:rPr>
          <w:u w:val="single"/>
        </w:rPr>
        <w:t>4</w:t>
      </w:r>
      <w:r w:rsidRPr="00C22C89">
        <w:rPr>
          <w:rFonts w:ascii="Albertus Extra Bold" w:hAnsi="Albertus Extra Bold"/>
          <w:b/>
          <w:vertAlign w:val="superscript"/>
        </w:rPr>
        <w:t>2</w:t>
      </w:r>
      <w:r w:rsidRPr="00C22C89">
        <w:t xml:space="preserve"> </w:t>
      </w:r>
      <w:r>
        <w:rPr>
          <w:u w:val="single"/>
        </w:rPr>
        <w:t>of P.L.    c.   (C.        ) (pending before the Legislature as this bill), the court shall enter an order in accordance with this section.</w:t>
      </w:r>
    </w:p>
    <w:p w:rsidR="00516147" w:rsidRDefault="00516147" w:rsidP="00516147">
      <w:pPr>
        <w:rPr>
          <w:u w:val="single"/>
        </w:rPr>
      </w:pPr>
      <w:r>
        <w:tab/>
      </w:r>
      <w:r>
        <w:rPr>
          <w:u w:val="single"/>
        </w:rPr>
        <w:t>b.</w:t>
      </w:r>
      <w:r>
        <w:rPr>
          <w:u w:val="single"/>
        </w:rPr>
        <w:tab/>
        <w:t>The court shall enter an order prohibiting the inmate from having any contact with</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an</w:t>
      </w:r>
      <w:r w:rsidRPr="00A77409">
        <w:rPr>
          <w:rFonts w:ascii="Albertus Extra Bold" w:hAnsi="Albertus Extra Bold"/>
          <w:b/>
        </w:rPr>
        <w:t>]</w:t>
      </w:r>
      <w:r w:rsidRPr="00A77409">
        <w:t xml:space="preserve"> </w:t>
      </w:r>
      <w:r>
        <w:rPr>
          <w:u w:val="single"/>
        </w:rPr>
        <w:t>any</w:t>
      </w:r>
      <w:r w:rsidRPr="00A77409">
        <w:rPr>
          <w:rFonts w:ascii="Albertus Extra Bold" w:hAnsi="Albertus Extra Bold"/>
          <w:b/>
          <w:vertAlign w:val="superscript"/>
        </w:rPr>
        <w:t>2</w:t>
      </w:r>
      <w:r w:rsidRPr="00A77409">
        <w:t xml:space="preserve"> </w:t>
      </w:r>
      <w:r>
        <w:rPr>
          <w:u w:val="single"/>
        </w:rPr>
        <w:t>identifiable victim</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if:</w:t>
      </w:r>
    </w:p>
    <w:p w:rsidR="00516147" w:rsidRDefault="00516147" w:rsidP="00516147">
      <w:pPr>
        <w:rPr>
          <w:u w:val="single"/>
        </w:rPr>
      </w:pPr>
      <w:r>
        <w:tab/>
      </w:r>
      <w:r>
        <w:rPr>
          <w:u w:val="single"/>
        </w:rPr>
        <w:t>(1)</w:t>
      </w:r>
      <w:r>
        <w:rPr>
          <w:u w:val="single"/>
        </w:rPr>
        <w:tab/>
        <w:t>the prosecutor notifies the court that an identifiable victim does not oppose the entry of an order; or</w:t>
      </w:r>
    </w:p>
    <w:p w:rsidR="00516147" w:rsidRDefault="00516147" w:rsidP="00516147">
      <w:pPr>
        <w:rPr>
          <w:u w:val="single"/>
        </w:rPr>
      </w:pPr>
      <w:r>
        <w:tab/>
      </w:r>
      <w:r>
        <w:rPr>
          <w:u w:val="single"/>
        </w:rPr>
        <w:t>(2)</w:t>
      </w:r>
      <w:r>
        <w:rPr>
          <w:u w:val="single"/>
        </w:rPr>
        <w:tab/>
        <w:t>the prosecutor was unable to contact the identifiable victim</w:t>
      </w:r>
      <w:r w:rsidRPr="00A77409">
        <w:rPr>
          <w:rFonts w:ascii="Albertus Extra Bold" w:hAnsi="Albertus Extra Bold"/>
          <w:b/>
        </w:rPr>
        <w:t>]</w:t>
      </w:r>
      <w:r w:rsidRPr="00A77409">
        <w:rPr>
          <w:rFonts w:ascii="Albertus Extra Bold" w:hAnsi="Albertus Extra Bold"/>
          <w:b/>
          <w:vertAlign w:val="superscript"/>
        </w:rPr>
        <w:t>2</w:t>
      </w:r>
      <w:r w:rsidRPr="00A77409">
        <w:t xml:space="preserve"> </w:t>
      </w:r>
      <w:r>
        <w:rPr>
          <w:u w:val="single"/>
        </w:rPr>
        <w:t xml:space="preserve">. </w:t>
      </w:r>
    </w:p>
    <w:p w:rsidR="00516147" w:rsidRPr="00FB4A81" w:rsidRDefault="00516147" w:rsidP="00516147">
      <w:r>
        <w:tab/>
      </w:r>
      <w:r>
        <w:rPr>
          <w:u w:val="single"/>
        </w:rPr>
        <w:t>c.</w:t>
      </w:r>
      <w:r>
        <w:rPr>
          <w:u w:val="single"/>
        </w:rPr>
        <w:tab/>
        <w:t>Any order entered pursuant to subsection b. of this section shall</w:t>
      </w:r>
      <w:r w:rsidRPr="008D27AE">
        <w:t xml:space="preserve"> </w:t>
      </w:r>
      <w:r w:rsidRPr="00FB4A81">
        <w:rPr>
          <w:rFonts w:ascii="Albertus Extra Bold" w:hAnsi="Albertus Extra Bold"/>
          <w:b/>
          <w:vertAlign w:val="superscript"/>
        </w:rPr>
        <w:t>2</w:t>
      </w:r>
      <w:r w:rsidRPr="00FB4A81">
        <w:rPr>
          <w:u w:val="single"/>
        </w:rPr>
        <w:t>:</w:t>
      </w:r>
    </w:p>
    <w:p w:rsidR="00516147" w:rsidRDefault="00516147" w:rsidP="00516147">
      <w:pPr>
        <w:rPr>
          <w:u w:val="single"/>
        </w:rPr>
      </w:pPr>
      <w:r w:rsidRPr="008D27AE">
        <w:tab/>
      </w:r>
      <w:r>
        <w:rPr>
          <w:u w:val="single"/>
        </w:rPr>
        <w:t>(1)</w:t>
      </w:r>
      <w:r w:rsidRPr="008D27AE">
        <w:rPr>
          <w:rFonts w:ascii="Albertus Extra Bold" w:hAnsi="Albertus Extra Bold"/>
          <w:b/>
          <w:vertAlign w:val="superscript"/>
        </w:rPr>
        <w:t>2</w:t>
      </w:r>
      <w:r w:rsidRPr="008D27AE">
        <w:t xml:space="preserve"> </w:t>
      </w:r>
      <w:r>
        <w:rPr>
          <w:u w:val="single"/>
        </w:rPr>
        <w:t>expire on the date, as provided by the Commissioner of Corrections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    c.   (C.        ) (pending before the Legislature as this bill), that the inmate was scheduled to be released prior to the award of public health emergency credits</w:t>
      </w:r>
      <w:r w:rsidRPr="008D27AE">
        <w:t xml:space="preserve"> </w:t>
      </w:r>
      <w:r w:rsidRPr="008D27AE">
        <w:rPr>
          <w:rFonts w:ascii="Albertus Extra Bold" w:hAnsi="Albertus Extra Bold"/>
          <w:b/>
          <w:vertAlign w:val="superscript"/>
        </w:rPr>
        <w:t>2</w:t>
      </w:r>
      <w:r>
        <w:rPr>
          <w:u w:val="single"/>
        </w:rPr>
        <w:t>; and</w:t>
      </w:r>
    </w:p>
    <w:p w:rsidR="00516147" w:rsidRDefault="00516147" w:rsidP="00516147">
      <w:pPr>
        <w:rPr>
          <w:u w:val="single"/>
        </w:rPr>
      </w:pPr>
      <w:r w:rsidRPr="008D27AE">
        <w:tab/>
      </w:r>
      <w:r>
        <w:rPr>
          <w:u w:val="single"/>
        </w:rPr>
        <w:t>(2)</w:t>
      </w:r>
      <w:r>
        <w:rPr>
          <w:u w:val="single"/>
        </w:rPr>
        <w:tab/>
        <w:t>include information concerning the procedures for filing a petition to dissolve the order</w:t>
      </w:r>
      <w:r w:rsidRPr="00FB4A81">
        <w:rPr>
          <w:rFonts w:ascii="Albertus Extra Bold" w:hAnsi="Albertus Extra Bold"/>
          <w:b/>
          <w:vertAlign w:val="superscript"/>
        </w:rPr>
        <w:t>2</w:t>
      </w:r>
      <w:r w:rsidRPr="00A965E7">
        <w:t xml:space="preserve"> </w:t>
      </w:r>
      <w:r>
        <w:rPr>
          <w:u w:val="single"/>
        </w:rPr>
        <w:t>.</w:t>
      </w:r>
    </w:p>
    <w:p w:rsidR="00516147" w:rsidRDefault="00516147" w:rsidP="00516147">
      <w:pPr>
        <w:rPr>
          <w:u w:val="single"/>
        </w:rPr>
      </w:pPr>
      <w:r>
        <w:tab/>
      </w:r>
      <w:r>
        <w:rPr>
          <w:u w:val="single"/>
        </w:rPr>
        <w:t>d.</w:t>
      </w:r>
      <w:r>
        <w:rPr>
          <w:u w:val="single"/>
        </w:rPr>
        <w:tab/>
        <w:t xml:space="preserve">The court shall provide a copy of any order entered pursuant to subsection b. of this section to the commissioner immediately upon entry of the order but no later than the date on which the inmate is scheduled to be released pursuant to section 1 of P.L.    c.   (C.        ) (pending before the Legislature as this bill). </w:t>
      </w:r>
    </w:p>
    <w:p w:rsidR="00516147" w:rsidRDefault="00516147" w:rsidP="00516147">
      <w:pPr>
        <w:rPr>
          <w:rFonts w:ascii="Albertus Extra Bold" w:hAnsi="Albertus Extra Bold"/>
          <w:b/>
          <w:vertAlign w:val="superscript"/>
        </w:rPr>
      </w:pPr>
      <w:r>
        <w:tab/>
      </w:r>
      <w:r>
        <w:rPr>
          <w:u w:val="single"/>
        </w:rPr>
        <w:t>e.</w:t>
      </w:r>
      <w:r>
        <w:rPr>
          <w:u w:val="single"/>
        </w:rPr>
        <w:tab/>
        <w:t>An inmate shall be guilty of a crime of the fourth degree if the inmate purposely or knowingly violates an order entered pursuant to subsection b. of this section.</w:t>
      </w:r>
      <w:r>
        <w:rPr>
          <w:rFonts w:ascii="Albertus Extra Bold" w:hAnsi="Albertus Extra Bold"/>
          <w:b/>
          <w:vertAlign w:val="superscript"/>
        </w:rPr>
        <w:t>1</w:t>
      </w:r>
      <w:r w:rsidRPr="00BB0D28">
        <w:rPr>
          <w:rFonts w:ascii="Albertus Extra Bold" w:hAnsi="Albertus Extra Bold"/>
          <w:b/>
        </w:rPr>
        <w:t>]</w:t>
      </w:r>
      <w:r>
        <w:rPr>
          <w:rFonts w:ascii="Albertus Extra Bold" w:hAnsi="Albertus Extra Bold"/>
          <w:b/>
          <w:vertAlign w:val="superscript"/>
        </w:rPr>
        <w:t>3</w:t>
      </w:r>
    </w:p>
    <w:p w:rsidR="00516147" w:rsidRDefault="00516147" w:rsidP="00516147"/>
    <w:p w:rsidR="00BB0D28" w:rsidRPr="00DA278C" w:rsidRDefault="00BB0D28" w:rsidP="00BB0D28">
      <w:pPr>
        <w:tabs>
          <w:tab w:val="clear" w:pos="2160"/>
          <w:tab w:val="clear" w:pos="2880"/>
          <w:tab w:val="left" w:pos="2340"/>
          <w:tab w:val="left" w:pos="2700"/>
        </w:tabs>
        <w:rPr>
          <w:u w:val="single"/>
        </w:rPr>
      </w:pPr>
      <w:r>
        <w:tab/>
      </w:r>
      <w:r>
        <w:rPr>
          <w:rFonts w:ascii="Albertus Extra Bold" w:hAnsi="Albertus Extra Bold"/>
          <w:b/>
          <w:vertAlign w:val="superscript"/>
        </w:rPr>
        <w:t>3</w:t>
      </w:r>
      <w:r w:rsidRPr="00DA278C">
        <w:rPr>
          <w:u w:val="single"/>
        </w:rPr>
        <w:t>5.</w:t>
      </w:r>
      <w:r w:rsidRPr="00DA278C">
        <w:rPr>
          <w:u w:val="single"/>
        </w:rPr>
        <w:tab/>
        <w:t xml:space="preserve">(New section) </w:t>
      </w:r>
      <w:r>
        <w:rPr>
          <w:u w:val="single"/>
        </w:rPr>
        <w:t>a.</w:t>
      </w:r>
      <w:r>
        <w:rPr>
          <w:u w:val="single"/>
        </w:rPr>
        <w:tab/>
      </w:r>
      <w:r w:rsidRPr="00DA278C">
        <w:rPr>
          <w:u w:val="single"/>
        </w:rPr>
        <w:t>An inmate</w:t>
      </w:r>
      <w:r>
        <w:rPr>
          <w:u w:val="single"/>
        </w:rPr>
        <w:t xml:space="preserve"> </w:t>
      </w:r>
      <w:r w:rsidRPr="00DA278C">
        <w:rPr>
          <w:u w:val="single"/>
        </w:rPr>
        <w:t xml:space="preserve">who is released from the custody of the Commissioner of Corrections or </w:t>
      </w:r>
      <w:r>
        <w:rPr>
          <w:u w:val="single"/>
        </w:rPr>
        <w:t xml:space="preserve">a juvenile who is released from the custody of </w:t>
      </w:r>
      <w:r w:rsidRPr="00DA278C">
        <w:rPr>
          <w:u w:val="single"/>
        </w:rPr>
        <w:t xml:space="preserve">the Juvenile Justice Commission following an award of public health emergency credits pursuant to section 1 of P.L.    </w:t>
      </w:r>
      <w:r>
        <w:rPr>
          <w:u w:val="single"/>
        </w:rPr>
        <w:t xml:space="preserve">, </w:t>
      </w:r>
      <w:r w:rsidRPr="00DA278C">
        <w:rPr>
          <w:u w:val="single"/>
        </w:rPr>
        <w:t xml:space="preserve">c. </w:t>
      </w:r>
      <w:r>
        <w:rPr>
          <w:u w:val="single"/>
        </w:rPr>
        <w:t xml:space="preserve"> </w:t>
      </w:r>
      <w:r w:rsidRPr="00DA278C">
        <w:rPr>
          <w:u w:val="single"/>
        </w:rPr>
        <w:t xml:space="preserve">  (C.        ) (pending before the Legislature as this bill), from the date of release until the date the </w:t>
      </w:r>
      <w:r>
        <w:rPr>
          <w:u w:val="single"/>
        </w:rPr>
        <w:t xml:space="preserve">inmate or juvenile, as the case may be, </w:t>
      </w:r>
      <w:r w:rsidRPr="00DA278C">
        <w:rPr>
          <w:u w:val="single"/>
        </w:rPr>
        <w:t xml:space="preserve">was scheduled to be released prior to the award of public health emergency credits, shall be prohibited from purposely or knowingly making contact with any victim of the crime for which the </w:t>
      </w:r>
      <w:r>
        <w:rPr>
          <w:u w:val="single"/>
        </w:rPr>
        <w:t xml:space="preserve">inmate or juvenile </w:t>
      </w:r>
      <w:r w:rsidRPr="00DA278C">
        <w:rPr>
          <w:u w:val="single"/>
        </w:rPr>
        <w:t xml:space="preserve">was </w:t>
      </w:r>
      <w:r>
        <w:rPr>
          <w:u w:val="single"/>
        </w:rPr>
        <w:t>serving a sentence</w:t>
      </w:r>
      <w:r w:rsidRPr="00DA278C">
        <w:rPr>
          <w:u w:val="single"/>
        </w:rPr>
        <w:t>.</w:t>
      </w:r>
    </w:p>
    <w:p w:rsidR="00BB0D28" w:rsidRPr="00DA278C" w:rsidRDefault="00BB0D28" w:rsidP="00BB0D28">
      <w:pPr>
        <w:rPr>
          <w:u w:val="single"/>
        </w:rPr>
      </w:pPr>
      <w:r w:rsidRPr="00DA278C">
        <w:tab/>
      </w:r>
      <w:r w:rsidRPr="00DA278C">
        <w:rPr>
          <w:u w:val="single"/>
        </w:rPr>
        <w:t xml:space="preserve">For purposes of this subsection, making contact with a victim shall include contact made personally by the </w:t>
      </w:r>
      <w:r>
        <w:rPr>
          <w:u w:val="single"/>
        </w:rPr>
        <w:t xml:space="preserve">inmate or juvenile, as the case may be, </w:t>
      </w:r>
      <w:r w:rsidRPr="00DA278C">
        <w:rPr>
          <w:u w:val="single"/>
        </w:rPr>
        <w:t>or through an agent, and shall include but not be limited to: personal, written, electronic, or tel</w:t>
      </w:r>
      <w:r>
        <w:rPr>
          <w:u w:val="single"/>
        </w:rPr>
        <w:t>ephone contact or communication;</w:t>
      </w:r>
      <w:r w:rsidRPr="00DA278C">
        <w:rPr>
          <w:u w:val="single"/>
        </w:rPr>
        <w:t xml:space="preserve"> or entering the residence, property, school, or place of employment of the victim.</w:t>
      </w:r>
    </w:p>
    <w:p w:rsidR="00BB0D28" w:rsidRPr="00DA278C" w:rsidRDefault="00BB0D28" w:rsidP="00BB0D28">
      <w:pPr>
        <w:rPr>
          <w:u w:val="single"/>
        </w:rPr>
      </w:pPr>
      <w:r w:rsidRPr="00DA278C">
        <w:tab/>
      </w:r>
      <w:r w:rsidRPr="00DA278C">
        <w:rPr>
          <w:u w:val="single"/>
        </w:rPr>
        <w:t>b.</w:t>
      </w:r>
      <w:r w:rsidRPr="00DA278C">
        <w:rPr>
          <w:u w:val="single"/>
        </w:rPr>
        <w:tab/>
        <w:t>A violation of subsection a. of this section shall be a crime of the fourth degree.</w:t>
      </w:r>
    </w:p>
    <w:p w:rsidR="00BB0D28" w:rsidRPr="00DA278C" w:rsidRDefault="00BB0D28" w:rsidP="00BB0D28">
      <w:pPr>
        <w:rPr>
          <w:u w:val="single"/>
        </w:rPr>
      </w:pPr>
      <w:r w:rsidRPr="00DA278C">
        <w:lastRenderedPageBreak/>
        <w:tab/>
      </w:r>
      <w:r w:rsidRPr="00EC3B6B">
        <w:rPr>
          <w:u w:val="single"/>
        </w:rPr>
        <w:t>c.</w:t>
      </w:r>
      <w:r w:rsidRPr="00EC3B6B">
        <w:rPr>
          <w:u w:val="single"/>
        </w:rPr>
        <w:tab/>
        <w:t>(1) A petition may be filed with the court to dissolve the prohibition established pursuant to the provisions this section prohibiting an inmate or juvenile, as the case may be, from making contact with the victim in accordance with procedures established by the court.</w:t>
      </w:r>
    </w:p>
    <w:p w:rsidR="009C208E" w:rsidRDefault="00BB0D28" w:rsidP="009C208E">
      <w:pPr>
        <w:rPr>
          <w:rFonts w:ascii="Albertus Extra Bold" w:hAnsi="Albertus Extra Bold"/>
          <w:b/>
          <w:vertAlign w:val="superscript"/>
        </w:rPr>
      </w:pPr>
      <w:r w:rsidRPr="00DA278C">
        <w:tab/>
      </w:r>
      <w:r w:rsidRPr="00DA278C">
        <w:rPr>
          <w:u w:val="single"/>
        </w:rPr>
        <w:t xml:space="preserve">(2) The Director of the Administrative </w:t>
      </w:r>
      <w:r>
        <w:rPr>
          <w:u w:val="single"/>
        </w:rPr>
        <w:t xml:space="preserve">Director </w:t>
      </w:r>
      <w:r w:rsidRPr="00DA278C">
        <w:rPr>
          <w:u w:val="single"/>
        </w:rPr>
        <w:t>of the Courts shall provide the Department of Corrections, Juvenile Justice Commission</w:t>
      </w:r>
      <w:r>
        <w:rPr>
          <w:u w:val="single"/>
        </w:rPr>
        <w:t>,</w:t>
      </w:r>
      <w:r w:rsidRPr="00DA278C">
        <w:rPr>
          <w:u w:val="single"/>
        </w:rPr>
        <w:t xml:space="preserve"> and Attorney General </w:t>
      </w:r>
      <w:r w:rsidRPr="00EC3B6B">
        <w:rPr>
          <w:u w:val="single"/>
        </w:rPr>
        <w:t>with information concerning the procedures established by the court for filing</w:t>
      </w:r>
      <w:r w:rsidRPr="00EC3B6B">
        <w:t xml:space="preserve"> </w:t>
      </w:r>
      <w:r w:rsidRPr="00EC3B6B">
        <w:rPr>
          <w:u w:val="single"/>
        </w:rPr>
        <w:t>a petition to dissolve the prohibition established pursuant to this section prohibiting an inmate or juvenile, as the case may be, from making contact with any victim of the crime for which the inmate or juvenile was serving a sentence.</w:t>
      </w:r>
      <w:r w:rsidRPr="00EC3B6B">
        <w:rPr>
          <w:rFonts w:ascii="Albertus Extra Bold" w:hAnsi="Albertus Extra Bold"/>
          <w:b/>
          <w:vertAlign w:val="superscript"/>
        </w:rPr>
        <w:t>3</w:t>
      </w:r>
    </w:p>
    <w:p w:rsidR="00BB0D28" w:rsidRDefault="00BB0D28" w:rsidP="00BB0D28"/>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vertAlign w:val="superscript"/>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7.</w:t>
      </w:r>
      <w:r w:rsidRPr="00BB0D28">
        <w:rPr>
          <w:rFonts w:ascii="Albertus Extra Bold" w:hAnsi="Albertus Extra Bold"/>
          <w:b/>
          <w:spacing w:val="0"/>
        </w:rPr>
        <w:t>]</w:t>
      </w:r>
      <w:r w:rsidRPr="00BB0D28">
        <w:rPr>
          <w:spacing w:val="0"/>
        </w:rPr>
        <w:t xml:space="preserve"> </w:t>
      </w:r>
      <w:r w:rsidRPr="00BB0D28">
        <w:rPr>
          <w:spacing w:val="0"/>
          <w:u w:val="single"/>
        </w:rPr>
        <w:t>6.</w:t>
      </w:r>
      <w:r w:rsidRPr="00BB0D28">
        <w:rPr>
          <w:rFonts w:ascii="Albertus Extra Bold" w:hAnsi="Albertus Extra Bold"/>
          <w:b/>
          <w:spacing w:val="0"/>
          <w:vertAlign w:val="superscript"/>
        </w:rPr>
        <w:t>2</w:t>
      </w:r>
      <w:r w:rsidRPr="00BB0D28">
        <w:rPr>
          <w:spacing w:val="0"/>
        </w:rPr>
        <w:tab/>
      </w:r>
      <w:r w:rsidRPr="00BB0D28">
        <w:rPr>
          <w:spacing w:val="0"/>
          <w:u w:val="single"/>
        </w:rPr>
        <w:t>(New section)  a.  The Executive Director of the Juvenile Justice Commission shall immediately identify any juvenile who is scheduled to be released from the custody of the Juvenile Justice Commission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twelve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 pursuant to section 1 of P.L.    , c.   (C.        ) (pending before the Legislature as this bill).</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b.</w:t>
      </w: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The</w:t>
      </w:r>
      <w:r w:rsidRPr="00BB0D28">
        <w:rPr>
          <w:rFonts w:ascii="Albertus Extra Bold" w:hAnsi="Albertus Extra Bold"/>
          <w:b/>
          <w:spacing w:val="0"/>
        </w:rPr>
        <w:t>]</w:t>
      </w:r>
      <w:r w:rsidRPr="00BB0D28">
        <w:rPr>
          <w:spacing w:val="0"/>
        </w:rPr>
        <w:t xml:space="preserve"> </w:t>
      </w:r>
      <w:r w:rsidRPr="00BB0D28">
        <w:rPr>
          <w:spacing w:val="0"/>
          <w:u w:val="single"/>
        </w:rPr>
        <w:t>Notwithstanding any provisions of law to the contrary, the</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Executive Director of the Juvenile Justice Commission shall provide notice to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appropriate court and to the</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prosecutor of the county in which the juvenile was adjudicated delinquent or the Attorney General if the matter was prosecuted by the Attorney General.  The notice shall include: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name of any juvenile who</w:t>
      </w:r>
      <w:r w:rsidRPr="00BB0D28">
        <w:rPr>
          <w:spacing w:val="0"/>
        </w:rPr>
        <w:t xml:space="preserve"> </w:t>
      </w:r>
      <w:r w:rsidRPr="00BB0D28">
        <w:rPr>
          <w:rFonts w:ascii="Albertus Extra Bold" w:hAnsi="Albertus Extra Bold"/>
          <w:spacing w:val="0"/>
          <w:vertAlign w:val="superscript"/>
        </w:rPr>
        <w:t>2</w:t>
      </w:r>
      <w:r w:rsidRPr="00BB0D28">
        <w:rPr>
          <w:color w:val="000000"/>
          <w:spacing w:val="0"/>
          <w:u w:val="single"/>
        </w:rPr>
        <w:t>, due to the expiration of the juvenile’s term of commitment,</w:t>
      </w:r>
      <w:r w:rsidRPr="00BB0D28">
        <w:rPr>
          <w:rFonts w:ascii="Albertus Extra Bold" w:hAnsi="Albertus Extra Bold"/>
          <w:color w:val="000000"/>
          <w:spacing w:val="0"/>
          <w:vertAlign w:val="superscript"/>
        </w:rPr>
        <w:t>2</w:t>
      </w:r>
      <w:r w:rsidRPr="00BB0D28">
        <w:rPr>
          <w:spacing w:val="0"/>
        </w:rPr>
        <w:t xml:space="preserve"> </w:t>
      </w:r>
      <w:r w:rsidRPr="00BB0D28">
        <w:rPr>
          <w:spacing w:val="0"/>
          <w:u w:val="single"/>
        </w:rPr>
        <w:t>is scheduled to be released from the custody of the Juvenile Justice Commission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twelve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 xml:space="preserve">the date on which the juvenile is scheduled to be released from custody based on the award of public health emergency credits;  and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the date on which the juvenile was scheduled to be released from custody prior to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c.</w:t>
      </w:r>
      <w:r w:rsidRPr="00BB0D28">
        <w:rPr>
          <w:spacing w:val="0"/>
          <w:u w:val="single"/>
        </w:rPr>
        <w:tab/>
        <w:t>The Executive Director of the Juvenile Justice Commission shall make available to the public on the Internet website of the Juvenile Justice Commission, in both English and Spanish, information concerning:</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u w:val="single"/>
        </w:rPr>
        <w:t xml:space="preserve"> restraining order pursuant to the "Prevention of Domestic Violence Act of 1991," P.L.1991, c.261 (C.2C:25-17 et seq.);</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resources for victims of domestic violence; and</w:t>
      </w:r>
    </w:p>
    <w:p w:rsidR="005966FC" w:rsidRDefault="00BB0D28" w:rsidP="00BB0D28">
      <w:r w:rsidRPr="00BB0D28">
        <w:rPr>
          <w:spacing w:val="0"/>
        </w:rPr>
        <w:tab/>
      </w:r>
      <w:r w:rsidRPr="00BB0D28">
        <w:rPr>
          <w:spacing w:val="0"/>
          <w:u w:val="single"/>
        </w:rPr>
        <w:t>(3)</w:t>
      </w:r>
      <w:r w:rsidRPr="00BB0D28">
        <w:rPr>
          <w:spacing w:val="0"/>
          <w:u w:val="single"/>
        </w:rPr>
        <w:tab/>
        <w:t>procedures for filing</w:t>
      </w:r>
      <w:r w:rsidRPr="00BB0D28">
        <w:rPr>
          <w:spacing w:val="0"/>
        </w:rPr>
        <w:t xml:space="preserve"> </w:t>
      </w:r>
      <w:r w:rsidRPr="00BB0D28">
        <w:rPr>
          <w:rFonts w:ascii="Albertus Extra Bold" w:hAnsi="Albertus Extra Bold"/>
          <w:b/>
          <w:vertAlign w:val="superscript"/>
        </w:rPr>
        <w:t>3</w:t>
      </w:r>
      <w:r w:rsidRPr="00BB0D28">
        <w:rPr>
          <w:spacing w:val="0"/>
          <w:u w:val="single"/>
        </w:rPr>
        <w:t>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a petition to dissolve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entered pursuant to</w:t>
      </w:r>
      <w:r w:rsidRPr="00BB0D28">
        <w:rPr>
          <w:rFonts w:ascii="Albertus Extra Bold" w:hAnsi="Albertus Extra Bold"/>
          <w:b/>
        </w:rPr>
        <w:t>]</w:t>
      </w:r>
      <w:r w:rsidRPr="00BB0D28">
        <w:rPr>
          <w:spacing w:val="0"/>
        </w:rPr>
        <w:t xml:space="preserve"> </w:t>
      </w:r>
      <w:r w:rsidRPr="00BB0D28">
        <w:rPr>
          <w:spacing w:val="0"/>
          <w:u w:val="single"/>
        </w:rPr>
        <w:t>the prohibition established pursuant to</w:t>
      </w:r>
      <w:r w:rsidRPr="00BB0D28">
        <w:rPr>
          <w:rFonts w:ascii="Albertus Extra Bold" w:hAnsi="Albertus Extra Bold"/>
          <w:b/>
          <w:vertAlign w:val="superscript"/>
        </w:rPr>
        <w:t>3</w:t>
      </w:r>
      <w:r w:rsidRPr="00BB0D28">
        <w:rPr>
          <w:spacing w:val="0"/>
        </w:rPr>
        <w:t xml:space="preserve"> </w:t>
      </w:r>
      <w:r w:rsidRPr="00BB0D28">
        <w:rPr>
          <w:spacing w:val="0"/>
          <w:u w:val="single"/>
        </w:rPr>
        <w:t>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9</w:t>
      </w:r>
      <w:r w:rsidRPr="00BB0D28">
        <w:rPr>
          <w:rFonts w:ascii="Albertus Extra Bold" w:hAnsi="Albertus Extra Bold"/>
          <w:b/>
          <w:spacing w:val="0"/>
        </w:rPr>
        <w: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8</w:t>
      </w:r>
      <w:r w:rsidRPr="00BB0D28">
        <w:rPr>
          <w:rFonts w:ascii="Albertus Extra Bold" w:hAnsi="Albertus Extra Bold"/>
          <w:b/>
          <w:spacing w:val="0"/>
          <w:vertAlign w:val="superscript"/>
        </w:rPr>
        <w:t>2</w:t>
      </w:r>
      <w:r w:rsidRPr="00BB0D28">
        <w:rPr>
          <w:rFonts w:ascii="Albertus Extra Bold" w:hAnsi="Albertus Extra Bold"/>
          <w:b/>
        </w:rPr>
        <w:t>]</w:t>
      </w:r>
      <w:r w:rsidRPr="00BB0D28">
        <w:rPr>
          <w:spacing w:val="0"/>
        </w:rPr>
        <w:t xml:space="preserve"> </w:t>
      </w:r>
      <w:r w:rsidRPr="00BB0D28">
        <w:rPr>
          <w:spacing w:val="0"/>
          <w:u w:val="single"/>
        </w:rPr>
        <w:t>5</w:t>
      </w:r>
      <w:r w:rsidRPr="00BB0D28">
        <w:rPr>
          <w:rFonts w:ascii="Albertus Extra Bold" w:hAnsi="Albertus Extra Bold"/>
          <w:b/>
          <w:vertAlign w:val="superscript"/>
        </w:rPr>
        <w:t>3</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 xml:space="preserve">prohibiting a juvenile from making contact </w:t>
      </w:r>
      <w:r w:rsidRPr="00BB0D28">
        <w:rPr>
          <w:spacing w:val="0"/>
          <w:u w:val="single"/>
        </w:rPr>
        <w:lastRenderedPageBreak/>
        <w:t>with any victim of the crime for which the juvenile was serving a sentence</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FA4D71" w:rsidRPr="00D13E2B" w:rsidRDefault="00FA4D71" w:rsidP="00FA4D71"/>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8.</w:t>
      </w:r>
      <w:r w:rsidRPr="00BB0D28">
        <w:rPr>
          <w:rFonts w:ascii="Albertus Extra Bold" w:hAnsi="Albertus Extra Bold"/>
          <w:b/>
          <w:spacing w:val="0"/>
        </w:rPr>
        <w:t>]</w:t>
      </w:r>
      <w:r w:rsidRPr="00BB0D28">
        <w:rPr>
          <w:spacing w:val="0"/>
        </w:rPr>
        <w:t xml:space="preserve"> </w:t>
      </w:r>
      <w:r w:rsidRPr="00BB0D28">
        <w:rPr>
          <w:spacing w:val="0"/>
          <w:u w:val="single"/>
        </w:rPr>
        <w:t>7.</w:t>
      </w:r>
      <w:r w:rsidRPr="00BB0D28">
        <w:rPr>
          <w:rFonts w:ascii="Albertus Extra Bold" w:hAnsi="Albertus Extra Bold"/>
          <w:b/>
          <w:spacing w:val="0"/>
          <w:vertAlign w:val="superscript"/>
        </w:rPr>
        <w:t>2</w:t>
      </w:r>
      <w:r w:rsidRPr="00BB0D28">
        <w:rPr>
          <w:spacing w:val="0"/>
        </w:rPr>
        <w:tab/>
      </w:r>
      <w:r w:rsidRPr="00BB0D28">
        <w:rPr>
          <w:spacing w:val="0"/>
          <w:u w:val="single"/>
        </w:rPr>
        <w:t>(New section)</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Upon</w:t>
      </w:r>
      <w:r w:rsidRPr="00BB0D28">
        <w:rPr>
          <w:rFonts w:ascii="Albertus Extra Bold" w:hAnsi="Albertus Extra Bold"/>
          <w:b/>
          <w:spacing w:val="0"/>
        </w:rPr>
        <w:t>]</w:t>
      </w:r>
      <w:r w:rsidRPr="00BB0D28">
        <w:rPr>
          <w:spacing w:val="0"/>
        </w:rPr>
        <w:t xml:space="preserve"> </w:t>
      </w:r>
      <w:r w:rsidRPr="00BB0D28">
        <w:rPr>
          <w:spacing w:val="0"/>
          <w:u w:val="single"/>
        </w:rPr>
        <w:t>Notwithstanding the provisions of any law to the contrary, upon</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receipt of notice from the Executive Director of the Juvenile Justice Commission that a juvenile is scheduled to be released from the custody of the Juvenile Justice Commission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based on the award of public health emergency credits pursuant to section 1 of P.L.    , c.    (C.        ) (pending before the Legislature as this bill), the prosecutor or Attorney General,</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not less than five days</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prior to the juvenile’s scheduled release date</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w:t>
      </w:r>
      <w:r w:rsidRPr="00BB0D28">
        <w:rPr>
          <w:rFonts w:ascii="Albertus Extra Bold" w:hAnsi="Albertus Extra Bold"/>
          <w:b/>
          <w:spacing w:val="0"/>
        </w:rPr>
        <w:t>]</w:t>
      </w:r>
      <w:r w:rsidRPr="00BB0D28">
        <w:rPr>
          <w:spacing w:val="0"/>
        </w:rPr>
        <w:t xml:space="preserve"> </w:t>
      </w:r>
      <w:r w:rsidRPr="00BB0D28">
        <w:rPr>
          <w:spacing w:val="0"/>
          <w:u w:val="single"/>
        </w:rPr>
        <w:t>, may</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(1)</w:t>
      </w:r>
      <w:r w:rsidRPr="00BB0D28">
        <w:rPr>
          <w:rFonts w:ascii="Albertus Extra Bold" w:hAnsi="Albertus Extra Bold"/>
          <w:b/>
        </w:rPr>
        <w:t>]</w:t>
      </w:r>
      <w:r w:rsidRPr="00BB0D28">
        <w:rPr>
          <w:spacing w:val="0"/>
        </w:rPr>
        <w:t xml:space="preserve"> </w:t>
      </w:r>
      <w:r w:rsidRPr="00BB0D28">
        <w:rPr>
          <w:spacing w:val="0"/>
          <w:u w:val="single"/>
        </w:rPr>
        <w:t>a.</w:t>
      </w:r>
      <w:r w:rsidRPr="00BB0D28">
        <w:rPr>
          <w:rFonts w:ascii="Albertus Extra Bold" w:hAnsi="Albertus Extra Bold"/>
          <w:b/>
          <w:vertAlign w:val="superscript"/>
        </w:rPr>
        <w:t>3</w:t>
      </w:r>
      <w:r w:rsidRPr="00BB0D28">
        <w:rPr>
          <w:spacing w:val="0"/>
        </w:rPr>
        <w:tab/>
      </w:r>
      <w:r w:rsidRPr="00BB0D28">
        <w:rPr>
          <w:spacing w:val="0"/>
          <w:u w:val="single"/>
        </w:rPr>
        <w:t>use any reasonable means available to notify any identifiable victim of the crime for which the juvenile is serving a sentence in a State correctional facility operated by the Juvenile Justice Commission of the juvenile’s scheduled release date;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(2)</w:t>
      </w:r>
      <w:r w:rsidRPr="00BB0D28">
        <w:rPr>
          <w:rFonts w:ascii="Albertus Extra Bold" w:hAnsi="Albertus Extra Bold"/>
          <w:b/>
        </w:rPr>
        <w:t>]</w:t>
      </w:r>
      <w:r w:rsidRPr="00BB0D28">
        <w:rPr>
          <w:spacing w:val="0"/>
        </w:rPr>
        <w:t xml:space="preserve"> </w:t>
      </w:r>
      <w:r w:rsidRPr="00BB0D28">
        <w:rPr>
          <w:spacing w:val="0"/>
          <w:u w:val="single"/>
        </w:rPr>
        <w:t>b.</w:t>
      </w:r>
      <w:r w:rsidRPr="00BB0D28">
        <w:rPr>
          <w:rFonts w:ascii="Albertus Extra Bold" w:hAnsi="Albertus Extra Bold"/>
          <w:b/>
          <w:vertAlign w:val="superscript"/>
        </w:rPr>
        <w:t>3</w:t>
      </w:r>
      <w:r w:rsidRPr="00BB0D28">
        <w:rPr>
          <w:spacing w:val="0"/>
        </w:rPr>
        <w:tab/>
      </w:r>
      <w:r w:rsidRPr="00BB0D28">
        <w:rPr>
          <w:spacing w:val="0"/>
          <w:u w:val="single"/>
        </w:rPr>
        <w:t>notify the identifiable victim that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will be entered prohibiting</w:t>
      </w:r>
      <w:r w:rsidRPr="00BB0D28">
        <w:rPr>
          <w:rFonts w:ascii="Albertus Extra Bold" w:hAnsi="Albertus Extra Bold"/>
          <w:b/>
        </w:rPr>
        <w:t>]</w:t>
      </w:r>
      <w:r w:rsidRPr="00BB0D28">
        <w:rPr>
          <w:spacing w:val="0"/>
        </w:rPr>
        <w:t xml:space="preserve"> </w:t>
      </w:r>
      <w:r w:rsidRPr="00BB0D28">
        <w:rPr>
          <w:spacing w:val="0"/>
          <w:u w:val="single"/>
        </w:rPr>
        <w:t>the law prohibits</w:t>
      </w:r>
      <w:r w:rsidRPr="00BB0D28">
        <w:rPr>
          <w:rFonts w:ascii="Albertus Extra Bold" w:hAnsi="Albertus Extra Bold"/>
          <w:b/>
          <w:vertAlign w:val="superscript"/>
        </w:rPr>
        <w:t>3</w:t>
      </w:r>
      <w:r w:rsidRPr="00BB0D28">
        <w:rPr>
          <w:spacing w:val="0"/>
        </w:rPr>
        <w:t xml:space="preserve"> </w:t>
      </w:r>
      <w:r w:rsidRPr="00BB0D28">
        <w:rPr>
          <w:spacing w:val="0"/>
          <w:u w:val="single"/>
        </w:rPr>
        <w:t>the juvenile from having any contact with the victim</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unless the victim requests that an order not be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rFonts w:ascii="Albertus Extra Bold" w:hAnsi="Albertus Extra Bold"/>
          <w:b/>
          <w:vertAlign w:val="superscript"/>
        </w:rPr>
        <w:t>3</w:t>
      </w:r>
      <w:r w:rsidRPr="00BB0D28">
        <w:rPr>
          <w:spacing w:val="0"/>
          <w:u w:val="single"/>
        </w:rPr>
        <w:t>unless a petition is filed with the court to dissolve the prohibition in accordance with the procedures established by the court</w:t>
      </w:r>
      <w:r w:rsidRPr="00BB0D28">
        <w:rPr>
          <w:rFonts w:ascii="Albertus Extra Bold" w:hAnsi="Albertus Extra Bold"/>
          <w:b/>
          <w:vertAlign w:val="superscript"/>
        </w:rPr>
        <w:t>3</w:t>
      </w:r>
      <w:r w:rsidR="006C1CEB">
        <w:rPr>
          <w:spacing w:val="0"/>
        </w:rPr>
        <w:t>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(3)</w:t>
      </w:r>
      <w:r w:rsidRPr="00BB0D28">
        <w:rPr>
          <w:rFonts w:ascii="Albertus Extra Bold" w:hAnsi="Albertus Extra Bold"/>
          <w:b/>
        </w:rPr>
        <w:t>]</w:t>
      </w:r>
      <w:r w:rsidRPr="00BB0D28">
        <w:rPr>
          <w:spacing w:val="0"/>
        </w:rPr>
        <w:t xml:space="preserve"> </w:t>
      </w:r>
      <w:r w:rsidRPr="00BB0D28">
        <w:rPr>
          <w:spacing w:val="0"/>
          <w:u w:val="single"/>
        </w:rPr>
        <w:t>c.</w:t>
      </w:r>
      <w:r w:rsidRPr="00BB0D28">
        <w:rPr>
          <w:rFonts w:ascii="Albertus Extra Bold" w:hAnsi="Albertus Extra Bold"/>
          <w:b/>
          <w:vertAlign w:val="superscript"/>
        </w:rPr>
        <w:t>3</w:t>
      </w:r>
      <w:r w:rsidRPr="00BB0D28">
        <w:rPr>
          <w:spacing w:val="0"/>
        </w:rPr>
        <w:tab/>
      </w:r>
      <w:r w:rsidRPr="00BB0D28">
        <w:rPr>
          <w:spacing w:val="0"/>
          <w:u w:val="single"/>
        </w:rPr>
        <w:t>notify the victim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date that the order</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if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will expire</w:t>
      </w:r>
      <w:r w:rsidRPr="00BB0D28">
        <w:rPr>
          <w:rFonts w:ascii="Albertus Extra Bold" w:hAnsi="Albertus Extra Bold"/>
          <w:b/>
        </w:rPr>
        <w:t>]</w:t>
      </w:r>
      <w:r w:rsidRPr="00BB0D28">
        <w:rPr>
          <w:spacing w:val="0"/>
        </w:rPr>
        <w:t xml:space="preserve"> </w:t>
      </w:r>
      <w:r w:rsidRPr="00BB0D28">
        <w:rPr>
          <w:spacing w:val="0"/>
          <w:u w:val="single"/>
        </w:rPr>
        <w:t>duration of the prohibition against the juvenile having contact with the victim</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(4)</w:t>
      </w:r>
      <w:r w:rsidRPr="00BB0D28">
        <w:rPr>
          <w:rFonts w:ascii="Albertus Extra Bold" w:hAnsi="Albertus Extra Bold"/>
          <w:b/>
        </w:rPr>
        <w:t>]</w:t>
      </w:r>
      <w:r w:rsidRPr="00BB0D28">
        <w:rPr>
          <w:spacing w:val="0"/>
        </w:rPr>
        <w:t xml:space="preserve"> </w:t>
      </w:r>
      <w:r w:rsidRPr="00BB0D28">
        <w:rPr>
          <w:spacing w:val="0"/>
          <w:u w:val="single"/>
        </w:rPr>
        <w:t>d.</w:t>
      </w:r>
      <w:r w:rsidRPr="00BB0D28">
        <w:rPr>
          <w:rFonts w:ascii="Albertus Extra Bold" w:hAnsi="Albertus Extra Bold"/>
          <w:b/>
          <w:vertAlign w:val="superscript"/>
        </w:rPr>
        <w:t>3</w:t>
      </w:r>
      <w:r w:rsidRPr="00BB0D28">
        <w:rPr>
          <w:spacing w:val="0"/>
        </w:rPr>
        <w:tab/>
      </w:r>
      <w:r w:rsidRPr="00BB0D28">
        <w:rPr>
          <w:spacing w:val="0"/>
          <w:u w:val="single"/>
        </w:rPr>
        <w:t>notify the victim of the penalties imposed for the juvenile’s violation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order</w:t>
      </w:r>
      <w:r w:rsidRPr="00BB0D28">
        <w:rPr>
          <w:rFonts w:ascii="Albertus Extra Bold" w:hAnsi="Albertus Extra Bold"/>
          <w:b/>
        </w:rPr>
        <w:t>]</w:t>
      </w:r>
      <w:r w:rsidRPr="00BB0D28">
        <w:rPr>
          <w:spacing w:val="0"/>
        </w:rPr>
        <w:t xml:space="preserve"> </w:t>
      </w:r>
      <w:r w:rsidRPr="00BB0D28">
        <w:rPr>
          <w:spacing w:val="0"/>
          <w:u w:val="single"/>
        </w:rPr>
        <w:t>prohibition against contact</w:t>
      </w:r>
      <w:r w:rsidRPr="00BB0D28">
        <w:rPr>
          <w:rFonts w:ascii="Albertus Extra Bold" w:hAnsi="Albertus Extra Bold"/>
          <w:b/>
          <w:vertAlign w:val="superscript"/>
        </w:rPr>
        <w:t>3</w:t>
      </w:r>
      <w:r w:rsidRPr="006C1CEB">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(5)</w:t>
      </w:r>
      <w:r w:rsidRPr="00BB0D28">
        <w:rPr>
          <w:rFonts w:ascii="Albertus Extra Bold" w:hAnsi="Albertus Extra Bold"/>
          <w:b/>
        </w:rPr>
        <w:t>]</w:t>
      </w:r>
      <w:r w:rsidRPr="00BB0D28">
        <w:rPr>
          <w:spacing w:val="0"/>
        </w:rPr>
        <w:t xml:space="preserve"> </w:t>
      </w:r>
      <w:r w:rsidRPr="00BB0D28">
        <w:rPr>
          <w:spacing w:val="0"/>
          <w:u w:val="single"/>
        </w:rPr>
        <w:t>e.</w:t>
      </w:r>
      <w:r w:rsidRPr="00BB0D28">
        <w:rPr>
          <w:rFonts w:ascii="Albertus Extra Bold" w:hAnsi="Albertus Extra Bold"/>
          <w:b/>
          <w:vertAlign w:val="superscript"/>
        </w:rPr>
        <w:t>3</w:t>
      </w:r>
      <w:r w:rsidRPr="00BB0D28">
        <w:rPr>
          <w:spacing w:val="0"/>
        </w:rPr>
        <w:tab/>
      </w:r>
      <w:r w:rsidRPr="00BB0D28">
        <w:rPr>
          <w:spacing w:val="0"/>
          <w:u w:val="single"/>
        </w:rPr>
        <w:t>provide information to the victim concerning how</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the victim may file</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a petition</w:t>
      </w:r>
      <w:r w:rsidRPr="00BB0D28">
        <w:rPr>
          <w:spacing w:val="0"/>
        </w:rPr>
        <w:t xml:space="preserve"> </w:t>
      </w:r>
      <w:r w:rsidRPr="00BB0D28">
        <w:rPr>
          <w:rFonts w:ascii="Albertus Extra Bold" w:hAnsi="Albertus Extra Bold"/>
          <w:b/>
          <w:vertAlign w:val="superscript"/>
        </w:rPr>
        <w:t>3</w:t>
      </w:r>
      <w:r w:rsidRPr="00BB0D28">
        <w:rPr>
          <w:spacing w:val="0"/>
          <w:u w:val="single"/>
        </w:rPr>
        <w:t>may be filed 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to</w:t>
      </w:r>
      <w:r w:rsidRPr="00BB0D28">
        <w:rPr>
          <w:spacing w:val="0"/>
        </w:rPr>
        <w:t xml:space="preserve"> </w:t>
      </w:r>
      <w:r w:rsidRPr="00BB0D28">
        <w:rPr>
          <w:spacing w:val="0"/>
          <w:u w:val="single"/>
        </w:rPr>
        <w:t xml:space="preserve">dissolve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prohibiting</w:t>
      </w:r>
      <w:r w:rsidRPr="00BB0D28">
        <w:rPr>
          <w:rFonts w:ascii="Albertus Extra Bold" w:hAnsi="Albertus Extra Bold"/>
          <w:b/>
        </w:rPr>
        <w:t>]</w:t>
      </w:r>
      <w:r w:rsidRPr="00BB0D28">
        <w:rPr>
          <w:spacing w:val="0"/>
        </w:rPr>
        <w:t xml:space="preserve"> </w:t>
      </w:r>
      <w:r w:rsidRPr="00BB0D28">
        <w:rPr>
          <w:spacing w:val="0"/>
          <w:u w:val="single"/>
        </w:rPr>
        <w:t>the prohibition against</w:t>
      </w:r>
      <w:r w:rsidRPr="00BB0D28">
        <w:rPr>
          <w:rFonts w:ascii="Albertus Extra Bold" w:hAnsi="Albertus Extra Bold"/>
          <w:b/>
          <w:vertAlign w:val="superscript"/>
        </w:rPr>
        <w:t>3</w:t>
      </w:r>
      <w:r w:rsidRPr="00BB0D28">
        <w:rPr>
          <w:spacing w:val="0"/>
        </w:rPr>
        <w:t xml:space="preserve"> </w:t>
      </w:r>
      <w:r w:rsidRPr="00BB0D28">
        <w:rPr>
          <w:spacing w:val="0"/>
          <w:u w:val="single"/>
        </w:rPr>
        <w:t>the juvenile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from</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having</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any</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contact with the victim; and</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(6)</w:t>
      </w:r>
      <w:r w:rsidRPr="00BB0D28">
        <w:rPr>
          <w:rFonts w:ascii="Albertus Extra Bold" w:hAnsi="Albertus Extra Bold"/>
          <w:b/>
        </w:rPr>
        <w:t>]</w:t>
      </w:r>
      <w:r w:rsidRPr="00BB0D28">
        <w:rPr>
          <w:spacing w:val="0"/>
        </w:rPr>
        <w:t xml:space="preserve"> </w:t>
      </w:r>
      <w:r w:rsidRPr="00BB0D28">
        <w:rPr>
          <w:spacing w:val="0"/>
          <w:u w:val="single"/>
        </w:rPr>
        <w:t>f.</w:t>
      </w:r>
      <w:r w:rsidRPr="00BB0D28">
        <w:rPr>
          <w:rFonts w:ascii="Albertus Extra Bold" w:hAnsi="Albertus Extra Bold"/>
          <w:b/>
          <w:vertAlign w:val="superscript"/>
        </w:rPr>
        <w:t>3</w:t>
      </w:r>
      <w:r w:rsidRPr="00BB0D28">
        <w:rPr>
          <w:spacing w:val="0"/>
        </w:rPr>
        <w:tab/>
      </w:r>
      <w:r w:rsidRPr="00BB0D28">
        <w:rPr>
          <w:spacing w:val="0"/>
          <w:u w:val="single"/>
        </w:rPr>
        <w:t>provide information to the victim concerning 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restraining order pursuant to the "Prevention of Domestic Violence Act of 1991," P.L.1991, c.261 (C.2C:25-17 et seq.), and resources for victims of domestic violence.</w:t>
      </w:r>
    </w:p>
    <w:p w:rsidR="00BB0D28" w:rsidRPr="00BB0D28" w:rsidRDefault="00BB0D28" w:rsidP="006C1C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006C1CEB">
        <w:rPr>
          <w:spacing w:val="0"/>
          <w:u w:val="single"/>
        </w:rPr>
        <w:t xml:space="preserve">b. </w:t>
      </w:r>
      <w:r w:rsidRPr="00BB0D28">
        <w:rPr>
          <w:spacing w:val="0"/>
          <w:u w:val="single"/>
        </w:rPr>
        <w:t>The prosecutor or Attorney General, as appropriate, shall immediately notify the court and the Juvenile Justice Commission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xml:space="preserve">whether: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rFonts w:ascii="Albertus Extra Bold" w:hAnsi="Albertus Extra Bold"/>
          <w:b/>
          <w:spacing w:val="0"/>
        </w:rPr>
        <w:t>]</w:t>
      </w:r>
      <w:r w:rsidRPr="00BB0D28">
        <w:rPr>
          <w:spacing w:val="0"/>
        </w:rPr>
        <w:t xml:space="preserve"> </w:t>
      </w:r>
      <w:r w:rsidRPr="00BB0D28">
        <w:rPr>
          <w:spacing w:val="0"/>
          <w:u w:val="single"/>
        </w:rPr>
        <w:t>of the identity of any identifiable victim who shall be the subject of</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an order prohibiting the juvenile from having any contact with the victim</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 be entered, based on the prosecutor’s contact with the victim or the prosecutor’s inability to contact the victim; or</w:t>
      </w:r>
    </w:p>
    <w:p w:rsidR="00F84256" w:rsidRDefault="00BB0D28" w:rsidP="00BB0D28">
      <w:pPr>
        <w:rPr>
          <w:u w:val="single"/>
        </w:rPr>
      </w:pPr>
      <w:r w:rsidRPr="00BB0D28">
        <w:rPr>
          <w:spacing w:val="0"/>
        </w:rPr>
        <w:tab/>
      </w:r>
      <w:r w:rsidRPr="00BB0D28">
        <w:rPr>
          <w:spacing w:val="0"/>
          <w:u w:val="single"/>
        </w:rPr>
        <w:t>(2)</w:t>
      </w:r>
      <w:r w:rsidRPr="00BB0D28">
        <w:rPr>
          <w:spacing w:val="0"/>
          <w:u w:val="single"/>
        </w:rPr>
        <w:tab/>
        <w:t>an order prohibiting the juvenile from having any contact with the victim shall not be entered based on a request by the victim</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r w:rsidRPr="00BB0D28">
        <w:rPr>
          <w:rFonts w:ascii="Albertus Extra Bold" w:hAnsi="Albertus Extra Bold"/>
          <w:b/>
        </w:rPr>
        <w:t>]</w:t>
      </w:r>
      <w:r w:rsidRPr="00BB0D28">
        <w:rPr>
          <w:rFonts w:ascii="Albertus Extra Bold" w:hAnsi="Albertus Extra Bold"/>
          <w:b/>
          <w:vertAlign w:val="superscript"/>
        </w:rPr>
        <w:t>3</w:t>
      </w:r>
      <w:r w:rsidR="00F84256">
        <w:rPr>
          <w:u w:val="single"/>
        </w:rPr>
        <w:t xml:space="preserve"> </w:t>
      </w:r>
    </w:p>
    <w:p w:rsidR="00FB48E4" w:rsidRDefault="00FB48E4" w:rsidP="00FB48E4">
      <w:pPr>
        <w:tabs>
          <w:tab w:val="clear" w:pos="2160"/>
          <w:tab w:val="clear" w:pos="2880"/>
          <w:tab w:val="left" w:pos="2340"/>
          <w:tab w:val="left" w:pos="2700"/>
        </w:tabs>
        <w:rPr>
          <w:u w:val="single"/>
        </w:rPr>
      </w:pPr>
      <w:r>
        <w:lastRenderedPageBreak/>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9.</w:t>
      </w:r>
      <w:r w:rsidRPr="004C5C83">
        <w:rPr>
          <w:rFonts w:ascii="Albertus Extra Bold" w:hAnsi="Albertus Extra Bold"/>
          <w:b/>
        </w:rPr>
        <w:t>]</w:t>
      </w:r>
      <w:r w:rsidRPr="004C5C83">
        <w:t xml:space="preserve"> </w:t>
      </w:r>
      <w:r w:rsidR="006C1CEB">
        <w:rPr>
          <w:rFonts w:ascii="Albertus Extra Bold" w:hAnsi="Albertus Extra Bold"/>
          <w:b/>
          <w:vertAlign w:val="superscript"/>
        </w:rPr>
        <w:t>3</w:t>
      </w:r>
      <w:r w:rsidR="006C1CEB" w:rsidRPr="00BB0D28">
        <w:rPr>
          <w:rFonts w:ascii="Albertus Extra Bold" w:hAnsi="Albertus Extra Bold"/>
          <w:b/>
        </w:rPr>
        <w:t>[</w:t>
      </w:r>
      <w:r>
        <w:rPr>
          <w:u w:val="single"/>
        </w:rPr>
        <w:t>8.</w:t>
      </w:r>
      <w:r w:rsidRPr="004C5C83">
        <w:rPr>
          <w:rFonts w:ascii="Albertus Extra Bold" w:hAnsi="Albertus Extra Bold"/>
          <w:b/>
          <w:vertAlign w:val="superscript"/>
        </w:rPr>
        <w:t>2</w:t>
      </w:r>
      <w:r>
        <w:t xml:space="preserve">  </w:t>
      </w:r>
      <w:r>
        <w:rPr>
          <w:u w:val="single"/>
        </w:rPr>
        <w:t>(New section)  a.  Upon 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8</w:t>
      </w:r>
      <w:r w:rsidRPr="00C22C89">
        <w:rPr>
          <w:rFonts w:ascii="Albertus Extra Bold" w:hAnsi="Albertus Extra Bold"/>
          <w:b/>
        </w:rPr>
        <w:t>]</w:t>
      </w:r>
      <w:r w:rsidRPr="00C22C89">
        <w:t xml:space="preserve"> </w:t>
      </w:r>
      <w:r>
        <w:rPr>
          <w:u w:val="single"/>
        </w:rPr>
        <w:t>7</w:t>
      </w:r>
      <w:r w:rsidRPr="00C22C89">
        <w:rPr>
          <w:rFonts w:ascii="Albertus Extra Bold" w:hAnsi="Albertus Extra Bold"/>
          <w:b/>
          <w:vertAlign w:val="superscript"/>
        </w:rPr>
        <w:t>2</w:t>
      </w:r>
      <w:r w:rsidRPr="00C22C89">
        <w:t xml:space="preserve"> </w:t>
      </w:r>
      <w:r>
        <w:rPr>
          <w:u w:val="single"/>
        </w:rPr>
        <w:t>of P.L.    c.   (C.        ) (pending before the Legislature as this bill), the court shall enter an order in accordance with this section.</w:t>
      </w:r>
    </w:p>
    <w:p w:rsidR="00FB48E4" w:rsidRDefault="00FB48E4" w:rsidP="00FB48E4">
      <w:pPr>
        <w:rPr>
          <w:u w:val="single"/>
        </w:rPr>
      </w:pPr>
      <w:r>
        <w:tab/>
      </w:r>
      <w:r>
        <w:rPr>
          <w:u w:val="single"/>
        </w:rPr>
        <w:t>b.</w:t>
      </w:r>
      <w:r>
        <w:rPr>
          <w:u w:val="single"/>
        </w:rPr>
        <w:tab/>
        <w:t>The court shall enter an order prohibiting the juvenile from having any contact with</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an</w:t>
      </w:r>
      <w:r w:rsidRPr="00D93318">
        <w:rPr>
          <w:rFonts w:ascii="Albertus Extra Bold" w:hAnsi="Albertus Extra Bold"/>
          <w:b/>
        </w:rPr>
        <w:t>]</w:t>
      </w:r>
      <w:r w:rsidRPr="00D93318">
        <w:t xml:space="preserve"> </w:t>
      </w:r>
      <w:r>
        <w:rPr>
          <w:u w:val="single"/>
        </w:rPr>
        <w:t>any</w:t>
      </w:r>
      <w:r w:rsidRPr="00D93318">
        <w:rPr>
          <w:rFonts w:ascii="Albertus Extra Bold" w:hAnsi="Albertus Extra Bold"/>
          <w:b/>
          <w:vertAlign w:val="superscript"/>
        </w:rPr>
        <w:t>2</w:t>
      </w:r>
      <w:r w:rsidRPr="00A965E7">
        <w:t xml:space="preserve"> </w:t>
      </w:r>
      <w:r>
        <w:rPr>
          <w:u w:val="single"/>
        </w:rPr>
        <w:t>identifiable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if:</w:t>
      </w:r>
    </w:p>
    <w:p w:rsidR="00FB48E4" w:rsidRDefault="00FB48E4" w:rsidP="00FB48E4">
      <w:pPr>
        <w:rPr>
          <w:u w:val="single"/>
        </w:rPr>
      </w:pPr>
      <w:r>
        <w:tab/>
      </w:r>
      <w:r>
        <w:rPr>
          <w:u w:val="single"/>
        </w:rPr>
        <w:t>(1)</w:t>
      </w:r>
      <w:r>
        <w:rPr>
          <w:u w:val="single"/>
        </w:rPr>
        <w:tab/>
        <w:t>the prosecutor notifies the court that an identifiable victim does not oppose the entry of an order; or</w:t>
      </w:r>
    </w:p>
    <w:p w:rsidR="00FB48E4" w:rsidRDefault="00FB48E4" w:rsidP="00FB48E4">
      <w:pPr>
        <w:rPr>
          <w:u w:val="single"/>
        </w:rPr>
      </w:pPr>
      <w:r>
        <w:tab/>
      </w:r>
      <w:r>
        <w:rPr>
          <w:u w:val="single"/>
        </w:rPr>
        <w:t>(2)</w:t>
      </w:r>
      <w:r>
        <w:rPr>
          <w:u w:val="single"/>
        </w:rPr>
        <w:tab/>
        <w:t>the prosecutor was unable to contact the identifiable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 xml:space="preserve">. </w:t>
      </w:r>
    </w:p>
    <w:p w:rsidR="00FB48E4" w:rsidRDefault="00FB48E4" w:rsidP="00FB48E4">
      <w:pPr>
        <w:rPr>
          <w:u w:val="single"/>
        </w:rPr>
      </w:pPr>
      <w:r>
        <w:tab/>
      </w:r>
      <w:r>
        <w:rPr>
          <w:u w:val="single"/>
        </w:rPr>
        <w:t>c.</w:t>
      </w:r>
      <w:r>
        <w:rPr>
          <w:u w:val="single"/>
        </w:rPr>
        <w:tab/>
        <w:t>Any order entered pursuant to subsection b. of this section shall</w:t>
      </w:r>
      <w:r w:rsidRPr="00FB4A81">
        <w:t xml:space="preserve"> </w:t>
      </w:r>
      <w:r w:rsidRPr="00FB4A81">
        <w:rPr>
          <w:rFonts w:ascii="Albertus Extra Bold" w:hAnsi="Albertus Extra Bold"/>
          <w:b/>
          <w:vertAlign w:val="superscript"/>
        </w:rPr>
        <w:t>2</w:t>
      </w:r>
      <w:r>
        <w:rPr>
          <w:u w:val="single"/>
        </w:rPr>
        <w:t xml:space="preserve">: </w:t>
      </w:r>
    </w:p>
    <w:p w:rsidR="00FB48E4" w:rsidRDefault="00FB48E4" w:rsidP="00FB48E4">
      <w:pPr>
        <w:rPr>
          <w:u w:val="single"/>
        </w:rPr>
      </w:pPr>
      <w:r w:rsidRPr="002E7236">
        <w:tab/>
      </w:r>
      <w:r w:rsidRPr="00FB4A81">
        <w:rPr>
          <w:u w:val="single"/>
        </w:rPr>
        <w:t>(1)</w:t>
      </w:r>
      <w:r w:rsidRPr="00FB4A81">
        <w:rPr>
          <w:rFonts w:ascii="Albertus Extra Bold" w:hAnsi="Albertus Extra Bold"/>
          <w:b/>
          <w:vertAlign w:val="superscript"/>
        </w:rPr>
        <w:t>2</w:t>
      </w:r>
      <w:r w:rsidRPr="00FB4A81">
        <w:t xml:space="preserve"> </w:t>
      </w:r>
      <w:r>
        <w:rPr>
          <w:u w:val="single"/>
        </w:rPr>
        <w:t>expire on the date, as provided by the Executive Director of the Juvenile Justice Commission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that the juvenile was scheduled to be released prior to the award of public health emergency credits</w:t>
      </w:r>
      <w:r w:rsidRPr="00FB4A81">
        <w:t xml:space="preserve"> </w:t>
      </w:r>
      <w:r w:rsidRPr="00FB4A81">
        <w:rPr>
          <w:rFonts w:ascii="Albertus Extra Bold" w:hAnsi="Albertus Extra Bold"/>
          <w:b/>
          <w:vertAlign w:val="superscript"/>
        </w:rPr>
        <w:t>2</w:t>
      </w:r>
      <w:r>
        <w:rPr>
          <w:u w:val="single"/>
        </w:rPr>
        <w:t>; and</w:t>
      </w:r>
    </w:p>
    <w:p w:rsidR="00FB48E4" w:rsidRDefault="00FB48E4" w:rsidP="00FB48E4">
      <w:pPr>
        <w:rPr>
          <w:u w:val="single"/>
        </w:rPr>
      </w:pPr>
      <w:r w:rsidRPr="00FB4A81">
        <w:tab/>
      </w:r>
      <w:r>
        <w:rPr>
          <w:u w:val="single"/>
        </w:rPr>
        <w:t>(2)</w:t>
      </w:r>
      <w:r>
        <w:rPr>
          <w:u w:val="single"/>
        </w:rPr>
        <w:tab/>
        <w:t>include information concerning the procedures for filing a petition to dissolve the order</w:t>
      </w:r>
      <w:r w:rsidRPr="00FB4A81">
        <w:rPr>
          <w:rFonts w:ascii="Albertus Extra Bold" w:hAnsi="Albertus Extra Bold"/>
          <w:b/>
          <w:vertAlign w:val="superscript"/>
        </w:rPr>
        <w:t>2</w:t>
      </w:r>
      <w:r w:rsidRPr="00FB4A81">
        <w:t xml:space="preserve"> </w:t>
      </w:r>
      <w:r>
        <w:rPr>
          <w:u w:val="single"/>
        </w:rPr>
        <w:t>.</w:t>
      </w:r>
    </w:p>
    <w:p w:rsidR="00FB48E4" w:rsidRDefault="00FB48E4" w:rsidP="00FB48E4">
      <w:pPr>
        <w:rPr>
          <w:u w:val="single"/>
        </w:rPr>
      </w:pPr>
      <w:r>
        <w:tab/>
      </w:r>
      <w:r>
        <w:rPr>
          <w:u w:val="single"/>
        </w:rPr>
        <w:t>d.</w:t>
      </w:r>
      <w:r>
        <w:rPr>
          <w:u w:val="single"/>
        </w:rPr>
        <w:tab/>
        <w:t>The court shall provide a copy of any order entered pursuant to subsection b. of this section to the Executive Director of the Juvenile Justice Commission immediately upon entry of the order but no later than the date on which the juvenile is scheduled to be released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3</w:t>
      </w:r>
      <w:r w:rsidRPr="00C22C89">
        <w:rPr>
          <w:rFonts w:ascii="Albertus Extra Bold" w:hAnsi="Albertus Extra Bold"/>
          <w:b/>
        </w:rPr>
        <w:t>]</w:t>
      </w:r>
      <w:r w:rsidRPr="00C22C89">
        <w:t xml:space="preserve"> </w:t>
      </w:r>
      <w:r>
        <w:rPr>
          <w:u w:val="single"/>
        </w:rPr>
        <w:t>2</w:t>
      </w:r>
      <w:r w:rsidRPr="00C22C89">
        <w:rPr>
          <w:rFonts w:ascii="Albertus Extra Bold" w:hAnsi="Albertus Extra Bold"/>
          <w:b/>
          <w:vertAlign w:val="superscript"/>
        </w:rPr>
        <w:t>2</w:t>
      </w:r>
      <w:r w:rsidRPr="00C22C89">
        <w:t xml:space="preserve"> </w:t>
      </w:r>
      <w:r>
        <w:rPr>
          <w:u w:val="single"/>
        </w:rPr>
        <w:t xml:space="preserve">of P.L.    c.   (C.        ) (pending before the Legislature as this bill). </w:t>
      </w:r>
    </w:p>
    <w:p w:rsidR="00FB48E4" w:rsidRDefault="00FB48E4" w:rsidP="00FB48E4">
      <w:pPr>
        <w:rPr>
          <w:rFonts w:ascii="Albertus Extra Bold" w:hAnsi="Albertus Extra Bold"/>
          <w:b/>
          <w:vertAlign w:val="superscript"/>
        </w:rPr>
      </w:pPr>
      <w:r>
        <w:tab/>
      </w:r>
      <w:r>
        <w:rPr>
          <w:u w:val="single"/>
        </w:rPr>
        <w:t>e.</w:t>
      </w:r>
      <w:r>
        <w:rPr>
          <w:u w:val="single"/>
        </w:rPr>
        <w:tab/>
        <w:t>A juvenile shall be guilty of a crime of the fourth degree if the juvenile purposely or knowingly violates an order entered pursuant to subsection b. of this section.</w:t>
      </w:r>
      <w:r>
        <w:rPr>
          <w:rFonts w:ascii="Albertus Extra Bold" w:hAnsi="Albertus Extra Bold"/>
          <w:b/>
          <w:vertAlign w:val="superscript"/>
        </w:rPr>
        <w:t>1</w:t>
      </w:r>
      <w:r w:rsidRPr="00BB0D28">
        <w:rPr>
          <w:rFonts w:ascii="Albertus Extra Bold" w:hAnsi="Albertus Extra Bold"/>
          <w:b/>
        </w:rPr>
        <w:t>]</w:t>
      </w:r>
      <w:r>
        <w:rPr>
          <w:rFonts w:ascii="Albertus Extra Bold" w:hAnsi="Albertus Extra Bold"/>
          <w:b/>
          <w:vertAlign w:val="superscript"/>
        </w:rPr>
        <w:t>3</w:t>
      </w:r>
    </w:p>
    <w:p w:rsidR="00FB48E4" w:rsidRDefault="00FB48E4" w:rsidP="00FB48E4"/>
    <w:p w:rsidR="00BB0D28" w:rsidRPr="0043340D" w:rsidRDefault="00BB0D28" w:rsidP="00BB0D28">
      <w:pPr>
        <w:rPr>
          <w:u w:val="single"/>
        </w:rPr>
      </w:pPr>
      <w:r>
        <w:tab/>
      </w:r>
      <w:r>
        <w:rPr>
          <w:rFonts w:ascii="Albertus Extra Bold" w:hAnsi="Albertus Extra Bold"/>
          <w:b/>
          <w:vertAlign w:val="superscript"/>
        </w:rPr>
        <w:t>3</w:t>
      </w:r>
      <w:r>
        <w:rPr>
          <w:u w:val="single"/>
        </w:rPr>
        <w:t>8.</w:t>
      </w:r>
      <w:r>
        <w:rPr>
          <w:u w:val="single"/>
        </w:rPr>
        <w:tab/>
        <w:t xml:space="preserve">(New section)  a.  </w:t>
      </w:r>
      <w:r w:rsidRPr="0043340D">
        <w:rPr>
          <w:u w:val="single"/>
        </w:rPr>
        <w:t>Whenever a public health emergency, pursuant to the "Emergency Health Powers Act," P.L.2005, c.222 (C.26:13-1 et seq.), has been declared by the Governor and is in effect, the term of supervision of a parolee shall be reduced by the award of public health emergency credits pursuant to this section if the public health emergency arises as a result of a communicable or infectious disease.</w:t>
      </w:r>
    </w:p>
    <w:p w:rsidR="00BB0D28" w:rsidRPr="0043340D" w:rsidRDefault="00BB0D28" w:rsidP="00BB0D28">
      <w:pPr>
        <w:rPr>
          <w:u w:val="single"/>
        </w:rPr>
      </w:pPr>
      <w:r w:rsidRPr="0043340D">
        <w:tab/>
      </w:r>
      <w:r w:rsidRPr="00E84903">
        <w:rPr>
          <w:u w:val="single"/>
        </w:rPr>
        <w:t>b.</w:t>
      </w:r>
      <w:r w:rsidRPr="00E84903">
        <w:rPr>
          <w:u w:val="single"/>
        </w:rPr>
        <w:tab/>
        <w:t>Except as provided in subsection d. of this section, public health emergency credits shall be awarded to any person who is serving a sentence of parole supervision if the full maximum term for which the parolee was sentenced, or the term authorized by the parolee’s disposition, expires within 365 days.</w:t>
      </w:r>
      <w:r w:rsidRPr="0043340D">
        <w:rPr>
          <w:u w:val="single"/>
        </w:rPr>
        <w:t xml:space="preserve">  </w:t>
      </w:r>
    </w:p>
    <w:p w:rsidR="00BB0D28" w:rsidRPr="0043340D" w:rsidRDefault="00BB0D28" w:rsidP="00BB0D28">
      <w:pPr>
        <w:rPr>
          <w:u w:val="single"/>
        </w:rPr>
      </w:pPr>
      <w:r w:rsidRPr="0043340D">
        <w:tab/>
      </w:r>
      <w:r w:rsidRPr="0043340D">
        <w:rPr>
          <w:u w:val="single"/>
        </w:rPr>
        <w:t>c.</w:t>
      </w:r>
      <w:r w:rsidRPr="0043340D">
        <w:rPr>
          <w:u w:val="single"/>
        </w:rPr>
        <w:tab/>
        <w:t xml:space="preserve">The public health emergency credits awarded pursuant to this section shall reduce the term of supervision of a parolee at the rate of 122 days for each month, or portion thereof, served during the declared emergency.  A parolee shall not be awarded public </w:t>
      </w:r>
      <w:r w:rsidRPr="0043340D">
        <w:rPr>
          <w:u w:val="single"/>
        </w:rPr>
        <w:lastRenderedPageBreak/>
        <w:t xml:space="preserve">health emergency credits in excess of 244 days of remission for any declared emergency.  </w:t>
      </w:r>
    </w:p>
    <w:p w:rsidR="00BB0D28" w:rsidRDefault="00BB0D28" w:rsidP="00BB0D28">
      <w:pPr>
        <w:rPr>
          <w:u w:val="single"/>
        </w:rPr>
      </w:pPr>
      <w:r w:rsidRPr="0043340D">
        <w:tab/>
      </w:r>
      <w:r w:rsidRPr="0043340D">
        <w:rPr>
          <w:u w:val="single"/>
        </w:rPr>
        <w:t>d.</w:t>
      </w:r>
      <w:r w:rsidRPr="0043340D">
        <w:rPr>
          <w:u w:val="single"/>
        </w:rPr>
        <w:tab/>
        <w:t>Public health emergency credits shall not be awarded to a parolee who has been sentenced to a special sentence of community supervision for life or parole supervision for life.</w:t>
      </w:r>
    </w:p>
    <w:p w:rsidR="00BB0D28" w:rsidRPr="009C4683" w:rsidRDefault="00BB0D28" w:rsidP="00BB0D28">
      <w:pPr>
        <w:rPr>
          <w:u w:val="single"/>
        </w:rPr>
      </w:pPr>
      <w:r w:rsidRPr="009C4683">
        <w:tab/>
      </w:r>
      <w:r w:rsidRPr="009C4683">
        <w:rPr>
          <w:u w:val="single"/>
        </w:rPr>
        <w:t>e.</w:t>
      </w:r>
      <w:r w:rsidRPr="009C4683">
        <w:rPr>
          <w:u w:val="single"/>
        </w:rPr>
        <w:tab/>
        <w:t xml:space="preserve">A parolee for whom a warrant has been issued by the State Parole Board and parole revocation proceedings have been initiated shall be ineligible to receive public health emergency credits.  </w:t>
      </w:r>
    </w:p>
    <w:p w:rsidR="00BB0D28" w:rsidRDefault="00BB0D28" w:rsidP="00BB0D28">
      <w:pPr>
        <w:rPr>
          <w:u w:val="single"/>
        </w:rPr>
      </w:pPr>
      <w:r w:rsidRPr="0043340D">
        <w:tab/>
      </w:r>
      <w:r>
        <w:rPr>
          <w:u w:val="single"/>
        </w:rPr>
        <w:t>f</w:t>
      </w:r>
      <w:r w:rsidRPr="0043340D">
        <w:rPr>
          <w:u w:val="single"/>
        </w:rPr>
        <w:t>.</w:t>
      </w:r>
      <w:r w:rsidRPr="0043340D">
        <w:rPr>
          <w:u w:val="single"/>
        </w:rPr>
        <w:tab/>
        <w:t>Nothing in this section shall be deemed to limit a parolee’s eligibility to receive parole compliance credits pursuant to section 5 of P.L.2019, c.364 (C.30:4-123.55e).</w:t>
      </w:r>
    </w:p>
    <w:p w:rsidR="00BB0D28" w:rsidRDefault="00BB0D28" w:rsidP="00BB0D28"/>
    <w:p w:rsidR="00BB0D28" w:rsidRDefault="00BB0D28" w:rsidP="00BB0D28">
      <w:r>
        <w:tab/>
      </w:r>
      <w:r>
        <w:rPr>
          <w:rFonts w:ascii="Albertus Extra Bold" w:hAnsi="Albertus Extra Bold"/>
          <w:b/>
          <w:vertAlign w:val="superscript"/>
        </w:rPr>
        <w:t>3</w:t>
      </w:r>
      <w:r>
        <w:t>9.</w:t>
      </w:r>
      <w:r>
        <w:tab/>
        <w:t>Section 5 of P.L.2019, c.364 (C.30:4-123.55e) is amended to read as follows:</w:t>
      </w:r>
    </w:p>
    <w:p w:rsidR="00BB0D28" w:rsidRDefault="00BB0D28" w:rsidP="00BB0D28">
      <w:r>
        <w:tab/>
        <w:t>5.</w:t>
      </w:r>
      <w:r>
        <w:tab/>
        <w:t xml:space="preserve">Notwithstanding the provisions of subsection a. of section 7 of P.L.1979, c.441 (C.30:4-123.51), any person granted parole, except a person serving a parole term set forth in subsection c. of section 2 of P.L.1997, c.117 (C.2C:43-7.2) or section 2 of P.L.1994, c.130 (C.2C:43-6.4), shall have the parole term reduced by parole compliance credits at a rate of one day for every six days of parole supervision the person has completed. </w:t>
      </w:r>
    </w:p>
    <w:p w:rsidR="00BB0D28" w:rsidRDefault="00BB0D28" w:rsidP="00BB0D28">
      <w:r>
        <w:tab/>
        <w:t>Credits awarded pursuant to this section shall cease to accrue upon the issuance of a warrant by the State Parole Board and initiation of parole revocation proceedings.  Any credits earned pursuant to this section shall be forfeited upon the revocation of parole.</w:t>
      </w:r>
    </w:p>
    <w:p w:rsidR="00BB0D28" w:rsidRDefault="00BB0D28" w:rsidP="00BB0D28">
      <w:r>
        <w:tab/>
        <w:t>Any compliance credits awarded pursuant to this section based on actions for which parole revocation proceedings were initiated, but did not result in a revocation of parole and return to custody, shall be forfeited upon a determination by the board panel or board that the actions for which compliance credits were awarded violated a condition of parole.</w:t>
      </w:r>
    </w:p>
    <w:p w:rsidR="00BB0D28" w:rsidRPr="00684E76" w:rsidRDefault="00BB0D28" w:rsidP="00BB0D28">
      <w:pPr>
        <w:rPr>
          <w:u w:val="single"/>
        </w:rPr>
      </w:pPr>
      <w:r>
        <w:tab/>
      </w:r>
      <w:r w:rsidRPr="00684E76">
        <w:rPr>
          <w:u w:val="single"/>
        </w:rPr>
        <w:t xml:space="preserve">Nothing in this section shall be deemed to limit a parolee’s eligibility to receive </w:t>
      </w:r>
      <w:r>
        <w:rPr>
          <w:u w:val="single"/>
        </w:rPr>
        <w:t xml:space="preserve">public health emergency </w:t>
      </w:r>
      <w:r w:rsidRPr="00684E76">
        <w:rPr>
          <w:u w:val="single"/>
        </w:rPr>
        <w:t xml:space="preserve">credits pursuant to section </w:t>
      </w:r>
      <w:r>
        <w:rPr>
          <w:u w:val="single"/>
        </w:rPr>
        <w:t>8</w:t>
      </w:r>
      <w:r w:rsidRPr="00684E76">
        <w:rPr>
          <w:u w:val="single"/>
        </w:rPr>
        <w:t xml:space="preserve"> of P.L.    </w:t>
      </w:r>
      <w:r>
        <w:rPr>
          <w:u w:val="single"/>
        </w:rPr>
        <w:t xml:space="preserve">, </w:t>
      </w:r>
      <w:r w:rsidRPr="00684E76">
        <w:rPr>
          <w:u w:val="single"/>
        </w:rPr>
        <w:t>c.    (C.        ) (pending before the Legislature as this bill).</w:t>
      </w:r>
      <w:r w:rsidRPr="0043340D">
        <w:rPr>
          <w:rFonts w:ascii="Albertus Extra Bold" w:hAnsi="Albertus Extra Bold"/>
          <w:b/>
          <w:vertAlign w:val="superscript"/>
        </w:rPr>
        <w:t>3</w:t>
      </w:r>
    </w:p>
    <w:p w:rsidR="00BB0D28" w:rsidRDefault="00BB0D28" w:rsidP="00BB0D28">
      <w:r>
        <w:t>(</w:t>
      </w:r>
      <w:r w:rsidR="00FB48E4">
        <w:t xml:space="preserve">cf. </w:t>
      </w:r>
      <w:r>
        <w:t>P.L.2019, c.364, s.5)</w:t>
      </w:r>
    </w:p>
    <w:p w:rsidR="00BB0D28" w:rsidRDefault="00BB0D28" w:rsidP="00BB0D28"/>
    <w:p w:rsidR="00627863" w:rsidRDefault="00BB0D28" w:rsidP="00627863">
      <w:r w:rsidRPr="00FA4D71">
        <w:tab/>
      </w:r>
      <w:r>
        <w:rPr>
          <w:rFonts w:ascii="Albertus Extra Bold" w:hAnsi="Albertus Extra Bold"/>
          <w:b/>
          <w:vertAlign w:val="superscript"/>
        </w:rPr>
        <w:t>1</w:t>
      </w:r>
      <w:r>
        <w:rPr>
          <w:rFonts w:ascii="Albertus Extra Bold" w:hAnsi="Albertus Extra Bold"/>
          <w:b/>
        </w:rPr>
        <w:t>[</w:t>
      </w:r>
      <w:r>
        <w:t>4.</w:t>
      </w:r>
      <w:r>
        <w:rPr>
          <w:rFonts w:ascii="Albertus Extra Bold" w:hAnsi="Albertus Extra Bold"/>
          <w:b/>
        </w:rPr>
        <w:t>]</w:t>
      </w:r>
      <w:r>
        <w:t xml:space="preserve"> </w:t>
      </w:r>
      <w:r>
        <w:rPr>
          <w:rFonts w:ascii="Albertus Extra Bold" w:hAnsi="Albertus Extra Bold"/>
          <w:b/>
          <w:vertAlign w:val="superscript"/>
        </w:rPr>
        <w:t>2</w:t>
      </w:r>
      <w:r w:rsidRPr="004C5C83">
        <w:rPr>
          <w:rFonts w:ascii="Albertus Extra Bold" w:hAnsi="Albertus Extra Bold"/>
          <w:b/>
        </w:rPr>
        <w:t>[</w:t>
      </w:r>
      <w:r>
        <w:rPr>
          <w:u w:val="single"/>
        </w:rPr>
        <w:t>10.</w:t>
      </w:r>
      <w:r>
        <w:rPr>
          <w:rFonts w:ascii="Albertus Extra Bold" w:hAnsi="Albertus Extra Bold"/>
          <w:b/>
          <w:vertAlign w:val="superscript"/>
        </w:rPr>
        <w:t>1</w:t>
      </w:r>
      <w:r w:rsidRPr="004C5C83">
        <w:rPr>
          <w:rFonts w:ascii="Albertus Extra Bold" w:hAnsi="Albertus Extra Bold"/>
          <w:b/>
        </w:rPr>
        <w:t>]</w:t>
      </w:r>
      <w:r>
        <w:t xml:space="preserve"> </w:t>
      </w:r>
      <w:r>
        <w:rPr>
          <w:rFonts w:ascii="Albertus Extra Bold" w:hAnsi="Albertus Extra Bold"/>
          <w:b/>
          <w:vertAlign w:val="superscript"/>
        </w:rPr>
        <w:t>3</w:t>
      </w:r>
      <w:r w:rsidRPr="0043340D">
        <w:rPr>
          <w:rFonts w:ascii="Albertus Extra Bold" w:hAnsi="Albertus Extra Bold"/>
          <w:b/>
        </w:rPr>
        <w:t>[</w:t>
      </w:r>
      <w:r>
        <w:rPr>
          <w:u w:val="single"/>
        </w:rPr>
        <w:t>9.</w:t>
      </w:r>
      <w:r>
        <w:rPr>
          <w:rFonts w:ascii="Albertus Extra Bold" w:hAnsi="Albertus Extra Bold"/>
          <w:b/>
          <w:vertAlign w:val="superscript"/>
        </w:rPr>
        <w:t>2</w:t>
      </w:r>
      <w:r w:rsidRPr="0043340D">
        <w:rPr>
          <w:rFonts w:ascii="Albertus Extra Bold" w:hAnsi="Albertus Extra Bold"/>
          <w:b/>
        </w:rPr>
        <w:t>]</w:t>
      </w:r>
      <w:r>
        <w:t xml:space="preserve"> </w:t>
      </w:r>
      <w:r w:rsidRPr="0043340D">
        <w:rPr>
          <w:u w:val="single"/>
        </w:rPr>
        <w:t>10.</w:t>
      </w:r>
      <w:r>
        <w:rPr>
          <w:rFonts w:ascii="Albertus Extra Bold" w:hAnsi="Albertus Extra Bold"/>
          <w:b/>
          <w:vertAlign w:val="superscript"/>
        </w:rPr>
        <w:t>3</w:t>
      </w:r>
      <w:r>
        <w:t xml:space="preserve">  This act shall take effect </w:t>
      </w:r>
      <w:r>
        <w:rPr>
          <w:rFonts w:ascii="Albertus Extra Bold" w:hAnsi="Albertus Extra Bold"/>
          <w:b/>
          <w:vertAlign w:val="superscript"/>
        </w:rPr>
        <w:t>1</w:t>
      </w:r>
      <w:r>
        <w:rPr>
          <w:rFonts w:ascii="Albertus Extra Bold" w:hAnsi="Albertus Extra Bold"/>
          <w:b/>
        </w:rPr>
        <w:t>[</w:t>
      </w:r>
      <w:r>
        <w:t>immediately</w:t>
      </w:r>
      <w:r>
        <w:rPr>
          <w:rFonts w:ascii="Albertus Extra Bold" w:hAnsi="Albertus Extra Bold"/>
          <w:b/>
        </w:rPr>
        <w:t>]</w:t>
      </w:r>
      <w:r>
        <w:t xml:space="preserve"> </w:t>
      </w:r>
      <w:r>
        <w:rPr>
          <w:u w:val="single"/>
        </w:rPr>
        <w:t>on the</w:t>
      </w:r>
      <w:r w:rsidRPr="00FD5106">
        <w:t xml:space="preserve"> </w:t>
      </w:r>
      <w:r w:rsidRPr="00FD5106">
        <w:rPr>
          <w:rFonts w:ascii="Albertus Extra Bold" w:hAnsi="Albertus Extra Bold"/>
          <w:b/>
          <w:vertAlign w:val="superscript"/>
        </w:rPr>
        <w:t>2</w:t>
      </w:r>
      <w:r w:rsidRPr="00FD5106">
        <w:rPr>
          <w:rFonts w:ascii="Albertus Extra Bold" w:hAnsi="Albertus Extra Bold"/>
          <w:b/>
        </w:rPr>
        <w:t>[</w:t>
      </w:r>
      <w:r>
        <w:rPr>
          <w:u w:val="single"/>
        </w:rPr>
        <w:t>sixth</w:t>
      </w:r>
      <w:r w:rsidRPr="00A965E7">
        <w:rPr>
          <w:rFonts w:ascii="Albertus Extra Bold" w:hAnsi="Albertus Extra Bold"/>
          <w:b/>
        </w:rPr>
        <w:t>]</w:t>
      </w:r>
      <w:r w:rsidRPr="00A965E7">
        <w:t xml:space="preserve"> </w:t>
      </w:r>
      <w:r>
        <w:rPr>
          <w:u w:val="single"/>
        </w:rPr>
        <w:t>sixteenth</w:t>
      </w:r>
      <w:r w:rsidRPr="00FD5106">
        <w:rPr>
          <w:rFonts w:ascii="Albertus Extra Bold" w:hAnsi="Albertus Extra Bold"/>
          <w:b/>
          <w:vertAlign w:val="superscript"/>
        </w:rPr>
        <w:t>2</w:t>
      </w:r>
      <w:r w:rsidRPr="00FD5106">
        <w:t xml:space="preserve"> </w:t>
      </w:r>
      <w:r>
        <w:rPr>
          <w:u w:val="single"/>
        </w:rPr>
        <w:t>day</w:t>
      </w:r>
      <w:r w:rsidRPr="00BB25AC">
        <w:rPr>
          <w:rFonts w:ascii="Albertus Extra Bold" w:hAnsi="Albertus Extra Bold"/>
          <w:b/>
          <w:vertAlign w:val="superscript"/>
        </w:rPr>
        <w:t xml:space="preserve"> 2</w:t>
      </w:r>
      <w:r w:rsidRPr="00BB25AC">
        <w:rPr>
          <w:u w:val="single"/>
        </w:rPr>
        <w:t>next</w:t>
      </w:r>
      <w:r w:rsidRPr="00BB25AC">
        <w:rPr>
          <w:rFonts w:ascii="Albertus Extra Bold" w:hAnsi="Albertus Extra Bold"/>
          <w:b/>
          <w:vertAlign w:val="superscript"/>
        </w:rPr>
        <w:t>2</w:t>
      </w:r>
      <w:r w:rsidRPr="00BB25AC">
        <w:t xml:space="preserve"> </w:t>
      </w:r>
      <w:r>
        <w:rPr>
          <w:u w:val="single"/>
        </w:rPr>
        <w:t>following the date of enactment; however, the Commissioner of Corrections, Attorney General, Executive Director of the Juvenile Justice Commission,</w:t>
      </w:r>
      <w:r w:rsidRPr="0043340D">
        <w:t xml:space="preserve"> </w:t>
      </w:r>
      <w:r w:rsidRPr="0043340D">
        <w:rPr>
          <w:rFonts w:ascii="Albertus Extra Bold" w:hAnsi="Albertus Extra Bold"/>
          <w:b/>
          <w:vertAlign w:val="superscript"/>
        </w:rPr>
        <w:t>3</w:t>
      </w:r>
      <w:r w:rsidRPr="0043340D">
        <w:rPr>
          <w:u w:val="single"/>
        </w:rPr>
        <w:t>Chairman of the State Parole Board,</w:t>
      </w:r>
      <w:r>
        <w:rPr>
          <w:rFonts w:ascii="Albertus Extra Bold" w:hAnsi="Albertus Extra Bold"/>
          <w:b/>
          <w:vertAlign w:val="superscript"/>
        </w:rPr>
        <w:t>3</w:t>
      </w:r>
      <w:r w:rsidRPr="0043340D">
        <w:rPr>
          <w:u w:val="single"/>
        </w:rPr>
        <w:t xml:space="preserve"> </w:t>
      </w:r>
      <w:r>
        <w:rPr>
          <w:u w:val="single"/>
        </w:rPr>
        <w:t xml:space="preserve">and Director of the Administrative Office of the Courts shall take any anticipatory action necessary in advance thereof to effectuate the purposes of this </w:t>
      </w:r>
      <w:r w:rsidRPr="002E7236">
        <w:rPr>
          <w:rFonts w:ascii="Albertus Extra Bold" w:hAnsi="Albertus Extra Bold"/>
          <w:b/>
          <w:vertAlign w:val="superscript"/>
        </w:rPr>
        <w:t>2</w:t>
      </w:r>
      <w:r w:rsidRPr="002E7236">
        <w:rPr>
          <w:rFonts w:ascii="Albertus Extra Bold" w:hAnsi="Albertus Extra Bold"/>
          <w:b/>
        </w:rPr>
        <w:t>[</w:t>
      </w:r>
      <w:r>
        <w:rPr>
          <w:u w:val="single"/>
        </w:rPr>
        <w:t>bill</w:t>
      </w:r>
      <w:r>
        <w:rPr>
          <w:rFonts w:ascii="Albertus Extra Bold" w:hAnsi="Albertus Extra Bold"/>
          <w:b/>
          <w:vertAlign w:val="superscript"/>
        </w:rPr>
        <w:t>1</w:t>
      </w:r>
      <w:r w:rsidRPr="002E7236">
        <w:rPr>
          <w:rFonts w:ascii="Albertus Extra Bold" w:hAnsi="Albertus Extra Bold"/>
          <w:b/>
        </w:rPr>
        <w:t>]</w:t>
      </w:r>
      <w:r>
        <w:t xml:space="preserve"> </w:t>
      </w:r>
      <w:r>
        <w:rPr>
          <w:u w:val="single"/>
        </w:rPr>
        <w:t>act</w:t>
      </w:r>
      <w:r>
        <w:rPr>
          <w:rFonts w:ascii="Albertus Extra Bold" w:hAnsi="Albertus Extra Bold"/>
          <w:b/>
          <w:vertAlign w:val="superscript"/>
        </w:rPr>
        <w:t>2</w:t>
      </w:r>
      <w:r>
        <w:t xml:space="preserve"> .</w:t>
      </w:r>
    </w:p>
    <w:sectPr w:rsidR="00627863" w:rsidSect="00BB0D28">
      <w:headerReference w:type="default" r:id="rId13"/>
      <w:footerReference w:type="default" r:id="rId14"/>
      <w:headerReference w:type="first" r:id="rId15"/>
      <w:footerReference w:type="first" r:id="rId16"/>
      <w:pgSz w:w="12240" w:h="20160" w:code="5"/>
      <w:pgMar w:top="1440" w:right="2520" w:bottom="1872" w:left="2880" w:header="1181" w:footer="60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CC" w:rsidRDefault="008933CC">
      <w:r>
        <w:separator/>
      </w:r>
    </w:p>
  </w:endnote>
  <w:endnote w:type="continuationSeparator" w:id="0">
    <w:p w:rsidR="008933CC" w:rsidRDefault="0089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018" w:rsidRDefault="00B60F8F" w:rsidP="00B60F8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E7D" w:rsidRPr="00921C91" w:rsidRDefault="00016E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6E7D" w:rsidRPr="00921C91" w:rsidRDefault="00BB0D28" w:rsidP="00BB0D28">
    <w:pPr>
      <w:pStyle w:val="Footer"/>
      <w:tabs>
        <w:tab w:val="clear" w:pos="180"/>
        <w:tab w:val="left" w:pos="1452"/>
      </w:tabs>
      <w:rPr>
        <w:szCs w:val="18"/>
      </w:rPr>
    </w:pPr>
    <w:r>
      <w:rPr>
        <w:szCs w:val="18"/>
      </w:rPr>
      <w:tab/>
    </w:r>
  </w:p>
  <w:p w:rsidR="00016E7D" w:rsidRPr="00921C91" w:rsidRDefault="00016E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43D9" w:rsidRDefault="005A43D9" w:rsidP="00686AEB">
    <w:pPr>
      <w:pStyle w:val="Footer"/>
    </w:pPr>
    <w:r>
      <w:tab/>
      <w:t>Matter enclosed in superscript numerals has been adopted as follows:</w:t>
    </w:r>
  </w:p>
  <w:p w:rsidR="005A43D9" w:rsidRDefault="005A43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July 22, 2020.</w:t>
    </w:r>
  </w:p>
  <w:p w:rsidR="005A43D9" w:rsidRDefault="00DF6EE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July 30, 2020.</w:t>
    </w:r>
  </w:p>
  <w:p w:rsidR="00DF6EE5" w:rsidRDefault="00BB0D2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SLP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CC" w:rsidRDefault="008933CC">
      <w:r>
        <w:separator/>
      </w:r>
    </w:p>
  </w:footnote>
  <w:footnote w:type="continuationSeparator" w:id="0">
    <w:p w:rsidR="008933CC" w:rsidRDefault="0089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7D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41EC" w:rsidRDefault="007941EC" w:rsidP="007941EC">
    <w:pPr>
      <w:pStyle w:val="bpuHeadSpon"/>
    </w:pPr>
    <w:r w:rsidRPr="007941EC">
      <w:rPr>
        <w:rStyle w:val="bpuHeadSponChar"/>
      </w:rPr>
      <w:t>S2519</w:t>
    </w:r>
    <w:r>
      <w:t xml:space="preserve"> </w:t>
    </w:r>
    <w:r w:rsidR="004B3246">
      <w:t xml:space="preserve">[3R] </w:t>
    </w:r>
    <w:r>
      <w:t>POU</w:t>
    </w:r>
    <w:r w:rsidR="002848E7">
      <w:t>, CUNNINGHAM</w:t>
    </w:r>
  </w:p>
  <w:p w:rsidR="007941EC" w:rsidRDefault="007941EC" w:rsidP="007941EC">
    <w:pPr>
      <w:pStyle w:val="bpuHeadSpon"/>
    </w:pPr>
    <w:r>
      <w:fldChar w:fldCharType="begin"/>
    </w:r>
    <w:r>
      <w:instrText xml:space="preserve"> PAGE  \* MERGEFORMAT </w:instrText>
    </w:r>
    <w:r>
      <w:fldChar w:fldCharType="separate"/>
    </w:r>
    <w:r w:rsidR="001B7DFC">
      <w:rPr>
        <w:noProof/>
      </w:rPr>
      <w:t>12</w:t>
    </w:r>
    <w:r>
      <w:fldChar w:fldCharType="end"/>
    </w:r>
  </w:p>
  <w:p w:rsidR="007941EC" w:rsidRDefault="007941EC" w:rsidP="007941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41EC" w:rsidRDefault="007941EC" w:rsidP="007941EC">
    <w:pPr>
      <w:pStyle w:val="bpuHeadSpon"/>
    </w:pPr>
    <w:r w:rsidRPr="007941EC">
      <w:rPr>
        <w:rStyle w:val="bpuHeadSponChar"/>
      </w:rPr>
      <w:t>S2519</w:t>
    </w:r>
    <w:r w:rsidRPr="004B3246">
      <w:t xml:space="preserve"> </w:t>
    </w:r>
    <w:r w:rsidR="004B3246" w:rsidRPr="004B3246">
      <w:rPr>
        <w:spacing w:val="4"/>
      </w:rPr>
      <w:t xml:space="preserve">[3R] </w:t>
    </w:r>
    <w:r>
      <w:t>POU</w:t>
    </w:r>
    <w:r w:rsidR="00C47018">
      <w:t>, CUNNINGHAM</w:t>
    </w:r>
  </w:p>
  <w:p w:rsidR="007941EC" w:rsidRDefault="007941EC" w:rsidP="007941EC">
    <w:pPr>
      <w:pStyle w:val="bpuHeadSpon"/>
    </w:pPr>
    <w:r>
      <w:fldChar w:fldCharType="begin"/>
    </w:r>
    <w:r>
      <w:instrText xml:space="preserve"> PAGE  \* MERGEFORMAT </w:instrText>
    </w:r>
    <w:r>
      <w:fldChar w:fldCharType="separate"/>
    </w:r>
    <w:r w:rsidR="001B7DFC">
      <w:rPr>
        <w:noProof/>
      </w:rPr>
      <w:t>2</w:t>
    </w:r>
    <w:r>
      <w:fldChar w:fldCharType="end"/>
    </w:r>
  </w:p>
  <w:p w:rsidR="007941EC" w:rsidRDefault="007941EC" w:rsidP="007941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CC"/>
    <w:rsid w:val="00002486"/>
    <w:rsid w:val="000051BD"/>
    <w:rsid w:val="000160A5"/>
    <w:rsid w:val="00016E7D"/>
    <w:rsid w:val="0002335B"/>
    <w:rsid w:val="0003549A"/>
    <w:rsid w:val="00035CAD"/>
    <w:rsid w:val="000367AE"/>
    <w:rsid w:val="00043B22"/>
    <w:rsid w:val="00053DF1"/>
    <w:rsid w:val="00054975"/>
    <w:rsid w:val="000559C9"/>
    <w:rsid w:val="00057D20"/>
    <w:rsid w:val="0006197C"/>
    <w:rsid w:val="0006281F"/>
    <w:rsid w:val="000724D9"/>
    <w:rsid w:val="000745F4"/>
    <w:rsid w:val="0008141C"/>
    <w:rsid w:val="000903B9"/>
    <w:rsid w:val="00094A55"/>
    <w:rsid w:val="00097208"/>
    <w:rsid w:val="000976CB"/>
    <w:rsid w:val="000A44A7"/>
    <w:rsid w:val="000B1054"/>
    <w:rsid w:val="000B3411"/>
    <w:rsid w:val="000C054C"/>
    <w:rsid w:val="000C12C2"/>
    <w:rsid w:val="000D11AF"/>
    <w:rsid w:val="000D6255"/>
    <w:rsid w:val="000D6262"/>
    <w:rsid w:val="000D7B4A"/>
    <w:rsid w:val="000E4006"/>
    <w:rsid w:val="000E79B7"/>
    <w:rsid w:val="000F3DA2"/>
    <w:rsid w:val="000F5FDE"/>
    <w:rsid w:val="000F7466"/>
    <w:rsid w:val="000F7FB6"/>
    <w:rsid w:val="00102E0D"/>
    <w:rsid w:val="001165B3"/>
    <w:rsid w:val="00120F7C"/>
    <w:rsid w:val="00127F12"/>
    <w:rsid w:val="0013000E"/>
    <w:rsid w:val="0013062F"/>
    <w:rsid w:val="00133F81"/>
    <w:rsid w:val="00135414"/>
    <w:rsid w:val="00135943"/>
    <w:rsid w:val="00161337"/>
    <w:rsid w:val="001645FB"/>
    <w:rsid w:val="00166D36"/>
    <w:rsid w:val="00173D2B"/>
    <w:rsid w:val="00181676"/>
    <w:rsid w:val="00183603"/>
    <w:rsid w:val="00194E78"/>
    <w:rsid w:val="0019707B"/>
    <w:rsid w:val="00197E8B"/>
    <w:rsid w:val="00197FA4"/>
    <w:rsid w:val="001A161A"/>
    <w:rsid w:val="001A3B79"/>
    <w:rsid w:val="001A66B6"/>
    <w:rsid w:val="001A6797"/>
    <w:rsid w:val="001B4716"/>
    <w:rsid w:val="001B4EA4"/>
    <w:rsid w:val="001B7DFC"/>
    <w:rsid w:val="001C7C52"/>
    <w:rsid w:val="001D25F3"/>
    <w:rsid w:val="001E15F1"/>
    <w:rsid w:val="001E16FA"/>
    <w:rsid w:val="001E6213"/>
    <w:rsid w:val="001F14C7"/>
    <w:rsid w:val="001F7405"/>
    <w:rsid w:val="00205533"/>
    <w:rsid w:val="002074DC"/>
    <w:rsid w:val="00212B8D"/>
    <w:rsid w:val="00222983"/>
    <w:rsid w:val="0022553F"/>
    <w:rsid w:val="002370D0"/>
    <w:rsid w:val="00246D8B"/>
    <w:rsid w:val="00255958"/>
    <w:rsid w:val="00257FA2"/>
    <w:rsid w:val="0026574A"/>
    <w:rsid w:val="002660BB"/>
    <w:rsid w:val="002720E8"/>
    <w:rsid w:val="00275293"/>
    <w:rsid w:val="00275B6D"/>
    <w:rsid w:val="002776B0"/>
    <w:rsid w:val="002848E7"/>
    <w:rsid w:val="00286C7E"/>
    <w:rsid w:val="00290254"/>
    <w:rsid w:val="002913D8"/>
    <w:rsid w:val="002A1029"/>
    <w:rsid w:val="002A3A1A"/>
    <w:rsid w:val="002A4692"/>
    <w:rsid w:val="002A51BA"/>
    <w:rsid w:val="002B2E26"/>
    <w:rsid w:val="002B3FE6"/>
    <w:rsid w:val="002C2D81"/>
    <w:rsid w:val="002C461E"/>
    <w:rsid w:val="002C6CEC"/>
    <w:rsid w:val="002D36F5"/>
    <w:rsid w:val="002E09CE"/>
    <w:rsid w:val="002E69D1"/>
    <w:rsid w:val="002F3BA6"/>
    <w:rsid w:val="003049B5"/>
    <w:rsid w:val="00315320"/>
    <w:rsid w:val="00321608"/>
    <w:rsid w:val="00325776"/>
    <w:rsid w:val="00325E27"/>
    <w:rsid w:val="00330395"/>
    <w:rsid w:val="00333704"/>
    <w:rsid w:val="00336624"/>
    <w:rsid w:val="003401DD"/>
    <w:rsid w:val="0034025F"/>
    <w:rsid w:val="00340458"/>
    <w:rsid w:val="0034200F"/>
    <w:rsid w:val="003446A0"/>
    <w:rsid w:val="0034481B"/>
    <w:rsid w:val="00350130"/>
    <w:rsid w:val="00354334"/>
    <w:rsid w:val="0036180C"/>
    <w:rsid w:val="00363CF5"/>
    <w:rsid w:val="00364344"/>
    <w:rsid w:val="003702CA"/>
    <w:rsid w:val="00370617"/>
    <w:rsid w:val="00382F1F"/>
    <w:rsid w:val="00384536"/>
    <w:rsid w:val="00391DA4"/>
    <w:rsid w:val="003A3C64"/>
    <w:rsid w:val="003A3F83"/>
    <w:rsid w:val="003A6944"/>
    <w:rsid w:val="003C43EF"/>
    <w:rsid w:val="003C5A6B"/>
    <w:rsid w:val="003C78AA"/>
    <w:rsid w:val="003C7FB2"/>
    <w:rsid w:val="003D24DE"/>
    <w:rsid w:val="003E26D4"/>
    <w:rsid w:val="003E47BA"/>
    <w:rsid w:val="003F3B37"/>
    <w:rsid w:val="0040195A"/>
    <w:rsid w:val="00402DC0"/>
    <w:rsid w:val="00416C4B"/>
    <w:rsid w:val="0041751E"/>
    <w:rsid w:val="004211E5"/>
    <w:rsid w:val="00422091"/>
    <w:rsid w:val="00424BDD"/>
    <w:rsid w:val="00427966"/>
    <w:rsid w:val="0043113E"/>
    <w:rsid w:val="0043386C"/>
    <w:rsid w:val="00436F2D"/>
    <w:rsid w:val="00436F5D"/>
    <w:rsid w:val="00441B42"/>
    <w:rsid w:val="0045118A"/>
    <w:rsid w:val="00455D51"/>
    <w:rsid w:val="00456BF9"/>
    <w:rsid w:val="00461057"/>
    <w:rsid w:val="004704A8"/>
    <w:rsid w:val="00471102"/>
    <w:rsid w:val="00471F18"/>
    <w:rsid w:val="004746CF"/>
    <w:rsid w:val="00484144"/>
    <w:rsid w:val="00484C19"/>
    <w:rsid w:val="00485866"/>
    <w:rsid w:val="00492076"/>
    <w:rsid w:val="00492ADA"/>
    <w:rsid w:val="00493B1D"/>
    <w:rsid w:val="00497037"/>
    <w:rsid w:val="004A1522"/>
    <w:rsid w:val="004A3009"/>
    <w:rsid w:val="004A6940"/>
    <w:rsid w:val="004A77A4"/>
    <w:rsid w:val="004B3246"/>
    <w:rsid w:val="004B62B8"/>
    <w:rsid w:val="004C742C"/>
    <w:rsid w:val="004D1187"/>
    <w:rsid w:val="004D2849"/>
    <w:rsid w:val="004E1F3E"/>
    <w:rsid w:val="004F21BD"/>
    <w:rsid w:val="004F4F1D"/>
    <w:rsid w:val="004F74DD"/>
    <w:rsid w:val="00501317"/>
    <w:rsid w:val="0050495C"/>
    <w:rsid w:val="00505DC9"/>
    <w:rsid w:val="00506E1E"/>
    <w:rsid w:val="00513C81"/>
    <w:rsid w:val="00516147"/>
    <w:rsid w:val="00527BFB"/>
    <w:rsid w:val="00532A32"/>
    <w:rsid w:val="00535C0B"/>
    <w:rsid w:val="00540B0B"/>
    <w:rsid w:val="0054460F"/>
    <w:rsid w:val="005454B6"/>
    <w:rsid w:val="005536CD"/>
    <w:rsid w:val="00554051"/>
    <w:rsid w:val="00557240"/>
    <w:rsid w:val="005651F3"/>
    <w:rsid w:val="00565B4A"/>
    <w:rsid w:val="00572184"/>
    <w:rsid w:val="00577A15"/>
    <w:rsid w:val="00580533"/>
    <w:rsid w:val="0059131D"/>
    <w:rsid w:val="0059361C"/>
    <w:rsid w:val="005966FC"/>
    <w:rsid w:val="005A43D9"/>
    <w:rsid w:val="005B2BB6"/>
    <w:rsid w:val="005B3F92"/>
    <w:rsid w:val="005B479C"/>
    <w:rsid w:val="005B561E"/>
    <w:rsid w:val="005C07E4"/>
    <w:rsid w:val="005C2124"/>
    <w:rsid w:val="005C336F"/>
    <w:rsid w:val="005C7F3C"/>
    <w:rsid w:val="005E017C"/>
    <w:rsid w:val="005E50C6"/>
    <w:rsid w:val="005F2A97"/>
    <w:rsid w:val="005F399B"/>
    <w:rsid w:val="00601502"/>
    <w:rsid w:val="006019F8"/>
    <w:rsid w:val="00605B20"/>
    <w:rsid w:val="0061156F"/>
    <w:rsid w:val="00613FF5"/>
    <w:rsid w:val="006149D7"/>
    <w:rsid w:val="006155A8"/>
    <w:rsid w:val="00621B94"/>
    <w:rsid w:val="00626047"/>
    <w:rsid w:val="00626239"/>
    <w:rsid w:val="00627863"/>
    <w:rsid w:val="00635316"/>
    <w:rsid w:val="00635449"/>
    <w:rsid w:val="006378C5"/>
    <w:rsid w:val="00641429"/>
    <w:rsid w:val="0064492F"/>
    <w:rsid w:val="00645E6A"/>
    <w:rsid w:val="00647BE2"/>
    <w:rsid w:val="0065153B"/>
    <w:rsid w:val="0065671F"/>
    <w:rsid w:val="00665CBC"/>
    <w:rsid w:val="006667C7"/>
    <w:rsid w:val="00667A5C"/>
    <w:rsid w:val="00672047"/>
    <w:rsid w:val="00677316"/>
    <w:rsid w:val="00683243"/>
    <w:rsid w:val="00684301"/>
    <w:rsid w:val="00686AEB"/>
    <w:rsid w:val="00695DB5"/>
    <w:rsid w:val="006B4784"/>
    <w:rsid w:val="006B7897"/>
    <w:rsid w:val="006B7FA7"/>
    <w:rsid w:val="006C086A"/>
    <w:rsid w:val="006C1CEB"/>
    <w:rsid w:val="006C21C1"/>
    <w:rsid w:val="006C7327"/>
    <w:rsid w:val="006D00E5"/>
    <w:rsid w:val="006D4673"/>
    <w:rsid w:val="006D791B"/>
    <w:rsid w:val="006E2895"/>
    <w:rsid w:val="006F180D"/>
    <w:rsid w:val="006F1980"/>
    <w:rsid w:val="006F4334"/>
    <w:rsid w:val="006F47AF"/>
    <w:rsid w:val="006F6B8A"/>
    <w:rsid w:val="006F6F38"/>
    <w:rsid w:val="00707CD3"/>
    <w:rsid w:val="00716BB9"/>
    <w:rsid w:val="007256D1"/>
    <w:rsid w:val="007279FD"/>
    <w:rsid w:val="007502CB"/>
    <w:rsid w:val="0075190E"/>
    <w:rsid w:val="00752D79"/>
    <w:rsid w:val="00752E20"/>
    <w:rsid w:val="00756EDE"/>
    <w:rsid w:val="00781B4D"/>
    <w:rsid w:val="007824BF"/>
    <w:rsid w:val="00783B8D"/>
    <w:rsid w:val="00792E93"/>
    <w:rsid w:val="007941EC"/>
    <w:rsid w:val="00794B94"/>
    <w:rsid w:val="00794BD4"/>
    <w:rsid w:val="007A2F73"/>
    <w:rsid w:val="007A3061"/>
    <w:rsid w:val="007A5A0B"/>
    <w:rsid w:val="007B202A"/>
    <w:rsid w:val="007C0316"/>
    <w:rsid w:val="007C0E14"/>
    <w:rsid w:val="007C7DE4"/>
    <w:rsid w:val="007D40CB"/>
    <w:rsid w:val="007D5796"/>
    <w:rsid w:val="007D59C0"/>
    <w:rsid w:val="007D7D9C"/>
    <w:rsid w:val="007E7E69"/>
    <w:rsid w:val="007F485D"/>
    <w:rsid w:val="007F6050"/>
    <w:rsid w:val="008045ED"/>
    <w:rsid w:val="0081221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CD0"/>
    <w:rsid w:val="00884D51"/>
    <w:rsid w:val="00885F6A"/>
    <w:rsid w:val="00886709"/>
    <w:rsid w:val="008916EC"/>
    <w:rsid w:val="00891E4F"/>
    <w:rsid w:val="008933CC"/>
    <w:rsid w:val="008A31C5"/>
    <w:rsid w:val="008A4073"/>
    <w:rsid w:val="008A4F9A"/>
    <w:rsid w:val="008B2850"/>
    <w:rsid w:val="008B5481"/>
    <w:rsid w:val="008C67BF"/>
    <w:rsid w:val="008C79B3"/>
    <w:rsid w:val="008D77BD"/>
    <w:rsid w:val="008E3B27"/>
    <w:rsid w:val="008E454C"/>
    <w:rsid w:val="008F1E5A"/>
    <w:rsid w:val="00901BDA"/>
    <w:rsid w:val="009121D8"/>
    <w:rsid w:val="00916F7A"/>
    <w:rsid w:val="00917FE3"/>
    <w:rsid w:val="0093075C"/>
    <w:rsid w:val="009318C7"/>
    <w:rsid w:val="00931C09"/>
    <w:rsid w:val="009348C2"/>
    <w:rsid w:val="00941828"/>
    <w:rsid w:val="009440D0"/>
    <w:rsid w:val="009523A3"/>
    <w:rsid w:val="00960958"/>
    <w:rsid w:val="00963A46"/>
    <w:rsid w:val="00966A3E"/>
    <w:rsid w:val="009711CA"/>
    <w:rsid w:val="00971493"/>
    <w:rsid w:val="00971AD9"/>
    <w:rsid w:val="00973069"/>
    <w:rsid w:val="00973523"/>
    <w:rsid w:val="00980766"/>
    <w:rsid w:val="009835D4"/>
    <w:rsid w:val="009865D4"/>
    <w:rsid w:val="00997152"/>
    <w:rsid w:val="009972CD"/>
    <w:rsid w:val="009A0E9C"/>
    <w:rsid w:val="009A1254"/>
    <w:rsid w:val="009A45DA"/>
    <w:rsid w:val="009B06D2"/>
    <w:rsid w:val="009B34EC"/>
    <w:rsid w:val="009B5D67"/>
    <w:rsid w:val="009B6176"/>
    <w:rsid w:val="009B6859"/>
    <w:rsid w:val="009C0D22"/>
    <w:rsid w:val="009C208E"/>
    <w:rsid w:val="009C237F"/>
    <w:rsid w:val="009C2DD9"/>
    <w:rsid w:val="009C3E09"/>
    <w:rsid w:val="009C5630"/>
    <w:rsid w:val="009D0E5D"/>
    <w:rsid w:val="009D0F63"/>
    <w:rsid w:val="009D117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B59"/>
    <w:rsid w:val="00A70F58"/>
    <w:rsid w:val="00A72987"/>
    <w:rsid w:val="00A7346B"/>
    <w:rsid w:val="00A73F59"/>
    <w:rsid w:val="00A8221C"/>
    <w:rsid w:val="00A82E36"/>
    <w:rsid w:val="00A84C4F"/>
    <w:rsid w:val="00A932A1"/>
    <w:rsid w:val="00A96E06"/>
    <w:rsid w:val="00AA6197"/>
    <w:rsid w:val="00AA6C70"/>
    <w:rsid w:val="00AB16FD"/>
    <w:rsid w:val="00AB1EE3"/>
    <w:rsid w:val="00AB4813"/>
    <w:rsid w:val="00AB5065"/>
    <w:rsid w:val="00AC6466"/>
    <w:rsid w:val="00AC7510"/>
    <w:rsid w:val="00AC7639"/>
    <w:rsid w:val="00AD08BB"/>
    <w:rsid w:val="00AD0EC0"/>
    <w:rsid w:val="00AD70D6"/>
    <w:rsid w:val="00AD75BC"/>
    <w:rsid w:val="00AD7BB0"/>
    <w:rsid w:val="00AD7BC9"/>
    <w:rsid w:val="00AE1871"/>
    <w:rsid w:val="00AE34FB"/>
    <w:rsid w:val="00AE50C3"/>
    <w:rsid w:val="00AE5704"/>
    <w:rsid w:val="00AF1A8C"/>
    <w:rsid w:val="00B0116D"/>
    <w:rsid w:val="00B01173"/>
    <w:rsid w:val="00B02F35"/>
    <w:rsid w:val="00B05A3C"/>
    <w:rsid w:val="00B07100"/>
    <w:rsid w:val="00B072CD"/>
    <w:rsid w:val="00B1138C"/>
    <w:rsid w:val="00B2574A"/>
    <w:rsid w:val="00B34217"/>
    <w:rsid w:val="00B35D8A"/>
    <w:rsid w:val="00B45B34"/>
    <w:rsid w:val="00B51356"/>
    <w:rsid w:val="00B57047"/>
    <w:rsid w:val="00B60F8F"/>
    <w:rsid w:val="00B61D86"/>
    <w:rsid w:val="00B6342D"/>
    <w:rsid w:val="00B63FC5"/>
    <w:rsid w:val="00B64A2F"/>
    <w:rsid w:val="00B726BD"/>
    <w:rsid w:val="00B732BC"/>
    <w:rsid w:val="00B7346C"/>
    <w:rsid w:val="00B90E33"/>
    <w:rsid w:val="00B9676B"/>
    <w:rsid w:val="00BA2EA5"/>
    <w:rsid w:val="00BA364B"/>
    <w:rsid w:val="00BB0D28"/>
    <w:rsid w:val="00BB1190"/>
    <w:rsid w:val="00BB31D0"/>
    <w:rsid w:val="00BB3A11"/>
    <w:rsid w:val="00BB4DDB"/>
    <w:rsid w:val="00BB5419"/>
    <w:rsid w:val="00BB5D79"/>
    <w:rsid w:val="00BB5F02"/>
    <w:rsid w:val="00BC7892"/>
    <w:rsid w:val="00BD5E73"/>
    <w:rsid w:val="00BE24D6"/>
    <w:rsid w:val="00BE7EFA"/>
    <w:rsid w:val="00BF06AD"/>
    <w:rsid w:val="00BF2C67"/>
    <w:rsid w:val="00C04F4D"/>
    <w:rsid w:val="00C12E48"/>
    <w:rsid w:val="00C13D14"/>
    <w:rsid w:val="00C15F53"/>
    <w:rsid w:val="00C23E7C"/>
    <w:rsid w:val="00C23F09"/>
    <w:rsid w:val="00C25356"/>
    <w:rsid w:val="00C328D0"/>
    <w:rsid w:val="00C32982"/>
    <w:rsid w:val="00C46BC1"/>
    <w:rsid w:val="00C47018"/>
    <w:rsid w:val="00C5235F"/>
    <w:rsid w:val="00C5255C"/>
    <w:rsid w:val="00C54CE2"/>
    <w:rsid w:val="00C57D4D"/>
    <w:rsid w:val="00C630D2"/>
    <w:rsid w:val="00C66BF3"/>
    <w:rsid w:val="00C70140"/>
    <w:rsid w:val="00C70E78"/>
    <w:rsid w:val="00C73CA7"/>
    <w:rsid w:val="00C8139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3F"/>
    <w:rsid w:val="00CD1BD1"/>
    <w:rsid w:val="00CD528D"/>
    <w:rsid w:val="00CD65F1"/>
    <w:rsid w:val="00CE78BF"/>
    <w:rsid w:val="00CF65EB"/>
    <w:rsid w:val="00CF72AD"/>
    <w:rsid w:val="00D02441"/>
    <w:rsid w:val="00D039F4"/>
    <w:rsid w:val="00D10496"/>
    <w:rsid w:val="00D11173"/>
    <w:rsid w:val="00D1215F"/>
    <w:rsid w:val="00D12E5F"/>
    <w:rsid w:val="00D16561"/>
    <w:rsid w:val="00D17FF8"/>
    <w:rsid w:val="00D268AC"/>
    <w:rsid w:val="00D27FF3"/>
    <w:rsid w:val="00D343D0"/>
    <w:rsid w:val="00D3664D"/>
    <w:rsid w:val="00D43E1A"/>
    <w:rsid w:val="00D500E9"/>
    <w:rsid w:val="00D507BC"/>
    <w:rsid w:val="00D551F8"/>
    <w:rsid w:val="00D6090A"/>
    <w:rsid w:val="00D62FA3"/>
    <w:rsid w:val="00D63B6F"/>
    <w:rsid w:val="00D64A90"/>
    <w:rsid w:val="00D76FC8"/>
    <w:rsid w:val="00D9410B"/>
    <w:rsid w:val="00D9695B"/>
    <w:rsid w:val="00DA2417"/>
    <w:rsid w:val="00DA5585"/>
    <w:rsid w:val="00DB02AC"/>
    <w:rsid w:val="00DB6AA2"/>
    <w:rsid w:val="00DC68C0"/>
    <w:rsid w:val="00DE10D1"/>
    <w:rsid w:val="00DE2514"/>
    <w:rsid w:val="00DE5868"/>
    <w:rsid w:val="00DE6851"/>
    <w:rsid w:val="00DF03EE"/>
    <w:rsid w:val="00DF64C6"/>
    <w:rsid w:val="00DF6EE5"/>
    <w:rsid w:val="00E0091E"/>
    <w:rsid w:val="00E01715"/>
    <w:rsid w:val="00E01B71"/>
    <w:rsid w:val="00E05CC9"/>
    <w:rsid w:val="00E15573"/>
    <w:rsid w:val="00E25A5B"/>
    <w:rsid w:val="00E373C7"/>
    <w:rsid w:val="00E4267B"/>
    <w:rsid w:val="00E42F13"/>
    <w:rsid w:val="00E452DF"/>
    <w:rsid w:val="00E543CF"/>
    <w:rsid w:val="00E546FD"/>
    <w:rsid w:val="00E608F1"/>
    <w:rsid w:val="00E611B9"/>
    <w:rsid w:val="00E7144F"/>
    <w:rsid w:val="00E7374B"/>
    <w:rsid w:val="00E73D74"/>
    <w:rsid w:val="00E76A79"/>
    <w:rsid w:val="00E80692"/>
    <w:rsid w:val="00E80C24"/>
    <w:rsid w:val="00E81611"/>
    <w:rsid w:val="00E93836"/>
    <w:rsid w:val="00EA7C16"/>
    <w:rsid w:val="00EC5281"/>
    <w:rsid w:val="00EC791D"/>
    <w:rsid w:val="00EC7CA6"/>
    <w:rsid w:val="00ED3C5D"/>
    <w:rsid w:val="00ED4553"/>
    <w:rsid w:val="00F00D08"/>
    <w:rsid w:val="00F05C56"/>
    <w:rsid w:val="00F15583"/>
    <w:rsid w:val="00F200EE"/>
    <w:rsid w:val="00F22481"/>
    <w:rsid w:val="00F2449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702"/>
    <w:rsid w:val="00F84256"/>
    <w:rsid w:val="00FA0AFC"/>
    <w:rsid w:val="00FA1C82"/>
    <w:rsid w:val="00FA2ED1"/>
    <w:rsid w:val="00FA4A52"/>
    <w:rsid w:val="00FA4D71"/>
    <w:rsid w:val="00FB4045"/>
    <w:rsid w:val="00FB48E4"/>
    <w:rsid w:val="00FB4D8E"/>
    <w:rsid w:val="00FC0D0A"/>
    <w:rsid w:val="00FC1B0B"/>
    <w:rsid w:val="00FD2F97"/>
    <w:rsid w:val="00FE24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7519FB-8787-4D29-9ECB-549F9BC1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41EC"/>
  </w:style>
  <w:style w:type="paragraph" w:styleId="BalloonText">
    <w:name w:val="Balloon Text"/>
    <w:basedOn w:val="Normal"/>
    <w:link w:val="BalloonTextChar"/>
    <w:semiHidden/>
    <w:unhideWhenUsed/>
    <w:rsid w:val="00246D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D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4923</Words>
  <Characters>25093</Characters>
  <Application>Microsoft Office Word</Application>
  <DocSecurity>4</DocSecurity>
  <Lines>534</Lines>
  <Paragraphs>129</Paragraphs>
  <ScaleCrop>false</ScaleCrop>
  <HeadingPairs>
    <vt:vector size="2" baseType="variant">
      <vt:variant>
        <vt:lpstr>Title</vt:lpstr>
      </vt:variant>
      <vt:variant>
        <vt:i4>1</vt:i4>
      </vt:variant>
    </vt:vector>
  </HeadingPairs>
  <TitlesOfParts>
    <vt:vector size="1" baseType="lpstr">
      <vt:lpstr>S2519 3R</vt:lpstr>
    </vt:vector>
  </TitlesOfParts>
  <Manager>R229</Manager>
  <Company>NJ Office of Legislative Services</Company>
  <LinksUpToDate>false</LinksUpToDate>
  <CharactersWithSpaces>30534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3R</dc:title>
  <dc:subject>Senator Pou</dc:subject>
  <dc:creator>Senators  POU and CUNNINGHAM</dc:creator>
  <cp:keywords>S2519|14|LP |276|92|253|!||</cp:keywords>
  <dc:description>INTRODUCED JUNE 4, 2020_x000d_
Amended 7/22/20_x000d_
Amended 7/30/20_x000d_
Amended 8/25/20_x000d_
</dc:description>
  <cp:lastModifiedBy>Sommers, Shelly</cp:lastModifiedBy>
  <cp:revision>2</cp:revision>
  <cp:lastPrinted>2020-09-23T00:03:00Z</cp:lastPrinted>
  <dcterms:created xsi:type="dcterms:W3CDTF">2020-09-25T19:42:00Z</dcterms:created>
  <dcterms:modified xsi:type="dcterms:W3CDTF">2020-09-25T19:42:00Z</dcterms:modified>
  <cp:category>s.1: C.30:4-92b; s.2: (C.2A:4A-44.2) to 2020/29_x000d_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