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E6C" w:rsidRDefault="00FA6E6C" w:rsidP="00FA6E6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2617 </w:t>
      </w:r>
    </w:p>
    <w:p w:rsidR="00FA6E6C" w:rsidRPr="009D38FF" w:rsidRDefault="00FA6E6C" w:rsidP="00FA6E6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89942" r:id="rId7"/>
        </w:object>
      </w:r>
    </w:p>
    <w:p w:rsidR="00FA6E6C" w:rsidRDefault="00FA6E6C" w:rsidP="00FA6E6C">
      <w:pPr>
        <w:pStyle w:val="bpuState"/>
      </w:pPr>
      <w:r>
        <w:t>STATE OF NEW JERSEY</w:t>
      </w:r>
    </w:p>
    <w:p w:rsidR="00FA6E6C" w:rsidRDefault="00FA6E6C" w:rsidP="00FA6E6C">
      <w:pPr>
        <w:pStyle w:val="bpuLegislature"/>
      </w:pPr>
      <w:r>
        <w:t>219th LEGISLATURE</w:t>
      </w:r>
    </w:p>
    <w:p w:rsidR="00FA6E6C" w:rsidRDefault="00FA6E6C" w:rsidP="00FA6E6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89943" r:id="rId8"/>
        </w:object>
      </w:r>
      <w:r>
        <w:t xml:space="preserve">  </w:t>
      </w:r>
    </w:p>
    <w:p w:rsidR="00FA6E6C" w:rsidRDefault="00FA6E6C" w:rsidP="00FA6E6C">
      <w:pPr>
        <w:pStyle w:val="bpuIntro"/>
      </w:pPr>
      <w:r>
        <w:t>INTRODUCED JUNE 25, 2020</w:t>
      </w:r>
    </w:p>
    <w:p w:rsidR="00FA6E6C" w:rsidRDefault="00FA6E6C" w:rsidP="00FA6E6C">
      <w:pPr>
        <w:pStyle w:val="bpuIntro"/>
      </w:pPr>
    </w:p>
    <w:p w:rsidR="00FA6E6C" w:rsidRDefault="00FA6E6C" w:rsidP="00FA6E6C">
      <w:pPr>
        <w:pStyle w:val="bpuIntro"/>
        <w:sectPr w:rsidR="00FA6E6C" w:rsidSect="00A8763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A6E6C" w:rsidRDefault="00FA6E6C" w:rsidP="00FA6E6C">
      <w:pPr>
        <w:pStyle w:val="bpuIntro"/>
      </w:pPr>
    </w:p>
    <w:p w:rsidR="00FA6E6C" w:rsidRDefault="00FA6E6C" w:rsidP="00FA6E6C">
      <w:pPr>
        <w:pStyle w:val="bpuSponsor"/>
      </w:pPr>
      <w:r>
        <w:t>Sponsored by:</w:t>
      </w:r>
    </w:p>
    <w:p w:rsidR="00FA6E6C" w:rsidRDefault="00FA6E6C" w:rsidP="00FA6E6C">
      <w:pPr>
        <w:pStyle w:val="bpuSponsor"/>
      </w:pPr>
      <w:r>
        <w:t>Senator  SHIRLEY K. TURNER</w:t>
      </w:r>
    </w:p>
    <w:p w:rsidR="00FA6E6C" w:rsidRDefault="00FA6E6C" w:rsidP="00FA6E6C">
      <w:pPr>
        <w:pStyle w:val="bpuSponsor"/>
      </w:pPr>
      <w:r>
        <w:t>District 15 (Hunterdon and Mercer)</w:t>
      </w:r>
    </w:p>
    <w:p w:rsidR="00FA6E6C" w:rsidRDefault="00FA6E6C" w:rsidP="00FA6E6C">
      <w:pPr>
        <w:pStyle w:val="bpuSponsor"/>
      </w:pPr>
    </w:p>
    <w:p w:rsidR="002E599F" w:rsidRDefault="00A87639" w:rsidP="00A87639">
      <w:pPr>
        <w:pStyle w:val="bpuSponsor"/>
      </w:pPr>
      <w:r>
        <w:t>Co-Sponsored by:</w:t>
      </w:r>
    </w:p>
    <w:p w:rsidR="00A87639" w:rsidRPr="00A87639" w:rsidRDefault="00A87639" w:rsidP="00A87639">
      <w:pPr>
        <w:pStyle w:val="bpuSponsor"/>
      </w:pPr>
      <w:r w:rsidRPr="00A87639">
        <w:t>Senators Singleton and Cunningham</w:t>
      </w:r>
    </w:p>
    <w:p w:rsidR="002E599F" w:rsidRDefault="002E599F" w:rsidP="002E599F"/>
    <w:p w:rsidR="00A87639" w:rsidRPr="002E599F" w:rsidRDefault="00A87639" w:rsidP="002E599F"/>
    <w:p w:rsidR="00FA6E6C" w:rsidRDefault="00FA6E6C" w:rsidP="00FA6E6C">
      <w:pPr>
        <w:pStyle w:val="bpuSponsor"/>
      </w:pPr>
    </w:p>
    <w:p w:rsidR="00FA6E6C" w:rsidRDefault="00FA6E6C" w:rsidP="00FA6E6C">
      <w:pPr>
        <w:pStyle w:val="bpuSponsor"/>
      </w:pPr>
    </w:p>
    <w:p w:rsidR="00FA6E6C" w:rsidRDefault="00FA6E6C" w:rsidP="00FA6E6C">
      <w:pPr>
        <w:pStyle w:val="bpuSponsor"/>
      </w:pPr>
      <w:r>
        <w:t>SYNOPSIS</w:t>
      </w:r>
    </w:p>
    <w:p w:rsidR="00FA6E6C" w:rsidRDefault="00E073A5" w:rsidP="00FA6E6C">
      <w:pPr>
        <w:pStyle w:val="bpuNormText"/>
      </w:pPr>
      <w:r>
        <w:tab/>
      </w:r>
      <w:r w:rsidR="00FA6E6C">
        <w:t>Establishes crime of law enforcement officer choking another person; designated as George Floyd’s Law.</w:t>
      </w:r>
    </w:p>
    <w:p w:rsidR="00FA6E6C" w:rsidRDefault="00FA6E6C" w:rsidP="00FA6E6C">
      <w:pPr>
        <w:pStyle w:val="bpuNormText"/>
      </w:pPr>
    </w:p>
    <w:p w:rsidR="00FA6E6C" w:rsidRDefault="00FA6E6C" w:rsidP="00FA6E6C">
      <w:pPr>
        <w:pStyle w:val="bpuSponsor"/>
      </w:pPr>
      <w:r>
        <w:t xml:space="preserve">CURRENT VERSION OF TEXT </w:t>
      </w:r>
    </w:p>
    <w:p w:rsidR="00FA6E6C" w:rsidRDefault="00FA6E6C" w:rsidP="00FA6E6C">
      <w:pPr>
        <w:pStyle w:val="bpuNormText"/>
      </w:pPr>
      <w:r>
        <w:tab/>
        <w:t>As introduced.</w:t>
      </w:r>
    </w:p>
    <w:p w:rsidR="00FA6E6C" w:rsidRDefault="00FA6E6C" w:rsidP="00FA6E6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6E6C" w:rsidRDefault="00FA6E6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A6E6C" w:rsidSect="00FA6E6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840B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9571F">
        <w:rPr>
          <w:rStyle w:val="HangingAnActChar"/>
        </w:rPr>
        <w:t>concerning law enforcement</w:t>
      </w:r>
      <w:r w:rsidR="00713DC9">
        <w:rPr>
          <w:rStyle w:val="HangingAnActChar"/>
        </w:rPr>
        <w:t>, designated as George F</w:t>
      </w:r>
      <w:r w:rsidR="00FE3A6E">
        <w:rPr>
          <w:rStyle w:val="HangingAnActChar"/>
        </w:rPr>
        <w:t>loyd’s Law,</w:t>
      </w:r>
      <w:r w:rsidR="0049571F">
        <w:rPr>
          <w:rStyle w:val="HangingAnActChar"/>
        </w:rPr>
        <w:t xml:space="preserve"> and supplementing Title 2C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840B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840B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2304C" w:rsidRDefault="00E073A5" w:rsidP="00E073A5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92304C">
        <w:t xml:space="preserve">As used in this act, “law enforcement officer” </w:t>
      </w:r>
      <w:r w:rsidR="0049571F" w:rsidRPr="0049571F">
        <w:t>means a person whose public duties include the power to act as an officer for the detection, apprehension, arrest</w:t>
      </w:r>
      <w:r w:rsidR="0049571F">
        <w:t>,</w:t>
      </w:r>
      <w:r w:rsidR="0049571F" w:rsidRPr="0049571F">
        <w:t xml:space="preserve"> and conviction of offenders</w:t>
      </w:r>
      <w:r w:rsidR="0049571F">
        <w:t xml:space="preserve"> against the laws of this State and who is </w:t>
      </w:r>
      <w:r w:rsidR="0092304C">
        <w:t xml:space="preserve">acting </w:t>
      </w:r>
      <w:r w:rsidR="0092304C" w:rsidRPr="00A722B9">
        <w:t>in the performance of</w:t>
      </w:r>
      <w:r w:rsidR="0092304C">
        <w:t xml:space="preserve">  the officer’</w:t>
      </w:r>
      <w:r w:rsidR="0092304C" w:rsidRPr="00A722B9">
        <w:t xml:space="preserve">s </w:t>
      </w:r>
      <w:r w:rsidR="0092304C">
        <w:t>duties</w:t>
      </w:r>
      <w:r w:rsidR="0092304C" w:rsidRPr="009F2168">
        <w:t xml:space="preserve"> while in uniform or e</w:t>
      </w:r>
      <w:r w:rsidR="0092304C">
        <w:t>xhibiting evidence of the officer</w:t>
      </w:r>
      <w:r w:rsidR="0092304C" w:rsidRPr="009F2168">
        <w:t>'s authori</w:t>
      </w:r>
      <w:r w:rsidR="0092304C">
        <w:t xml:space="preserve">ty or status.  </w:t>
      </w:r>
    </w:p>
    <w:p w:rsidR="0092304C" w:rsidRPr="0092304C" w:rsidRDefault="0092304C" w:rsidP="0092304C">
      <w:r>
        <w:tab/>
      </w:r>
      <w:r w:rsidRPr="0092304C">
        <w:t>b</w:t>
      </w:r>
      <w:r w:rsidR="00E073A5">
        <w:t>.</w:t>
      </w:r>
      <w:r w:rsidR="00E073A5">
        <w:tab/>
      </w:r>
      <w:r w:rsidRPr="0092304C">
        <w:t xml:space="preserve">A law enforcement officer who </w:t>
      </w:r>
      <w:r w:rsidR="0049571F">
        <w:t>knowingly places</w:t>
      </w:r>
      <w:r w:rsidRPr="0092304C">
        <w:t xml:space="preserve"> pressure on a person’s throat, windpipe, or carotid artery, thereby hindering or preventing that person’s ability to breathe, or interfering with the flow of blood from the person’s heart to the  brain, </w:t>
      </w:r>
      <w:r w:rsidR="00713DC9">
        <w:t xml:space="preserve">shall be </w:t>
      </w:r>
      <w:r w:rsidRPr="0092304C">
        <w:t xml:space="preserve">guilty of a crime of the first degree.  </w:t>
      </w:r>
    </w:p>
    <w:p w:rsidR="0092304C" w:rsidRPr="00D71D68" w:rsidRDefault="0092304C" w:rsidP="00686AEB"/>
    <w:p w:rsidR="00686AEB" w:rsidRPr="00AA7880" w:rsidRDefault="00686AEB" w:rsidP="00686AEB">
      <w:r>
        <w:tab/>
      </w:r>
      <w:r w:rsidR="0092304C">
        <w:t>2</w:t>
      </w:r>
      <w:r w:rsidR="00E073A5">
        <w:t>.</w:t>
      </w:r>
      <w:r w:rsidR="00E073A5">
        <w:tab/>
      </w:r>
      <w:r w:rsidR="00C840B8">
        <w:t>This act shall take effect</w:t>
      </w:r>
      <w:r w:rsidR="0092304C">
        <w:t xml:space="preserve"> immediately.  </w:t>
      </w:r>
    </w:p>
    <w:p w:rsidR="00686AEB" w:rsidRDefault="00686AEB" w:rsidP="00686AEB"/>
    <w:p w:rsidR="00E073A5" w:rsidRPr="00CE7BD8" w:rsidRDefault="00E073A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13DC9" w:rsidRDefault="00A25DA3" w:rsidP="00686AEB">
      <w:r>
        <w:tab/>
        <w:t xml:space="preserve">This bill establishes a first degree crime </w:t>
      </w:r>
      <w:r w:rsidR="007D39F0">
        <w:t xml:space="preserve">of a law enforcement officer choking </w:t>
      </w:r>
      <w:r>
        <w:t xml:space="preserve">another person.  </w:t>
      </w:r>
    </w:p>
    <w:p w:rsidR="00713DC9" w:rsidRDefault="00713DC9" w:rsidP="008D4CC8">
      <w:r>
        <w:tab/>
        <w:t>Under the bill, a law enforcement officer who  knowingly places</w:t>
      </w:r>
      <w:r w:rsidRPr="0092304C">
        <w:t xml:space="preserve"> pressure on a person’s throat, windpipe, or carotid artery, thereby hindering or preventing that person’s ability to breathe, or interfering with the flow of blood from the person’s heart to the  brain, </w:t>
      </w:r>
      <w:r>
        <w:t xml:space="preserve">is </w:t>
      </w:r>
      <w:r w:rsidRPr="0092304C">
        <w:t>guilty of a crime of the first degree</w:t>
      </w:r>
      <w:r>
        <w:t xml:space="preserve">.  </w:t>
      </w:r>
      <w:r>
        <w:rPr>
          <w:color w:val="000000"/>
        </w:rPr>
        <w:t>First degree crimes are punishable by a prison term of 10 to 20 years, a fine of up to $200,000, or both.</w:t>
      </w:r>
    </w:p>
    <w:p w:rsidR="008D4CC8" w:rsidRDefault="00713DC9" w:rsidP="00E073A5">
      <w:r>
        <w:tab/>
      </w:r>
      <w:r w:rsidR="008D4CC8">
        <w:t xml:space="preserve">On June 5, 2020, the New Jersey Office of the Attorney General issued notice that it will ban </w:t>
      </w:r>
      <w:r w:rsidR="008D4CC8" w:rsidRPr="009D3EF2">
        <w:t>police departments from using chokeholds, carotid artery neck restraints</w:t>
      </w:r>
      <w:r w:rsidR="008D4CC8">
        <w:t>,</w:t>
      </w:r>
      <w:r w:rsidR="008D4CC8" w:rsidRPr="009D3EF2">
        <w:t xml:space="preserve"> or similar tactics</w:t>
      </w:r>
      <w:r w:rsidR="008D4CC8">
        <w:t>, except where deadly force is necessary</w:t>
      </w:r>
      <w:r w:rsidR="008D4CC8" w:rsidRPr="009D3EF2">
        <w:t>.</w:t>
      </w:r>
      <w:r w:rsidR="008D4CC8">
        <w:t xml:space="preserve">  </w:t>
      </w:r>
      <w:r>
        <w:t>This bill prohibits these chokeholds.  The bill is designated as George Floyd’s Law, after George Floyd</w:t>
      </w:r>
      <w:r w:rsidR="00CB0D50">
        <w:t xml:space="preserve">, </w:t>
      </w:r>
      <w:r w:rsidR="00C82D14" w:rsidRPr="00C82D14">
        <w:rPr>
          <w:spacing w:val="0"/>
        </w:rPr>
        <w:t xml:space="preserve">who died </w:t>
      </w:r>
      <w:r w:rsidR="00DF6EA7">
        <w:rPr>
          <w:spacing w:val="0"/>
        </w:rPr>
        <w:t xml:space="preserve">while </w:t>
      </w:r>
      <w:r w:rsidR="00C82D14" w:rsidRPr="00C82D14">
        <w:rPr>
          <w:spacing w:val="0"/>
        </w:rPr>
        <w:t xml:space="preserve">being </w:t>
      </w:r>
      <w:r w:rsidR="00C82D14">
        <w:rPr>
          <w:spacing w:val="0"/>
        </w:rPr>
        <w:t xml:space="preserve">choked </w:t>
      </w:r>
      <w:r w:rsidR="00C82D14" w:rsidRPr="00C82D14">
        <w:rPr>
          <w:spacing w:val="0"/>
        </w:rPr>
        <w:t xml:space="preserve">by a Minneapolis law enforcement officer during an </w:t>
      </w:r>
      <w:r w:rsidRPr="00C82D14">
        <w:rPr>
          <w:color w:val="222222"/>
          <w:shd w:val="clear" w:color="auto" w:fill="FFFFFF"/>
        </w:rPr>
        <w:t>arrest for allegedly using a counterfeit bill.</w:t>
      </w:r>
    </w:p>
    <w:sectPr w:rsidR="008D4CC8" w:rsidSect="00FA6E6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F93" w:rsidRDefault="00742F93">
      <w:r>
        <w:separator/>
      </w:r>
    </w:p>
  </w:endnote>
  <w:endnote w:type="continuationSeparator" w:id="0">
    <w:p w:rsidR="00742F93" w:rsidRDefault="0074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99F" w:rsidRDefault="00A87639" w:rsidP="00A87639">
    <w:pPr>
      <w:pStyle w:val="sponUdate"/>
    </w:pPr>
    <w:r>
      <w:t>(Sponsorship Updated As Of: 5/13/2021)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F93" w:rsidRDefault="00742F93">
      <w:r>
        <w:separator/>
      </w:r>
    </w:p>
  </w:footnote>
  <w:footnote w:type="continuationSeparator" w:id="0">
    <w:p w:rsidR="00742F93" w:rsidRDefault="00742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F0A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A6E6C" w:rsidRDefault="00FA6E6C" w:rsidP="00FA6E6C">
    <w:pPr>
      <w:pStyle w:val="bpuHeadSpon"/>
    </w:pPr>
    <w:r w:rsidRPr="00FA6E6C">
      <w:rPr>
        <w:rStyle w:val="bpuHeadSponChar"/>
      </w:rPr>
      <w:t>S2617</w:t>
    </w:r>
    <w:r>
      <w:t xml:space="preserve"> TURNER</w:t>
    </w:r>
  </w:p>
  <w:p w:rsidR="00FA6E6C" w:rsidRDefault="00FA6E6C" w:rsidP="00FA6E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73A5">
      <w:rPr>
        <w:noProof/>
      </w:rPr>
      <w:t>3</w:t>
    </w:r>
    <w:r>
      <w:fldChar w:fldCharType="end"/>
    </w:r>
  </w:p>
  <w:p w:rsidR="00FA6E6C" w:rsidRDefault="00FA6E6C" w:rsidP="00FA6E6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A6E6C" w:rsidRDefault="00FA6E6C" w:rsidP="00FA6E6C">
    <w:pPr>
      <w:pStyle w:val="bpuHeadSpon"/>
    </w:pPr>
    <w:r w:rsidRPr="00FA6E6C">
      <w:rPr>
        <w:rStyle w:val="bpuHeadSponChar"/>
      </w:rPr>
      <w:t>S2617</w:t>
    </w:r>
    <w:r>
      <w:t xml:space="preserve"> TURNER</w:t>
    </w:r>
  </w:p>
  <w:p w:rsidR="00FA6E6C" w:rsidRDefault="00FA6E6C" w:rsidP="00FA6E6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0A06">
      <w:rPr>
        <w:noProof/>
      </w:rPr>
      <w:t>2</w:t>
    </w:r>
    <w:r>
      <w:fldChar w:fldCharType="end"/>
    </w:r>
  </w:p>
  <w:p w:rsidR="00FA6E6C" w:rsidRDefault="00FA6E6C" w:rsidP="00FA6E6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F9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3D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589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0BC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99F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D8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71F"/>
    <w:rsid w:val="00497037"/>
    <w:rsid w:val="004A3009"/>
    <w:rsid w:val="004A42EA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6A1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A06"/>
    <w:rsid w:val="006F180D"/>
    <w:rsid w:val="006F4334"/>
    <w:rsid w:val="006F47AF"/>
    <w:rsid w:val="006F6B8A"/>
    <w:rsid w:val="00707CD3"/>
    <w:rsid w:val="00713DC9"/>
    <w:rsid w:val="00716BB9"/>
    <w:rsid w:val="007256D1"/>
    <w:rsid w:val="007279FD"/>
    <w:rsid w:val="00742F9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9F0"/>
    <w:rsid w:val="007D40CB"/>
    <w:rsid w:val="007D5796"/>
    <w:rsid w:val="007D59C0"/>
    <w:rsid w:val="007D7D9C"/>
    <w:rsid w:val="007F47F7"/>
    <w:rsid w:val="007F485D"/>
    <w:rsid w:val="007F6050"/>
    <w:rsid w:val="00813627"/>
    <w:rsid w:val="0081769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D7B"/>
    <w:rsid w:val="008D4CC8"/>
    <w:rsid w:val="008D77BD"/>
    <w:rsid w:val="008E454C"/>
    <w:rsid w:val="008F1E5A"/>
    <w:rsid w:val="00901BDA"/>
    <w:rsid w:val="009121D8"/>
    <w:rsid w:val="00916F7A"/>
    <w:rsid w:val="00917FE3"/>
    <w:rsid w:val="0092304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DA3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639"/>
    <w:rsid w:val="00A932A1"/>
    <w:rsid w:val="00A96E06"/>
    <w:rsid w:val="00AA6197"/>
    <w:rsid w:val="00AA6B21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2D14"/>
    <w:rsid w:val="00C840B8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0D50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EA7"/>
    <w:rsid w:val="00E01B71"/>
    <w:rsid w:val="00E05CC9"/>
    <w:rsid w:val="00E073A5"/>
    <w:rsid w:val="00E15573"/>
    <w:rsid w:val="00E25A5B"/>
    <w:rsid w:val="00E3199C"/>
    <w:rsid w:val="00E373C7"/>
    <w:rsid w:val="00E4267B"/>
    <w:rsid w:val="00E42F13"/>
    <w:rsid w:val="00E452DF"/>
    <w:rsid w:val="00E543CF"/>
    <w:rsid w:val="00E546FD"/>
    <w:rsid w:val="00E608F1"/>
    <w:rsid w:val="00E611B9"/>
    <w:rsid w:val="00E6187B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BE6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026"/>
    <w:rsid w:val="00FA0AFC"/>
    <w:rsid w:val="00FA1C82"/>
    <w:rsid w:val="00FA2ED1"/>
    <w:rsid w:val="00FA4A52"/>
    <w:rsid w:val="00FA6E6C"/>
    <w:rsid w:val="00FB4045"/>
    <w:rsid w:val="00FB4D8E"/>
    <w:rsid w:val="00FC0D0A"/>
    <w:rsid w:val="00FC1B0B"/>
    <w:rsid w:val="00FD2F97"/>
    <w:rsid w:val="00FE3A6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9BAEE21"/>
  <w15:docId w15:val="{1EE367F9-CF88-42CF-A516-96512893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F6E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6EA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A6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365</Words>
  <Characters>1879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S2617</vt:lpstr>
    </vt:vector>
  </TitlesOfParts>
  <Manager>R230</Manager>
  <Company>NJ Office of Legislative Services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S2617</dc:title>
  <dc:subject/>
  <dc:creator>Senator  TURNER</dc:creator>
  <cp:keywords>S2617|2|LP |234|92|276|F|0|</cp:keywords>
  <dc:description>INTRODUCED JUNE 25, 2020</dc:description>
  <cp:lastModifiedBy>Todaro, Vivian</cp:lastModifiedBy>
  <cp:revision>2</cp:revision>
  <cp:lastPrinted>2021-05-14T13:32:00Z</cp:lastPrinted>
  <dcterms:created xsi:type="dcterms:W3CDTF">2021-05-14T13:32:00Z</dcterms:created>
  <dcterms:modified xsi:type="dcterms:W3CDTF">2021-05-14T13:32:00Z</dcterms:modified>
  <cp:category>s.1: 2C:12-1.4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