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93591" w14:textId="02191BD6" w:rsidR="00E456A4" w:rsidRPr="00E456A4" w:rsidRDefault="00E456A4" w:rsidP="006B0EFD">
      <w:pPr>
        <w:overflowPunct w:val="0"/>
        <w:autoSpaceDE w:val="0"/>
        <w:autoSpaceDN w:val="0"/>
        <w:adjustRightInd w:val="0"/>
        <w:spacing w:after="0" w:line="240" w:lineRule="auto"/>
        <w:ind w:right="0" w:firstLine="0"/>
        <w:jc w:val="center"/>
        <w:textAlignment w:val="baseline"/>
        <w:rPr>
          <w:rFonts w:eastAsia="Times New Roman"/>
          <w:b/>
          <w:color w:val="auto"/>
          <w:szCs w:val="20"/>
        </w:rPr>
      </w:pPr>
      <w:bookmarkStart w:id="0" w:name="_GoBack"/>
      <w:bookmarkEnd w:id="0"/>
      <w:r w:rsidRPr="00B83D4F">
        <w:rPr>
          <w:rFonts w:eastAsia="Times New Roman"/>
          <w:b/>
          <w:color w:val="auto"/>
          <w:szCs w:val="20"/>
        </w:rPr>
        <w:t>SENATE BILL NO.</w:t>
      </w:r>
      <w:r w:rsidRPr="00E456A4">
        <w:rPr>
          <w:rFonts w:eastAsia="Times New Roman"/>
          <w:b/>
          <w:color w:val="auto"/>
          <w:szCs w:val="20"/>
        </w:rPr>
        <w:t xml:space="preserve"> 2</w:t>
      </w:r>
      <w:r w:rsidR="000A1119">
        <w:rPr>
          <w:rFonts w:eastAsia="Times New Roman"/>
          <w:b/>
          <w:color w:val="auto"/>
          <w:szCs w:val="20"/>
        </w:rPr>
        <w:t>68</w:t>
      </w:r>
      <w:r w:rsidRPr="00E456A4">
        <w:rPr>
          <w:rFonts w:eastAsia="Times New Roman"/>
          <w:b/>
          <w:color w:val="auto"/>
          <w:szCs w:val="20"/>
        </w:rPr>
        <w:t>2</w:t>
      </w:r>
    </w:p>
    <w:p w14:paraId="6748B9CA" w14:textId="77777777" w:rsidR="00E456A4" w:rsidRPr="00737363" w:rsidRDefault="00E456A4" w:rsidP="00E456A4">
      <w:pPr>
        <w:overflowPunct w:val="0"/>
        <w:autoSpaceDE w:val="0"/>
        <w:autoSpaceDN w:val="0"/>
        <w:adjustRightInd w:val="0"/>
        <w:spacing w:after="0" w:line="240" w:lineRule="auto"/>
        <w:ind w:right="0" w:firstLine="0"/>
        <w:jc w:val="center"/>
        <w:textAlignment w:val="baseline"/>
        <w:rPr>
          <w:rFonts w:eastAsia="Times New Roman"/>
          <w:color w:val="auto"/>
          <w:szCs w:val="20"/>
        </w:rPr>
      </w:pPr>
      <w:r w:rsidRPr="00737363">
        <w:rPr>
          <w:rFonts w:eastAsia="Times New Roman"/>
          <w:color w:val="auto"/>
          <w:szCs w:val="20"/>
        </w:rPr>
        <w:t>(First Reprint)</w:t>
      </w:r>
    </w:p>
    <w:p w14:paraId="0C05B1C2" w14:textId="77777777" w:rsidR="00A24B5D" w:rsidRPr="00893117" w:rsidRDefault="00A24B5D" w:rsidP="00E456A4">
      <w:pPr>
        <w:spacing w:after="0" w:line="240" w:lineRule="auto"/>
        <w:ind w:right="0" w:firstLine="0"/>
        <w:contextualSpacing/>
        <w:jc w:val="center"/>
        <w:rPr>
          <w:szCs w:val="24"/>
        </w:rPr>
      </w:pPr>
    </w:p>
    <w:p w14:paraId="51811354" w14:textId="77777777" w:rsidR="00A24B5D" w:rsidRPr="00893117" w:rsidRDefault="00A24B5D" w:rsidP="00A24B5D">
      <w:pPr>
        <w:spacing w:after="0" w:line="240" w:lineRule="auto"/>
        <w:ind w:right="0" w:firstLine="706"/>
        <w:contextualSpacing/>
        <w:jc w:val="center"/>
        <w:rPr>
          <w:szCs w:val="24"/>
        </w:rPr>
      </w:pPr>
    </w:p>
    <w:p w14:paraId="3DDC8648" w14:textId="77777777" w:rsidR="00E456A4" w:rsidRPr="00E456A4" w:rsidRDefault="00E456A4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>To the Senate:</w:t>
      </w:r>
    </w:p>
    <w:p w14:paraId="50184927" w14:textId="72AA2A64" w:rsidR="00E456A4" w:rsidRPr="00E456A4" w:rsidRDefault="00E456A4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ab/>
        <w:t>Pursuant to Article V, Section I, Paragraph 14 of the New Jersey Constitution, I herewith return for Senate Bill No. 2</w:t>
      </w:r>
      <w:r w:rsidR="00896511">
        <w:rPr>
          <w:rFonts w:eastAsia="Times New Roman"/>
          <w:color w:val="auto"/>
          <w:sz w:val="23"/>
          <w:szCs w:val="23"/>
        </w:rPr>
        <w:t>68</w:t>
      </w:r>
      <w:r w:rsidRPr="00E456A4">
        <w:rPr>
          <w:rFonts w:eastAsia="Times New Roman"/>
          <w:color w:val="auto"/>
          <w:sz w:val="23"/>
          <w:szCs w:val="23"/>
        </w:rPr>
        <w:t>2 (First</w:t>
      </w:r>
      <w:r w:rsidR="00E142E2">
        <w:rPr>
          <w:rFonts w:eastAsia="Times New Roman"/>
          <w:color w:val="auto"/>
          <w:sz w:val="23"/>
          <w:szCs w:val="23"/>
        </w:rPr>
        <w:t> </w:t>
      </w:r>
      <w:r w:rsidRPr="00E456A4">
        <w:rPr>
          <w:rFonts w:eastAsia="Times New Roman"/>
          <w:color w:val="auto"/>
          <w:sz w:val="23"/>
          <w:szCs w:val="23"/>
        </w:rPr>
        <w:t>Reprint) with my recommendations for reconsideration.</w:t>
      </w:r>
    </w:p>
    <w:p w14:paraId="6E6DBE9E" w14:textId="39CE85B4" w:rsidR="00810939" w:rsidRDefault="00E456A4" w:rsidP="003229CA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ab/>
      </w:r>
      <w:r w:rsidR="00DF63C2" w:rsidRPr="00DF63C2">
        <w:rPr>
          <w:rFonts w:eastAsia="Times New Roman"/>
          <w:color w:val="auto"/>
          <w:sz w:val="23"/>
          <w:szCs w:val="23"/>
        </w:rPr>
        <w:t xml:space="preserve">Senate Bill No. 2682 </w:t>
      </w:r>
      <w:r w:rsidR="00DF63C2">
        <w:rPr>
          <w:rFonts w:eastAsia="Times New Roman"/>
          <w:color w:val="auto"/>
          <w:sz w:val="23"/>
          <w:szCs w:val="23"/>
        </w:rPr>
        <w:t xml:space="preserve">(First Reprint) </w:t>
      </w:r>
      <w:r w:rsidR="00A21556" w:rsidRPr="00A21556">
        <w:rPr>
          <w:rFonts w:eastAsia="Times New Roman"/>
          <w:color w:val="auto"/>
          <w:sz w:val="23"/>
          <w:szCs w:val="23"/>
        </w:rPr>
        <w:t xml:space="preserve">establishes a 20-member </w:t>
      </w:r>
      <w:r w:rsidR="00B94315" w:rsidRPr="00A21556">
        <w:rPr>
          <w:rFonts w:eastAsia="Times New Roman"/>
          <w:color w:val="auto"/>
          <w:sz w:val="23"/>
          <w:szCs w:val="23"/>
        </w:rPr>
        <w:t>New</w:t>
      </w:r>
      <w:r w:rsidR="00B94315">
        <w:rPr>
          <w:rFonts w:eastAsia="Times New Roman"/>
          <w:color w:val="auto"/>
          <w:sz w:val="23"/>
          <w:szCs w:val="23"/>
        </w:rPr>
        <w:t> </w:t>
      </w:r>
      <w:r w:rsidR="00A21556" w:rsidRPr="00A21556">
        <w:rPr>
          <w:rFonts w:eastAsia="Times New Roman"/>
          <w:color w:val="auto"/>
          <w:sz w:val="23"/>
          <w:szCs w:val="23"/>
        </w:rPr>
        <w:t>Jersey Rare Disease Advisory Council (“</w:t>
      </w:r>
      <w:r w:rsidR="00731B51">
        <w:rPr>
          <w:rFonts w:eastAsia="Times New Roman"/>
          <w:color w:val="auto"/>
          <w:sz w:val="23"/>
          <w:szCs w:val="23"/>
        </w:rPr>
        <w:t>C</w:t>
      </w:r>
      <w:r w:rsidR="00A21556" w:rsidRPr="00A21556">
        <w:rPr>
          <w:rFonts w:eastAsia="Times New Roman"/>
          <w:color w:val="auto"/>
          <w:sz w:val="23"/>
          <w:szCs w:val="23"/>
        </w:rPr>
        <w:t>ouncil”) in the Department of Health</w:t>
      </w:r>
      <w:r w:rsidR="00CA57B0">
        <w:rPr>
          <w:rFonts w:eastAsia="Times New Roman"/>
          <w:color w:val="auto"/>
          <w:sz w:val="23"/>
          <w:szCs w:val="23"/>
        </w:rPr>
        <w:t xml:space="preserve"> </w:t>
      </w:r>
      <w:r w:rsidR="007B30B3">
        <w:rPr>
          <w:rFonts w:eastAsia="Times New Roman"/>
          <w:color w:val="auto"/>
          <w:sz w:val="23"/>
          <w:szCs w:val="23"/>
        </w:rPr>
        <w:t>to examine</w:t>
      </w:r>
      <w:r w:rsidR="003229CA">
        <w:rPr>
          <w:rFonts w:eastAsia="Times New Roman"/>
          <w:color w:val="auto"/>
          <w:sz w:val="23"/>
          <w:szCs w:val="23"/>
        </w:rPr>
        <w:t xml:space="preserve"> </w:t>
      </w:r>
      <w:r w:rsidR="003229CA" w:rsidRPr="003229CA">
        <w:rPr>
          <w:rFonts w:eastAsia="Times New Roman"/>
          <w:color w:val="auto"/>
          <w:sz w:val="23"/>
          <w:szCs w:val="23"/>
        </w:rPr>
        <w:t>the treatment and services provided to persons</w:t>
      </w:r>
      <w:r w:rsidR="003229CA">
        <w:rPr>
          <w:rFonts w:eastAsia="Times New Roman"/>
          <w:color w:val="auto"/>
          <w:sz w:val="23"/>
          <w:szCs w:val="23"/>
        </w:rPr>
        <w:t xml:space="preserve"> </w:t>
      </w:r>
      <w:r w:rsidR="003229CA" w:rsidRPr="003229CA">
        <w:rPr>
          <w:rFonts w:eastAsia="Times New Roman"/>
          <w:color w:val="auto"/>
          <w:sz w:val="23"/>
          <w:szCs w:val="23"/>
        </w:rPr>
        <w:t>with rare diseases in this State</w:t>
      </w:r>
      <w:r w:rsidR="0096629C">
        <w:rPr>
          <w:rFonts w:eastAsia="Times New Roman"/>
          <w:color w:val="auto"/>
          <w:sz w:val="23"/>
          <w:szCs w:val="23"/>
        </w:rPr>
        <w:t xml:space="preserve">. </w:t>
      </w:r>
      <w:r w:rsidR="00731B51">
        <w:rPr>
          <w:rFonts w:eastAsia="Times New Roman"/>
          <w:color w:val="auto"/>
          <w:sz w:val="23"/>
          <w:szCs w:val="23"/>
        </w:rPr>
        <w:t xml:space="preserve"> </w:t>
      </w:r>
      <w:r w:rsidR="00D212E0">
        <w:rPr>
          <w:rFonts w:eastAsia="Times New Roman"/>
          <w:color w:val="auto"/>
          <w:sz w:val="23"/>
          <w:szCs w:val="23"/>
        </w:rPr>
        <w:t xml:space="preserve">Among other things, the </w:t>
      </w:r>
      <w:r w:rsidR="00731B51">
        <w:rPr>
          <w:rFonts w:eastAsia="Times New Roman"/>
          <w:color w:val="auto"/>
          <w:sz w:val="23"/>
          <w:szCs w:val="23"/>
        </w:rPr>
        <w:t>C</w:t>
      </w:r>
      <w:r w:rsidR="00D212E0">
        <w:rPr>
          <w:rFonts w:eastAsia="Times New Roman"/>
          <w:color w:val="auto"/>
          <w:sz w:val="23"/>
          <w:szCs w:val="23"/>
        </w:rPr>
        <w:t xml:space="preserve">ouncil is charged with evaluating the quality of treatment and services available to individuals with rare diseases, identifying effective research-based strategies to help diagnose, treat, and prevent rare diseases, and </w:t>
      </w:r>
      <w:r w:rsidR="00150E9B">
        <w:rPr>
          <w:rFonts w:eastAsia="Times New Roman"/>
          <w:color w:val="auto"/>
          <w:sz w:val="23"/>
          <w:szCs w:val="23"/>
        </w:rPr>
        <w:t xml:space="preserve">advising public and private agencies that provide services to individuals with rare diseases. </w:t>
      </w:r>
      <w:r w:rsidR="00D212E0">
        <w:rPr>
          <w:rFonts w:eastAsia="Times New Roman"/>
          <w:color w:val="auto"/>
          <w:sz w:val="23"/>
          <w:szCs w:val="23"/>
        </w:rPr>
        <w:t xml:space="preserve"> </w:t>
      </w:r>
    </w:p>
    <w:p w14:paraId="5A547F2A" w14:textId="1F57DB38" w:rsidR="00D212E0" w:rsidRDefault="00810939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>
        <w:rPr>
          <w:rFonts w:eastAsia="Times New Roman"/>
          <w:color w:val="auto"/>
          <w:sz w:val="23"/>
          <w:szCs w:val="23"/>
        </w:rPr>
        <w:tab/>
      </w:r>
      <w:r w:rsidR="00B607D9">
        <w:rPr>
          <w:rFonts w:eastAsia="Times New Roman"/>
          <w:color w:val="auto"/>
          <w:sz w:val="23"/>
          <w:szCs w:val="23"/>
        </w:rPr>
        <w:t xml:space="preserve">I </w:t>
      </w:r>
      <w:r w:rsidR="00150E9B">
        <w:rPr>
          <w:rFonts w:eastAsia="Times New Roman"/>
          <w:color w:val="auto"/>
          <w:sz w:val="23"/>
          <w:szCs w:val="23"/>
        </w:rPr>
        <w:t xml:space="preserve">share </w:t>
      </w:r>
      <w:r w:rsidR="00B607D9">
        <w:rPr>
          <w:rFonts w:eastAsia="Times New Roman"/>
          <w:color w:val="auto"/>
          <w:sz w:val="23"/>
          <w:szCs w:val="23"/>
        </w:rPr>
        <w:t xml:space="preserve">the </w:t>
      </w:r>
      <w:r w:rsidR="00FE16E6">
        <w:rPr>
          <w:rFonts w:eastAsia="Times New Roman"/>
          <w:color w:val="auto"/>
          <w:sz w:val="23"/>
          <w:szCs w:val="23"/>
        </w:rPr>
        <w:t xml:space="preserve">sponsors’ goal of </w:t>
      </w:r>
      <w:r w:rsidR="00EB6A31">
        <w:rPr>
          <w:rFonts w:eastAsia="Times New Roman"/>
          <w:color w:val="auto"/>
          <w:sz w:val="23"/>
          <w:szCs w:val="23"/>
        </w:rPr>
        <w:t xml:space="preserve">improving </w:t>
      </w:r>
      <w:r w:rsidR="00944836">
        <w:rPr>
          <w:rFonts w:eastAsia="Times New Roman"/>
          <w:color w:val="auto"/>
          <w:sz w:val="23"/>
          <w:szCs w:val="23"/>
        </w:rPr>
        <w:t xml:space="preserve">our understanding </w:t>
      </w:r>
      <w:r w:rsidR="00150E9B">
        <w:rPr>
          <w:rFonts w:eastAsia="Times New Roman"/>
          <w:color w:val="auto"/>
          <w:sz w:val="23"/>
          <w:szCs w:val="23"/>
        </w:rPr>
        <w:t>of rare diseases and the services provided to treat them</w:t>
      </w:r>
      <w:r w:rsidR="00F37F6C">
        <w:rPr>
          <w:rFonts w:eastAsia="Times New Roman"/>
          <w:color w:val="auto"/>
          <w:sz w:val="23"/>
          <w:szCs w:val="23"/>
        </w:rPr>
        <w:t>,</w:t>
      </w:r>
      <w:r w:rsidR="00170A0A">
        <w:rPr>
          <w:rFonts w:eastAsia="Times New Roman"/>
          <w:color w:val="auto"/>
          <w:sz w:val="23"/>
          <w:szCs w:val="23"/>
        </w:rPr>
        <w:t xml:space="preserve"> and </w:t>
      </w:r>
      <w:r w:rsidR="00F37F6C">
        <w:rPr>
          <w:rFonts w:eastAsia="Times New Roman"/>
          <w:color w:val="auto"/>
          <w:sz w:val="23"/>
          <w:szCs w:val="23"/>
        </w:rPr>
        <w:t xml:space="preserve">I </w:t>
      </w:r>
      <w:r w:rsidR="00A90673">
        <w:rPr>
          <w:rFonts w:eastAsia="Times New Roman"/>
          <w:color w:val="auto"/>
          <w:sz w:val="23"/>
          <w:szCs w:val="23"/>
        </w:rPr>
        <w:t xml:space="preserve">am proud to join </w:t>
      </w:r>
      <w:r w:rsidR="00CE5D16">
        <w:rPr>
          <w:rFonts w:eastAsia="Times New Roman"/>
          <w:color w:val="auto"/>
          <w:sz w:val="23"/>
          <w:szCs w:val="23"/>
        </w:rPr>
        <w:t>them</w:t>
      </w:r>
      <w:r w:rsidR="00B351DD">
        <w:rPr>
          <w:rFonts w:eastAsia="Times New Roman"/>
          <w:color w:val="auto"/>
          <w:sz w:val="23"/>
          <w:szCs w:val="23"/>
        </w:rPr>
        <w:t xml:space="preserve"> in </w:t>
      </w:r>
      <w:r w:rsidR="008F2CB0">
        <w:rPr>
          <w:rFonts w:eastAsia="Times New Roman"/>
          <w:color w:val="auto"/>
          <w:sz w:val="23"/>
          <w:szCs w:val="23"/>
        </w:rPr>
        <w:t>convening</w:t>
      </w:r>
      <w:r w:rsidR="00513547">
        <w:rPr>
          <w:rFonts w:eastAsia="Times New Roman"/>
          <w:color w:val="auto"/>
          <w:sz w:val="23"/>
          <w:szCs w:val="23"/>
        </w:rPr>
        <w:t xml:space="preserve"> </w:t>
      </w:r>
      <w:r w:rsidR="003060C9">
        <w:rPr>
          <w:rFonts w:eastAsia="Times New Roman"/>
          <w:color w:val="auto"/>
          <w:sz w:val="23"/>
          <w:szCs w:val="23"/>
        </w:rPr>
        <w:t xml:space="preserve">a variety of perspectives </w:t>
      </w:r>
      <w:r w:rsidR="008F2CB0">
        <w:rPr>
          <w:rFonts w:eastAsia="Times New Roman"/>
          <w:color w:val="auto"/>
          <w:sz w:val="23"/>
          <w:szCs w:val="23"/>
        </w:rPr>
        <w:t xml:space="preserve">to </w:t>
      </w:r>
      <w:r w:rsidR="00D47EDC">
        <w:rPr>
          <w:rFonts w:eastAsia="Times New Roman"/>
          <w:color w:val="auto"/>
          <w:sz w:val="23"/>
          <w:szCs w:val="23"/>
        </w:rPr>
        <w:t xml:space="preserve">tackle some of the most </w:t>
      </w:r>
      <w:r w:rsidR="00484B52">
        <w:rPr>
          <w:rFonts w:eastAsia="Times New Roman"/>
          <w:color w:val="auto"/>
          <w:sz w:val="23"/>
          <w:szCs w:val="23"/>
        </w:rPr>
        <w:t xml:space="preserve">significant issues facing </w:t>
      </w:r>
      <w:r w:rsidR="00FA3754">
        <w:rPr>
          <w:rFonts w:eastAsia="Times New Roman"/>
          <w:color w:val="auto"/>
          <w:sz w:val="23"/>
          <w:szCs w:val="23"/>
        </w:rPr>
        <w:t>residents</w:t>
      </w:r>
      <w:r w:rsidR="00F37F6C">
        <w:rPr>
          <w:rFonts w:eastAsia="Times New Roman"/>
          <w:color w:val="auto"/>
          <w:sz w:val="23"/>
          <w:szCs w:val="23"/>
        </w:rPr>
        <w:t xml:space="preserve"> suffering from rare diseases</w:t>
      </w:r>
      <w:r w:rsidR="00CE5D16">
        <w:rPr>
          <w:rFonts w:eastAsia="Times New Roman"/>
          <w:color w:val="auto"/>
          <w:sz w:val="23"/>
          <w:szCs w:val="23"/>
        </w:rPr>
        <w:t>.</w:t>
      </w:r>
      <w:r w:rsidR="00731B51">
        <w:rPr>
          <w:rFonts w:eastAsia="Times New Roman"/>
          <w:color w:val="auto"/>
          <w:sz w:val="23"/>
          <w:szCs w:val="23"/>
        </w:rPr>
        <w:t xml:space="preserve"> </w:t>
      </w:r>
      <w:r w:rsidR="00CE5D16">
        <w:rPr>
          <w:rFonts w:eastAsia="Times New Roman"/>
          <w:color w:val="auto"/>
          <w:sz w:val="23"/>
          <w:szCs w:val="23"/>
        </w:rPr>
        <w:t xml:space="preserve"> </w:t>
      </w:r>
      <w:r w:rsidR="00150E9B">
        <w:rPr>
          <w:rFonts w:eastAsia="Times New Roman"/>
          <w:color w:val="auto"/>
          <w:sz w:val="23"/>
          <w:szCs w:val="23"/>
        </w:rPr>
        <w:t xml:space="preserve">There are thousands of known rare diseases, and thousands </w:t>
      </w:r>
      <w:r w:rsidR="00F37F6C">
        <w:rPr>
          <w:rFonts w:eastAsia="Times New Roman"/>
          <w:color w:val="auto"/>
          <w:sz w:val="23"/>
          <w:szCs w:val="23"/>
        </w:rPr>
        <w:t xml:space="preserve">of </w:t>
      </w:r>
      <w:r w:rsidR="00150E9B">
        <w:rPr>
          <w:rFonts w:eastAsia="Times New Roman"/>
          <w:color w:val="auto"/>
          <w:sz w:val="23"/>
          <w:szCs w:val="23"/>
        </w:rPr>
        <w:t xml:space="preserve">residents </w:t>
      </w:r>
      <w:r w:rsidR="00F37F6C">
        <w:rPr>
          <w:rFonts w:eastAsia="Times New Roman"/>
          <w:color w:val="auto"/>
          <w:sz w:val="23"/>
          <w:szCs w:val="23"/>
        </w:rPr>
        <w:t xml:space="preserve">who live </w:t>
      </w:r>
      <w:r w:rsidR="00150E9B">
        <w:rPr>
          <w:rFonts w:eastAsia="Times New Roman"/>
          <w:color w:val="auto"/>
          <w:sz w:val="23"/>
          <w:szCs w:val="23"/>
        </w:rPr>
        <w:t xml:space="preserve">with one in New Jersey. </w:t>
      </w:r>
      <w:r w:rsidR="00731B51">
        <w:rPr>
          <w:rFonts w:eastAsia="Times New Roman"/>
          <w:color w:val="auto"/>
          <w:sz w:val="23"/>
          <w:szCs w:val="23"/>
        </w:rPr>
        <w:t xml:space="preserve"> </w:t>
      </w:r>
      <w:r w:rsidR="00150E9B">
        <w:rPr>
          <w:rFonts w:eastAsia="Times New Roman"/>
          <w:color w:val="auto"/>
          <w:sz w:val="23"/>
          <w:szCs w:val="23"/>
        </w:rPr>
        <w:t xml:space="preserve">We know that </w:t>
      </w:r>
      <w:r w:rsidR="00F37F6C">
        <w:rPr>
          <w:rFonts w:eastAsia="Times New Roman"/>
          <w:color w:val="auto"/>
          <w:sz w:val="23"/>
          <w:szCs w:val="23"/>
        </w:rPr>
        <w:t xml:space="preserve">residents </w:t>
      </w:r>
      <w:r w:rsidR="00150E9B">
        <w:rPr>
          <w:rFonts w:eastAsia="Times New Roman"/>
          <w:color w:val="auto"/>
          <w:sz w:val="23"/>
          <w:szCs w:val="23"/>
        </w:rPr>
        <w:t xml:space="preserve">who have a rare disease are often left with fewer treatment options and multiple diagnoses because of </w:t>
      </w:r>
      <w:r w:rsidR="00112E78">
        <w:rPr>
          <w:rFonts w:eastAsia="Times New Roman"/>
          <w:color w:val="auto"/>
          <w:sz w:val="23"/>
          <w:szCs w:val="23"/>
        </w:rPr>
        <w:t xml:space="preserve">the </w:t>
      </w:r>
      <w:r w:rsidR="00E8715E">
        <w:rPr>
          <w:rFonts w:eastAsia="Times New Roman"/>
          <w:color w:val="auto"/>
          <w:sz w:val="23"/>
          <w:szCs w:val="23"/>
        </w:rPr>
        <w:t xml:space="preserve">limited </w:t>
      </w:r>
      <w:r w:rsidR="00150E9B">
        <w:rPr>
          <w:rFonts w:eastAsia="Times New Roman"/>
          <w:color w:val="auto"/>
          <w:sz w:val="23"/>
          <w:szCs w:val="23"/>
        </w:rPr>
        <w:t xml:space="preserve">research and diagnostic tools available in this sphere. </w:t>
      </w:r>
      <w:r w:rsidR="00F37F6C">
        <w:rPr>
          <w:rFonts w:eastAsia="Times New Roman"/>
          <w:color w:val="auto"/>
          <w:sz w:val="23"/>
          <w:szCs w:val="23"/>
        </w:rPr>
        <w:t xml:space="preserve"> </w:t>
      </w:r>
      <w:r w:rsidR="00150E9B">
        <w:rPr>
          <w:rFonts w:eastAsia="Times New Roman"/>
          <w:color w:val="auto"/>
          <w:sz w:val="23"/>
          <w:szCs w:val="23"/>
        </w:rPr>
        <w:t xml:space="preserve">We also know that for many of these individuals, even a small disruption in their network of care can present risks.  The </w:t>
      </w:r>
      <w:r w:rsidR="00C73089">
        <w:rPr>
          <w:rFonts w:eastAsia="Times New Roman"/>
          <w:color w:val="auto"/>
          <w:sz w:val="23"/>
          <w:szCs w:val="23"/>
        </w:rPr>
        <w:t>Coronavirus disease 2019 (</w:t>
      </w:r>
      <w:r w:rsidR="00150E9B">
        <w:rPr>
          <w:rFonts w:eastAsia="Times New Roman"/>
          <w:color w:val="auto"/>
          <w:sz w:val="23"/>
          <w:szCs w:val="23"/>
        </w:rPr>
        <w:t>COVID-19</w:t>
      </w:r>
      <w:r w:rsidR="00C73089">
        <w:rPr>
          <w:rFonts w:eastAsia="Times New Roman"/>
          <w:color w:val="auto"/>
          <w:sz w:val="23"/>
          <w:szCs w:val="23"/>
        </w:rPr>
        <w:t>)</w:t>
      </w:r>
      <w:r w:rsidR="00150E9B">
        <w:rPr>
          <w:rFonts w:eastAsia="Times New Roman"/>
          <w:color w:val="auto"/>
          <w:sz w:val="23"/>
          <w:szCs w:val="23"/>
        </w:rPr>
        <w:t xml:space="preserve"> pandemic highlighted this regrettable truth.</w:t>
      </w:r>
    </w:p>
    <w:p w14:paraId="48B96FE7" w14:textId="42EC2042" w:rsidR="00F769E6" w:rsidRDefault="00D212E0" w:rsidP="00E456A4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>
        <w:rPr>
          <w:rFonts w:eastAsia="Times New Roman"/>
          <w:color w:val="auto"/>
          <w:sz w:val="23"/>
          <w:szCs w:val="23"/>
        </w:rPr>
        <w:tab/>
      </w:r>
      <w:r w:rsidR="00257D54">
        <w:rPr>
          <w:rFonts w:eastAsia="Times New Roman"/>
          <w:color w:val="auto"/>
          <w:sz w:val="23"/>
          <w:szCs w:val="23"/>
        </w:rPr>
        <w:t xml:space="preserve">I </w:t>
      </w:r>
      <w:r w:rsidR="0054482A">
        <w:rPr>
          <w:rFonts w:eastAsia="Times New Roman"/>
          <w:color w:val="auto"/>
          <w:sz w:val="23"/>
          <w:szCs w:val="23"/>
        </w:rPr>
        <w:t xml:space="preserve">offer recommendations today that </w:t>
      </w:r>
      <w:r w:rsidR="00DF50D6">
        <w:rPr>
          <w:rFonts w:eastAsia="Times New Roman"/>
          <w:color w:val="auto"/>
          <w:sz w:val="23"/>
          <w:szCs w:val="23"/>
        </w:rPr>
        <w:t xml:space="preserve">strengthen the bill by </w:t>
      </w:r>
      <w:r w:rsidR="00A9767E">
        <w:rPr>
          <w:rFonts w:eastAsia="Times New Roman"/>
          <w:color w:val="auto"/>
          <w:sz w:val="23"/>
          <w:szCs w:val="23"/>
        </w:rPr>
        <w:t xml:space="preserve">appropriately adjusting the </w:t>
      </w:r>
      <w:bookmarkStart w:id="1" w:name="_Hlk3792272"/>
      <w:r w:rsidR="002370EC" w:rsidRPr="002370EC">
        <w:rPr>
          <w:rFonts w:eastAsia="Times New Roman"/>
          <w:color w:val="auto"/>
          <w:sz w:val="23"/>
          <w:szCs w:val="23"/>
        </w:rPr>
        <w:t xml:space="preserve">roles of the different branches in the appointment process and </w:t>
      </w:r>
      <w:r w:rsidR="00B94742">
        <w:rPr>
          <w:rFonts w:eastAsia="Times New Roman"/>
          <w:color w:val="auto"/>
          <w:sz w:val="23"/>
          <w:szCs w:val="23"/>
        </w:rPr>
        <w:t>modifying</w:t>
      </w:r>
      <w:r w:rsidR="002370EC" w:rsidRPr="002370EC">
        <w:rPr>
          <w:rFonts w:eastAsia="Times New Roman"/>
          <w:color w:val="auto"/>
          <w:sz w:val="23"/>
          <w:szCs w:val="23"/>
        </w:rPr>
        <w:t xml:space="preserve"> certain</w:t>
      </w:r>
      <w:r w:rsidR="00B94742">
        <w:rPr>
          <w:rFonts w:eastAsia="Times New Roman"/>
          <w:color w:val="auto"/>
          <w:sz w:val="23"/>
          <w:szCs w:val="23"/>
        </w:rPr>
        <w:t xml:space="preserve"> responsibilities</w:t>
      </w:r>
      <w:r w:rsidR="002370EC" w:rsidRPr="002370EC">
        <w:rPr>
          <w:rFonts w:eastAsia="Times New Roman"/>
          <w:color w:val="auto"/>
          <w:sz w:val="23"/>
          <w:szCs w:val="23"/>
        </w:rPr>
        <w:t xml:space="preserve"> to more closely align with the advisory nature of the </w:t>
      </w:r>
      <w:r w:rsidR="00731B51">
        <w:rPr>
          <w:rFonts w:eastAsia="Times New Roman"/>
          <w:color w:val="auto"/>
          <w:sz w:val="23"/>
          <w:szCs w:val="23"/>
        </w:rPr>
        <w:t>C</w:t>
      </w:r>
      <w:r w:rsidR="00B94742">
        <w:rPr>
          <w:rFonts w:eastAsia="Times New Roman"/>
          <w:color w:val="auto"/>
          <w:sz w:val="23"/>
          <w:szCs w:val="23"/>
        </w:rPr>
        <w:t>ouncil</w:t>
      </w:r>
      <w:r w:rsidR="002370EC" w:rsidRPr="002370EC">
        <w:rPr>
          <w:rFonts w:eastAsia="Times New Roman"/>
          <w:color w:val="auto"/>
          <w:sz w:val="23"/>
          <w:szCs w:val="23"/>
        </w:rPr>
        <w:t xml:space="preserve">.  My </w:t>
      </w:r>
      <w:r w:rsidR="001A0165">
        <w:rPr>
          <w:rFonts w:eastAsia="Times New Roman"/>
          <w:color w:val="auto"/>
          <w:sz w:val="23"/>
          <w:szCs w:val="23"/>
        </w:rPr>
        <w:t>recommendations also</w:t>
      </w:r>
      <w:r w:rsidR="00447702">
        <w:rPr>
          <w:rFonts w:eastAsia="Times New Roman"/>
          <w:color w:val="auto"/>
          <w:sz w:val="23"/>
          <w:szCs w:val="23"/>
        </w:rPr>
        <w:t xml:space="preserve"> </w:t>
      </w:r>
      <w:r w:rsidR="00F00D98">
        <w:rPr>
          <w:rFonts w:eastAsia="Times New Roman"/>
          <w:color w:val="auto"/>
          <w:sz w:val="23"/>
          <w:szCs w:val="23"/>
        </w:rPr>
        <w:t xml:space="preserve">incorporate </w:t>
      </w:r>
      <w:r w:rsidR="00E17E72">
        <w:rPr>
          <w:rFonts w:eastAsia="Times New Roman"/>
          <w:color w:val="auto"/>
          <w:sz w:val="23"/>
          <w:szCs w:val="23"/>
        </w:rPr>
        <w:t xml:space="preserve">additional perspectives </w:t>
      </w:r>
      <w:r w:rsidR="000D10D7">
        <w:rPr>
          <w:rFonts w:eastAsia="Times New Roman"/>
          <w:color w:val="auto"/>
          <w:sz w:val="23"/>
          <w:szCs w:val="23"/>
        </w:rPr>
        <w:t>by</w:t>
      </w:r>
      <w:r w:rsidR="00F51F68">
        <w:rPr>
          <w:rFonts w:eastAsia="Times New Roman"/>
          <w:color w:val="auto"/>
          <w:sz w:val="23"/>
          <w:szCs w:val="23"/>
        </w:rPr>
        <w:t xml:space="preserve"> including </w:t>
      </w:r>
      <w:r w:rsidR="00A870C6" w:rsidRPr="00A870C6">
        <w:rPr>
          <w:rFonts w:eastAsia="Times New Roman"/>
          <w:color w:val="auto"/>
          <w:sz w:val="23"/>
          <w:szCs w:val="23"/>
        </w:rPr>
        <w:lastRenderedPageBreak/>
        <w:t>epidemiologist</w:t>
      </w:r>
      <w:r w:rsidR="000D10D7">
        <w:rPr>
          <w:rFonts w:eastAsia="Times New Roman"/>
          <w:color w:val="auto"/>
          <w:sz w:val="23"/>
          <w:szCs w:val="23"/>
        </w:rPr>
        <w:t>s and nurses</w:t>
      </w:r>
      <w:r w:rsidR="00A870C6" w:rsidRPr="00A870C6">
        <w:rPr>
          <w:rFonts w:eastAsia="Times New Roman"/>
          <w:color w:val="auto"/>
          <w:sz w:val="23"/>
          <w:szCs w:val="23"/>
        </w:rPr>
        <w:t xml:space="preserve">, </w:t>
      </w:r>
      <w:r w:rsidR="00754826">
        <w:rPr>
          <w:rFonts w:eastAsia="Times New Roman"/>
          <w:color w:val="auto"/>
          <w:sz w:val="23"/>
          <w:szCs w:val="23"/>
        </w:rPr>
        <w:t>recognizing</w:t>
      </w:r>
      <w:r w:rsidR="00B015BC">
        <w:rPr>
          <w:rFonts w:eastAsia="Times New Roman"/>
          <w:color w:val="auto"/>
          <w:sz w:val="23"/>
          <w:szCs w:val="23"/>
        </w:rPr>
        <w:t xml:space="preserve"> th</w:t>
      </w:r>
      <w:r w:rsidR="00622120">
        <w:rPr>
          <w:rFonts w:eastAsia="Times New Roman"/>
          <w:color w:val="auto"/>
          <w:sz w:val="23"/>
          <w:szCs w:val="23"/>
        </w:rPr>
        <w:t xml:space="preserve">e value </w:t>
      </w:r>
      <w:r w:rsidR="00624B61">
        <w:rPr>
          <w:rFonts w:eastAsia="Times New Roman"/>
          <w:color w:val="auto"/>
          <w:sz w:val="23"/>
          <w:szCs w:val="23"/>
        </w:rPr>
        <w:t>of</w:t>
      </w:r>
      <w:r w:rsidR="00B015BC">
        <w:rPr>
          <w:rFonts w:eastAsia="Times New Roman"/>
          <w:color w:val="auto"/>
          <w:sz w:val="23"/>
          <w:szCs w:val="23"/>
        </w:rPr>
        <w:t xml:space="preserve"> their </w:t>
      </w:r>
      <w:r w:rsidR="00C53AA5">
        <w:rPr>
          <w:rFonts w:eastAsia="Times New Roman"/>
          <w:color w:val="auto"/>
          <w:sz w:val="23"/>
          <w:szCs w:val="23"/>
        </w:rPr>
        <w:t>experiences and expertise</w:t>
      </w:r>
      <w:r w:rsidR="00624B61">
        <w:rPr>
          <w:rFonts w:eastAsia="Times New Roman"/>
          <w:color w:val="auto"/>
          <w:sz w:val="23"/>
          <w:szCs w:val="23"/>
        </w:rPr>
        <w:t xml:space="preserve"> in this field</w:t>
      </w:r>
      <w:r w:rsidR="007A0F39">
        <w:rPr>
          <w:rFonts w:eastAsia="Times New Roman"/>
          <w:color w:val="auto"/>
          <w:sz w:val="23"/>
          <w:szCs w:val="23"/>
        </w:rPr>
        <w:t>.</w:t>
      </w:r>
    </w:p>
    <w:bookmarkEnd w:id="1"/>
    <w:p w14:paraId="7B465694" w14:textId="6B1B6219" w:rsidR="00E456A4" w:rsidRPr="00E456A4" w:rsidRDefault="00E456A4" w:rsidP="006B0EFD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right="0" w:firstLine="0"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</w:rPr>
        <w:tab/>
      </w:r>
      <w:r w:rsidR="00BC4433" w:rsidRPr="00BC4433">
        <w:rPr>
          <w:rFonts w:eastAsia="Times New Roman"/>
          <w:color w:val="auto"/>
          <w:sz w:val="23"/>
          <w:szCs w:val="23"/>
        </w:rPr>
        <w:t xml:space="preserve">Therefore, I herewith return </w:t>
      </w:r>
      <w:r w:rsidRPr="00E456A4">
        <w:rPr>
          <w:rFonts w:eastAsia="Times New Roman"/>
          <w:color w:val="auto"/>
          <w:sz w:val="23"/>
          <w:szCs w:val="23"/>
        </w:rPr>
        <w:t>Senate Bill No. 26</w:t>
      </w:r>
      <w:r w:rsidR="00ED38B6">
        <w:rPr>
          <w:rFonts w:eastAsia="Times New Roman"/>
          <w:color w:val="auto"/>
          <w:sz w:val="23"/>
          <w:szCs w:val="23"/>
        </w:rPr>
        <w:t>8</w:t>
      </w:r>
      <w:r w:rsidRPr="00E456A4">
        <w:rPr>
          <w:rFonts w:eastAsia="Times New Roman"/>
          <w:color w:val="auto"/>
          <w:sz w:val="23"/>
          <w:szCs w:val="23"/>
        </w:rPr>
        <w:t xml:space="preserve">2 (First Reprint) </w:t>
      </w:r>
      <w:r w:rsidR="00BC4433" w:rsidRPr="00BC4433">
        <w:rPr>
          <w:rFonts w:eastAsia="Times New Roman"/>
          <w:color w:val="auto"/>
          <w:sz w:val="23"/>
          <w:szCs w:val="23"/>
        </w:rPr>
        <w:t>and recommend that it be amended as follows:</w:t>
      </w:r>
    </w:p>
    <w:p w14:paraId="54747422" w14:textId="0B9D32D1" w:rsidR="00E456A4" w:rsidRPr="00E456A4" w:rsidRDefault="00E456A4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 w:rsidR="004D37B0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</w:t>
      </w:r>
      <w:r w:rsidR="006253D9">
        <w:rPr>
          <w:rFonts w:eastAsia="Times New Roman"/>
          <w:color w:val="auto"/>
          <w:sz w:val="23"/>
          <w:szCs w:val="23"/>
          <w:u w:val="single"/>
        </w:rPr>
        <w:t>Section 1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 w:rsidR="006253D9">
        <w:rPr>
          <w:rFonts w:eastAsia="Times New Roman"/>
          <w:color w:val="auto"/>
          <w:sz w:val="23"/>
          <w:szCs w:val="23"/>
          <w:u w:val="single"/>
        </w:rPr>
        <w:t>6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  <w:t>Delete “</w:t>
      </w:r>
      <w:r w:rsidR="006253D9">
        <w:rPr>
          <w:rFonts w:eastAsia="Times New Roman"/>
          <w:color w:val="auto"/>
          <w:sz w:val="23"/>
          <w:szCs w:val="23"/>
        </w:rPr>
        <w:t>and fund</w:t>
      </w:r>
      <w:r w:rsidRPr="00E456A4">
        <w:rPr>
          <w:rFonts w:eastAsia="Times New Roman"/>
          <w:color w:val="auto"/>
          <w:sz w:val="23"/>
          <w:szCs w:val="23"/>
        </w:rPr>
        <w:t xml:space="preserve">” </w:t>
      </w:r>
    </w:p>
    <w:p w14:paraId="12982CAC" w14:textId="77777777" w:rsidR="00E456A4" w:rsidRPr="00E456A4" w:rsidRDefault="00E456A4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72F680AC" w14:textId="0249BE23" w:rsidR="00E456A4" w:rsidRPr="00E456A4" w:rsidRDefault="00E456A4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 w:rsidR="00792A02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</w:t>
      </w:r>
      <w:r w:rsidR="00792A02">
        <w:rPr>
          <w:rFonts w:eastAsia="Times New Roman"/>
          <w:color w:val="auto"/>
          <w:sz w:val="23"/>
          <w:szCs w:val="23"/>
          <w:u w:val="single"/>
        </w:rPr>
        <w:t>Section 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 w:rsidR="00792A02">
        <w:rPr>
          <w:rFonts w:eastAsia="Times New Roman"/>
          <w:color w:val="auto"/>
          <w:sz w:val="23"/>
          <w:szCs w:val="23"/>
          <w:u w:val="single"/>
        </w:rPr>
        <w:t>20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  <w:t>Delete “</w:t>
      </w:r>
      <w:r w:rsidR="00792A02">
        <w:rPr>
          <w:rFonts w:eastAsia="Times New Roman"/>
          <w:color w:val="auto"/>
          <w:sz w:val="23"/>
          <w:szCs w:val="23"/>
        </w:rPr>
        <w:t>Senate</w:t>
      </w:r>
      <w:r w:rsidRPr="00E456A4">
        <w:rPr>
          <w:rFonts w:eastAsia="Times New Roman"/>
          <w:color w:val="auto"/>
          <w:sz w:val="23"/>
          <w:szCs w:val="23"/>
        </w:rPr>
        <w:t>” and insert “</w:t>
      </w:r>
      <w:r w:rsidR="00792A02">
        <w:rPr>
          <w:rFonts w:eastAsia="Times New Roman"/>
          <w:color w:val="auto"/>
          <w:sz w:val="23"/>
          <w:szCs w:val="23"/>
        </w:rPr>
        <w:t>public</w:t>
      </w:r>
      <w:r w:rsidRPr="00E456A4">
        <w:rPr>
          <w:rFonts w:eastAsia="Times New Roman"/>
          <w:color w:val="auto"/>
          <w:sz w:val="23"/>
          <w:szCs w:val="23"/>
        </w:rPr>
        <w:t>”</w:t>
      </w:r>
    </w:p>
    <w:p w14:paraId="75B33D8B" w14:textId="77777777" w:rsidR="00E456A4" w:rsidRPr="00E456A4" w:rsidRDefault="00E456A4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784CEF75" w14:textId="1AD312CC" w:rsidR="00E456A4" w:rsidRPr="00E456A4" w:rsidRDefault="00E456A4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 w:rsidR="00792A02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 w:rsidR="00792A02"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 w:rsidR="00792A02">
        <w:rPr>
          <w:rFonts w:eastAsia="Times New Roman"/>
          <w:color w:val="auto"/>
          <w:sz w:val="23"/>
          <w:szCs w:val="23"/>
          <w:u w:val="single"/>
        </w:rPr>
        <w:t>20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  <w:t>Delete “</w:t>
      </w:r>
      <w:r w:rsidR="001D6612">
        <w:rPr>
          <w:rFonts w:eastAsia="Times New Roman"/>
          <w:color w:val="auto"/>
          <w:sz w:val="23"/>
          <w:szCs w:val="23"/>
        </w:rPr>
        <w:t xml:space="preserve">is” </w:t>
      </w:r>
      <w:r w:rsidRPr="00E456A4">
        <w:rPr>
          <w:rFonts w:eastAsia="Times New Roman"/>
          <w:color w:val="auto"/>
          <w:sz w:val="23"/>
          <w:szCs w:val="23"/>
        </w:rPr>
        <w:t>and insert “</w:t>
      </w:r>
      <w:r w:rsidR="001D6612">
        <w:rPr>
          <w:rFonts w:eastAsia="Times New Roman"/>
          <w:color w:val="auto"/>
          <w:sz w:val="23"/>
          <w:szCs w:val="23"/>
        </w:rPr>
        <w:t>shall be</w:t>
      </w:r>
      <w:r w:rsidRPr="00E456A4">
        <w:rPr>
          <w:rFonts w:eastAsia="Times New Roman"/>
          <w:color w:val="auto"/>
          <w:sz w:val="23"/>
          <w:szCs w:val="23"/>
        </w:rPr>
        <w:t>”</w:t>
      </w:r>
    </w:p>
    <w:p w14:paraId="3A8B6659" w14:textId="77777777" w:rsidR="00E456A4" w:rsidRPr="00E456A4" w:rsidRDefault="00E456A4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10E22E24" w14:textId="21090C18" w:rsidR="00E456A4" w:rsidRPr="00E456A4" w:rsidRDefault="00E456A4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 w:rsidR="001D6612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 w:rsidR="001D6612"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 w:rsidR="001D6612">
        <w:rPr>
          <w:rFonts w:eastAsia="Times New Roman"/>
          <w:color w:val="auto"/>
          <w:sz w:val="23"/>
          <w:szCs w:val="23"/>
          <w:u w:val="single"/>
        </w:rPr>
        <w:t>2</w:t>
      </w:r>
      <w:r w:rsidR="004839FC">
        <w:rPr>
          <w:rFonts w:eastAsia="Times New Roman"/>
          <w:color w:val="auto"/>
          <w:sz w:val="23"/>
          <w:szCs w:val="23"/>
          <w:u w:val="single"/>
        </w:rPr>
        <w:t>0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 w:rsidR="004839FC">
        <w:rPr>
          <w:rFonts w:eastAsia="Times New Roman"/>
          <w:color w:val="auto"/>
          <w:sz w:val="23"/>
          <w:szCs w:val="23"/>
        </w:rPr>
        <w:t>After “</w:t>
      </w:r>
      <w:r w:rsidR="00A4666F">
        <w:rPr>
          <w:rFonts w:eastAsia="Times New Roman"/>
          <w:color w:val="auto"/>
          <w:sz w:val="23"/>
          <w:szCs w:val="23"/>
        </w:rPr>
        <w:t xml:space="preserve">by the” insert “Governor, upon recommendation </w:t>
      </w:r>
      <w:r w:rsidR="00EF5AB7">
        <w:rPr>
          <w:rFonts w:eastAsia="Times New Roman"/>
          <w:color w:val="auto"/>
          <w:sz w:val="23"/>
          <w:szCs w:val="23"/>
        </w:rPr>
        <w:t>of</w:t>
      </w:r>
      <w:r w:rsidR="00A4666F">
        <w:rPr>
          <w:rFonts w:eastAsia="Times New Roman"/>
          <w:color w:val="auto"/>
          <w:sz w:val="23"/>
          <w:szCs w:val="23"/>
        </w:rPr>
        <w:t xml:space="preserve"> the”</w:t>
      </w:r>
    </w:p>
    <w:p w14:paraId="5010CB55" w14:textId="77777777" w:rsidR="00E456A4" w:rsidRPr="00E456A4" w:rsidRDefault="00E456A4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3F04B45B" w14:textId="7643CBEC" w:rsidR="00601B93" w:rsidRDefault="00E456A4" w:rsidP="00A768D0">
      <w:pPr>
        <w:spacing w:before="100" w:beforeAutospacing="1" w:after="100" w:afterAutospacing="1" w:line="240" w:lineRule="exact"/>
        <w:ind w:left="5040" w:hanging="5040"/>
        <w:contextualSpacing/>
        <w:rPr>
          <w:rFonts w:eastAsia="Times New Roman"/>
          <w:color w:val="auto"/>
          <w:sz w:val="23"/>
          <w:szCs w:val="23"/>
        </w:rPr>
      </w:pPr>
      <w:r w:rsidRPr="006B0EFD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 w:rsidR="000A6291">
        <w:rPr>
          <w:rFonts w:eastAsia="Times New Roman"/>
          <w:color w:val="auto"/>
          <w:sz w:val="23"/>
          <w:szCs w:val="23"/>
          <w:u w:val="single"/>
        </w:rPr>
        <w:t>3</w:t>
      </w:r>
      <w:r w:rsidRPr="006B0EFD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 w:rsidR="000A6291">
        <w:rPr>
          <w:rFonts w:eastAsia="Times New Roman"/>
          <w:color w:val="auto"/>
          <w:sz w:val="23"/>
          <w:szCs w:val="23"/>
          <w:u w:val="single"/>
        </w:rPr>
        <w:t>2</w:t>
      </w:r>
      <w:r w:rsidRPr="006B0EFD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 w:rsidR="000A6291">
        <w:rPr>
          <w:rFonts w:eastAsia="Times New Roman"/>
          <w:color w:val="auto"/>
          <w:sz w:val="23"/>
          <w:szCs w:val="23"/>
          <w:u w:val="single"/>
        </w:rPr>
        <w:t>2</w:t>
      </w:r>
      <w:r w:rsidRPr="006B0EFD">
        <w:rPr>
          <w:rFonts w:eastAsia="Times New Roman"/>
          <w:color w:val="auto"/>
          <w:sz w:val="23"/>
          <w:szCs w:val="23"/>
          <w:u w:val="single"/>
        </w:rPr>
        <w:t>1</w:t>
      </w:r>
      <w:r w:rsidRPr="006B0EFD">
        <w:rPr>
          <w:rFonts w:eastAsia="Times New Roman"/>
          <w:color w:val="auto"/>
          <w:sz w:val="23"/>
          <w:szCs w:val="23"/>
        </w:rPr>
        <w:t>:</w:t>
      </w:r>
      <w:r w:rsidRPr="006B0EFD">
        <w:rPr>
          <w:rFonts w:eastAsia="Times New Roman"/>
          <w:color w:val="auto"/>
          <w:sz w:val="23"/>
          <w:szCs w:val="23"/>
        </w:rPr>
        <w:tab/>
        <w:t>Delete “</w:t>
      </w:r>
      <w:r w:rsidR="000A6291">
        <w:rPr>
          <w:rFonts w:eastAsia="Times New Roman"/>
          <w:color w:val="auto"/>
          <w:sz w:val="23"/>
          <w:szCs w:val="23"/>
        </w:rPr>
        <w:t>is”</w:t>
      </w:r>
      <w:r w:rsidR="005234F5">
        <w:rPr>
          <w:rFonts w:eastAsia="Times New Roman"/>
          <w:color w:val="auto"/>
          <w:sz w:val="23"/>
          <w:szCs w:val="23"/>
        </w:rPr>
        <w:t xml:space="preserve"> and insert “shall be”</w:t>
      </w:r>
    </w:p>
    <w:p w14:paraId="21F3196B" w14:textId="0622DAF1" w:rsidR="00A56869" w:rsidRDefault="00A56869" w:rsidP="00A768D0">
      <w:pPr>
        <w:spacing w:before="100" w:beforeAutospacing="1" w:after="100" w:afterAutospacing="1" w:line="240" w:lineRule="exact"/>
        <w:ind w:left="5040" w:hanging="5040"/>
        <w:contextualSpacing/>
        <w:rPr>
          <w:sz w:val="23"/>
          <w:szCs w:val="23"/>
        </w:rPr>
      </w:pPr>
    </w:p>
    <w:p w14:paraId="75A64407" w14:textId="53E5E869" w:rsidR="00A56869" w:rsidRDefault="00A56869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="00EF5AB7">
        <w:rPr>
          <w:rFonts w:eastAsia="Times New Roman"/>
          <w:color w:val="auto"/>
          <w:sz w:val="23"/>
          <w:szCs w:val="23"/>
          <w:u w:val="single"/>
        </w:rPr>
        <w:t>1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 xml:space="preserve">After “by the” insert “Governor, upon recommendation </w:t>
      </w:r>
      <w:r w:rsidR="00EF5AB7">
        <w:rPr>
          <w:rFonts w:eastAsia="Times New Roman"/>
          <w:color w:val="auto"/>
          <w:sz w:val="23"/>
          <w:szCs w:val="23"/>
        </w:rPr>
        <w:t>of</w:t>
      </w:r>
      <w:r>
        <w:rPr>
          <w:rFonts w:eastAsia="Times New Roman"/>
          <w:color w:val="auto"/>
          <w:sz w:val="23"/>
          <w:szCs w:val="23"/>
        </w:rPr>
        <w:t xml:space="preserve"> the”</w:t>
      </w:r>
    </w:p>
    <w:p w14:paraId="3611E88D" w14:textId="77777777" w:rsidR="00714495" w:rsidRPr="00E456A4" w:rsidRDefault="00714495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068CC552" w14:textId="71E2A5B5" w:rsidR="00A56869" w:rsidRDefault="00A56869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="001A3B47"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After “</w:t>
      </w:r>
      <w:r w:rsidR="00714495">
        <w:rPr>
          <w:rFonts w:eastAsia="Times New Roman"/>
          <w:color w:val="auto"/>
          <w:sz w:val="23"/>
          <w:szCs w:val="23"/>
        </w:rPr>
        <w:t>Senate</w:t>
      </w:r>
      <w:r>
        <w:rPr>
          <w:rFonts w:eastAsia="Times New Roman"/>
          <w:color w:val="auto"/>
          <w:sz w:val="23"/>
          <w:szCs w:val="23"/>
        </w:rPr>
        <w:t>” insert “</w:t>
      </w:r>
      <w:r w:rsidR="00714495" w:rsidRPr="00714495">
        <w:rPr>
          <w:rFonts w:eastAsia="Times New Roman"/>
          <w:color w:val="auto"/>
          <w:sz w:val="23"/>
          <w:szCs w:val="23"/>
        </w:rPr>
        <w:t xml:space="preserve">, which public members shall be any of the following: an epidemiologist, a registered nurse or nurse practitioner licensed to practice in this State with experience in providing care to patients with rare diseases, or a  pediatrician or other physician </w:t>
      </w:r>
      <w:r w:rsidR="000D1EE8" w:rsidRPr="00714495">
        <w:rPr>
          <w:rFonts w:eastAsia="Times New Roman"/>
          <w:color w:val="auto"/>
          <w:sz w:val="23"/>
          <w:szCs w:val="23"/>
        </w:rPr>
        <w:t xml:space="preserve">licensed to practice in this State </w:t>
      </w:r>
      <w:r w:rsidR="00714495" w:rsidRPr="00714495">
        <w:rPr>
          <w:rFonts w:eastAsia="Times New Roman"/>
          <w:color w:val="auto"/>
          <w:sz w:val="23"/>
          <w:szCs w:val="23"/>
        </w:rPr>
        <w:t>with experience in providing care to patients with rare diseases</w:t>
      </w:r>
      <w:r>
        <w:rPr>
          <w:rFonts w:eastAsia="Times New Roman"/>
          <w:color w:val="auto"/>
          <w:sz w:val="23"/>
          <w:szCs w:val="23"/>
        </w:rPr>
        <w:t>”</w:t>
      </w:r>
      <w:r w:rsidR="00344CF0">
        <w:rPr>
          <w:rFonts w:eastAsia="Times New Roman"/>
          <w:color w:val="auto"/>
          <w:sz w:val="23"/>
          <w:szCs w:val="23"/>
        </w:rPr>
        <w:t xml:space="preserve"> </w:t>
      </w:r>
      <w:r w:rsidR="000D1EE8">
        <w:rPr>
          <w:rFonts w:eastAsia="Times New Roman"/>
          <w:color w:val="auto"/>
          <w:sz w:val="23"/>
          <w:szCs w:val="23"/>
        </w:rPr>
        <w:t xml:space="preserve"> </w:t>
      </w:r>
    </w:p>
    <w:p w14:paraId="16D54809" w14:textId="77777777" w:rsidR="00714495" w:rsidRPr="00E456A4" w:rsidRDefault="00714495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617A892B" w14:textId="65AF185E" w:rsidR="00A56869" w:rsidRPr="00E456A4" w:rsidRDefault="00A56869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="00344CF0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 w:rsidR="005B551A">
        <w:rPr>
          <w:rFonts w:eastAsia="Times New Roman"/>
          <w:color w:val="auto"/>
          <w:sz w:val="23"/>
          <w:szCs w:val="23"/>
        </w:rPr>
        <w:t>Delete</w:t>
      </w:r>
      <w:r>
        <w:rPr>
          <w:rFonts w:eastAsia="Times New Roman"/>
          <w:color w:val="auto"/>
          <w:sz w:val="23"/>
          <w:szCs w:val="23"/>
        </w:rPr>
        <w:t xml:space="preserve"> “</w:t>
      </w:r>
      <w:r w:rsidR="00344CF0">
        <w:rPr>
          <w:rFonts w:eastAsia="Times New Roman"/>
          <w:color w:val="auto"/>
          <w:sz w:val="23"/>
          <w:szCs w:val="23"/>
        </w:rPr>
        <w:t>General Assembly</w:t>
      </w:r>
      <w:r>
        <w:rPr>
          <w:rFonts w:eastAsia="Times New Roman"/>
          <w:color w:val="auto"/>
          <w:sz w:val="23"/>
          <w:szCs w:val="23"/>
        </w:rPr>
        <w:t xml:space="preserve">” </w:t>
      </w:r>
      <w:r w:rsidR="00922E3D">
        <w:rPr>
          <w:rFonts w:eastAsia="Times New Roman"/>
          <w:color w:val="auto"/>
          <w:sz w:val="23"/>
          <w:szCs w:val="23"/>
        </w:rPr>
        <w:t xml:space="preserve">and </w:t>
      </w:r>
      <w:r>
        <w:rPr>
          <w:rFonts w:eastAsia="Times New Roman"/>
          <w:color w:val="auto"/>
          <w:sz w:val="23"/>
          <w:szCs w:val="23"/>
        </w:rPr>
        <w:t>insert “</w:t>
      </w:r>
      <w:r w:rsidR="00922E3D">
        <w:rPr>
          <w:rFonts w:eastAsia="Times New Roman"/>
          <w:color w:val="auto"/>
          <w:sz w:val="23"/>
          <w:szCs w:val="23"/>
        </w:rPr>
        <w:t>public</w:t>
      </w:r>
      <w:r>
        <w:rPr>
          <w:rFonts w:eastAsia="Times New Roman"/>
          <w:color w:val="auto"/>
          <w:sz w:val="23"/>
          <w:szCs w:val="23"/>
        </w:rPr>
        <w:t>”</w:t>
      </w:r>
    </w:p>
    <w:p w14:paraId="06EBF44C" w14:textId="2507CDAB" w:rsidR="00A56869" w:rsidRDefault="00A56869" w:rsidP="00A768D0">
      <w:pPr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</w:p>
    <w:p w14:paraId="69353E75" w14:textId="3EE1C4FA" w:rsidR="00922E3D" w:rsidRDefault="00922E3D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="000C7B84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 w:rsidR="005B551A">
        <w:rPr>
          <w:rFonts w:eastAsia="Times New Roman"/>
          <w:color w:val="auto"/>
          <w:sz w:val="23"/>
          <w:szCs w:val="23"/>
        </w:rPr>
        <w:t>Delete</w:t>
      </w:r>
      <w:r>
        <w:rPr>
          <w:rFonts w:eastAsia="Times New Roman"/>
          <w:color w:val="auto"/>
          <w:sz w:val="23"/>
          <w:szCs w:val="23"/>
        </w:rPr>
        <w:t xml:space="preserve"> “</w:t>
      </w:r>
      <w:r w:rsidR="005D4B26">
        <w:rPr>
          <w:rFonts w:eastAsia="Times New Roman"/>
          <w:color w:val="auto"/>
          <w:sz w:val="23"/>
          <w:szCs w:val="23"/>
        </w:rPr>
        <w:t>is</w:t>
      </w:r>
      <w:r>
        <w:rPr>
          <w:rFonts w:eastAsia="Times New Roman"/>
          <w:color w:val="auto"/>
          <w:sz w:val="23"/>
          <w:szCs w:val="23"/>
        </w:rPr>
        <w:t>” and insert “</w:t>
      </w:r>
      <w:r w:rsidR="005D4B26">
        <w:rPr>
          <w:rFonts w:eastAsia="Times New Roman"/>
          <w:color w:val="auto"/>
          <w:sz w:val="23"/>
          <w:szCs w:val="23"/>
        </w:rPr>
        <w:t>shall be</w:t>
      </w:r>
      <w:r>
        <w:rPr>
          <w:rFonts w:eastAsia="Times New Roman"/>
          <w:color w:val="auto"/>
          <w:sz w:val="23"/>
          <w:szCs w:val="23"/>
        </w:rPr>
        <w:t>”</w:t>
      </w:r>
    </w:p>
    <w:p w14:paraId="764E737F" w14:textId="77777777" w:rsidR="00E8715E" w:rsidRPr="00E456A4" w:rsidRDefault="00E8715E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3AA9EE43" w14:textId="4FA49C90" w:rsidR="00922E3D" w:rsidRDefault="00922E3D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="00627DFE">
        <w:rPr>
          <w:rFonts w:eastAsia="Times New Roman"/>
          <w:color w:val="auto"/>
          <w:sz w:val="23"/>
          <w:szCs w:val="23"/>
          <w:u w:val="single"/>
        </w:rPr>
        <w:t>4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After “</w:t>
      </w:r>
      <w:r w:rsidR="00781C80">
        <w:rPr>
          <w:rFonts w:eastAsia="Times New Roman"/>
          <w:color w:val="auto"/>
          <w:sz w:val="23"/>
          <w:szCs w:val="23"/>
        </w:rPr>
        <w:t>by the</w:t>
      </w:r>
      <w:r>
        <w:rPr>
          <w:rFonts w:eastAsia="Times New Roman"/>
          <w:color w:val="auto"/>
          <w:sz w:val="23"/>
          <w:szCs w:val="23"/>
        </w:rPr>
        <w:t>” insert “</w:t>
      </w:r>
      <w:r w:rsidR="00781C80">
        <w:rPr>
          <w:rFonts w:eastAsia="Times New Roman"/>
          <w:color w:val="auto"/>
          <w:sz w:val="23"/>
          <w:szCs w:val="23"/>
        </w:rPr>
        <w:t>Governor</w:t>
      </w:r>
      <w:r w:rsidR="000F6C2B">
        <w:rPr>
          <w:rFonts w:eastAsia="Times New Roman"/>
          <w:color w:val="auto"/>
          <w:sz w:val="23"/>
          <w:szCs w:val="23"/>
        </w:rPr>
        <w:t>,</w:t>
      </w:r>
      <w:r w:rsidR="00781C80">
        <w:rPr>
          <w:rFonts w:eastAsia="Times New Roman"/>
          <w:color w:val="auto"/>
          <w:sz w:val="23"/>
          <w:szCs w:val="23"/>
        </w:rPr>
        <w:t xml:space="preserve"> upon recommendation of the</w:t>
      </w:r>
      <w:r>
        <w:rPr>
          <w:rFonts w:eastAsia="Times New Roman"/>
          <w:color w:val="auto"/>
          <w:sz w:val="23"/>
          <w:szCs w:val="23"/>
        </w:rPr>
        <w:t>”</w:t>
      </w:r>
    </w:p>
    <w:p w14:paraId="7484D6E5" w14:textId="77777777" w:rsidR="00627DFE" w:rsidRPr="00E456A4" w:rsidRDefault="00627DFE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24265F6D" w14:textId="7A102AFC" w:rsidR="00922E3D" w:rsidRDefault="00922E3D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="00627DFE"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 w:rsidR="00627DFE">
        <w:rPr>
          <w:rFonts w:eastAsia="Times New Roman"/>
          <w:color w:val="auto"/>
          <w:sz w:val="23"/>
          <w:szCs w:val="23"/>
        </w:rPr>
        <w:t xml:space="preserve">Delete “is” and insert “shall be” </w:t>
      </w:r>
    </w:p>
    <w:p w14:paraId="594DFF27" w14:textId="77777777" w:rsidR="00627DFE" w:rsidRPr="00E456A4" w:rsidRDefault="00627DFE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6F279F54" w14:textId="79171068" w:rsidR="00922E3D" w:rsidRDefault="00922E3D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="00187F9A"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After “</w:t>
      </w:r>
      <w:r w:rsidR="002F57EB">
        <w:rPr>
          <w:rFonts w:eastAsia="Times New Roman"/>
          <w:color w:val="auto"/>
          <w:sz w:val="23"/>
          <w:szCs w:val="23"/>
        </w:rPr>
        <w:t>by the”</w:t>
      </w:r>
      <w:r>
        <w:rPr>
          <w:rFonts w:eastAsia="Times New Roman"/>
          <w:color w:val="auto"/>
          <w:sz w:val="23"/>
          <w:szCs w:val="23"/>
        </w:rPr>
        <w:t xml:space="preserve"> insert “</w:t>
      </w:r>
      <w:r w:rsidR="002F57EB">
        <w:rPr>
          <w:rFonts w:eastAsia="Times New Roman"/>
          <w:color w:val="auto"/>
          <w:sz w:val="23"/>
          <w:szCs w:val="23"/>
        </w:rPr>
        <w:t>Governor</w:t>
      </w:r>
      <w:r w:rsidR="000F6C2B">
        <w:rPr>
          <w:rFonts w:eastAsia="Times New Roman"/>
          <w:color w:val="auto"/>
          <w:sz w:val="23"/>
          <w:szCs w:val="23"/>
        </w:rPr>
        <w:t>,</w:t>
      </w:r>
      <w:r w:rsidR="002F57EB">
        <w:rPr>
          <w:rFonts w:eastAsia="Times New Roman"/>
          <w:color w:val="auto"/>
          <w:sz w:val="23"/>
          <w:szCs w:val="23"/>
        </w:rPr>
        <w:t xml:space="preserve"> upon recommendation by the</w:t>
      </w:r>
      <w:r>
        <w:rPr>
          <w:rFonts w:eastAsia="Times New Roman"/>
          <w:color w:val="auto"/>
          <w:sz w:val="23"/>
          <w:szCs w:val="23"/>
        </w:rPr>
        <w:t>”</w:t>
      </w:r>
    </w:p>
    <w:p w14:paraId="347EFE9A" w14:textId="77777777" w:rsidR="002F57EB" w:rsidRPr="00E456A4" w:rsidRDefault="002F57EB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5E184556" w14:textId="0C869BDE" w:rsidR="00922E3D" w:rsidRPr="00E456A4" w:rsidRDefault="00922E3D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="00EB12E4"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After “</w:t>
      </w:r>
      <w:r w:rsidR="00EB12E4">
        <w:rPr>
          <w:rFonts w:eastAsia="Times New Roman"/>
          <w:color w:val="auto"/>
          <w:sz w:val="23"/>
          <w:szCs w:val="23"/>
        </w:rPr>
        <w:t>Assembly</w:t>
      </w:r>
      <w:r>
        <w:rPr>
          <w:rFonts w:eastAsia="Times New Roman"/>
          <w:color w:val="auto"/>
          <w:sz w:val="23"/>
          <w:szCs w:val="23"/>
        </w:rPr>
        <w:t>” insert “</w:t>
      </w:r>
      <w:r w:rsidR="00AB3ECC">
        <w:rPr>
          <w:rFonts w:eastAsia="Times New Roman"/>
          <w:color w:val="auto"/>
          <w:sz w:val="23"/>
          <w:szCs w:val="23"/>
        </w:rPr>
        <w:t xml:space="preserve">, </w:t>
      </w:r>
      <w:r w:rsidR="00FC0A79" w:rsidRPr="00FC0A79">
        <w:rPr>
          <w:rFonts w:eastAsia="Times New Roman"/>
          <w:color w:val="auto"/>
          <w:sz w:val="23"/>
          <w:szCs w:val="23"/>
        </w:rPr>
        <w:t xml:space="preserve">which public members shall be any of the following: an epidemiologist, a registered nurse or nurse practitioner licensed to practice in this State with experience in providing care to patients with rare diseases, or a  pediatrician or other physician </w:t>
      </w:r>
      <w:r w:rsidR="000D1EE8" w:rsidRPr="00714495">
        <w:rPr>
          <w:rFonts w:eastAsia="Times New Roman"/>
          <w:color w:val="auto"/>
          <w:sz w:val="23"/>
          <w:szCs w:val="23"/>
        </w:rPr>
        <w:t>licensed to practice in this State</w:t>
      </w:r>
      <w:r w:rsidR="000D1EE8" w:rsidRPr="00FC0A79">
        <w:rPr>
          <w:rFonts w:eastAsia="Times New Roman"/>
          <w:color w:val="auto"/>
          <w:sz w:val="23"/>
          <w:szCs w:val="23"/>
        </w:rPr>
        <w:t xml:space="preserve"> </w:t>
      </w:r>
      <w:r w:rsidR="00FC0A79" w:rsidRPr="00FC0A79">
        <w:rPr>
          <w:rFonts w:eastAsia="Times New Roman"/>
          <w:color w:val="auto"/>
          <w:sz w:val="23"/>
          <w:szCs w:val="23"/>
        </w:rPr>
        <w:t>with experience in providing care to patients with rare diseases</w:t>
      </w:r>
      <w:r>
        <w:rPr>
          <w:rFonts w:eastAsia="Times New Roman"/>
          <w:color w:val="auto"/>
          <w:sz w:val="23"/>
          <w:szCs w:val="23"/>
        </w:rPr>
        <w:t>”</w:t>
      </w:r>
      <w:r w:rsidR="00FC0A79">
        <w:rPr>
          <w:rFonts w:eastAsia="Times New Roman"/>
          <w:color w:val="auto"/>
          <w:sz w:val="23"/>
          <w:szCs w:val="23"/>
        </w:rPr>
        <w:t xml:space="preserve"> </w:t>
      </w:r>
      <w:r w:rsidR="000D1EE8">
        <w:rPr>
          <w:rFonts w:eastAsia="Times New Roman"/>
          <w:color w:val="auto"/>
          <w:sz w:val="23"/>
          <w:szCs w:val="23"/>
        </w:rPr>
        <w:t xml:space="preserve"> </w:t>
      </w:r>
    </w:p>
    <w:p w14:paraId="3769EC98" w14:textId="4633DF0A" w:rsidR="00A56869" w:rsidRPr="006B0EFD" w:rsidRDefault="00A56869" w:rsidP="00A768D0">
      <w:pPr>
        <w:spacing w:before="100" w:beforeAutospacing="1" w:after="100" w:afterAutospacing="1" w:line="240" w:lineRule="exact"/>
        <w:contextualSpacing/>
        <w:rPr>
          <w:sz w:val="23"/>
          <w:szCs w:val="23"/>
        </w:rPr>
      </w:pPr>
    </w:p>
    <w:p w14:paraId="79C1DD72" w14:textId="2207E085" w:rsidR="00380300" w:rsidRDefault="00380300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lastRenderedPageBreak/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4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15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>
        <w:t>“</w:t>
      </w:r>
      <w:r>
        <w:rPr>
          <w:rFonts w:eastAsia="Times New Roman"/>
          <w:color w:val="auto"/>
          <w:sz w:val="23"/>
          <w:szCs w:val="23"/>
        </w:rPr>
        <w:t>four” and insert “five”</w:t>
      </w:r>
    </w:p>
    <w:p w14:paraId="233D114E" w14:textId="78CD9FA5" w:rsidR="00380300" w:rsidRDefault="00380300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</w:p>
    <w:p w14:paraId="58CAB689" w14:textId="3CF65663" w:rsidR="00380300" w:rsidRDefault="00380300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4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16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>
        <w:t>“</w:t>
      </w:r>
      <w:r>
        <w:rPr>
          <w:rFonts w:eastAsia="Times New Roman"/>
          <w:color w:val="auto"/>
          <w:sz w:val="23"/>
          <w:szCs w:val="23"/>
        </w:rPr>
        <w:t>four” and insert “five”</w:t>
      </w:r>
    </w:p>
    <w:p w14:paraId="037273A2" w14:textId="73C997CF" w:rsidR="00380300" w:rsidRDefault="00380300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</w:p>
    <w:p w14:paraId="667B851E" w14:textId="4B4A6B90" w:rsidR="00380300" w:rsidRDefault="00380300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4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2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17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>
        <w:t>“</w:t>
      </w:r>
      <w:r>
        <w:rPr>
          <w:rFonts w:eastAsia="Times New Roman"/>
          <w:color w:val="auto"/>
          <w:sz w:val="23"/>
          <w:szCs w:val="23"/>
        </w:rPr>
        <w:t>four” and insert “six”</w:t>
      </w:r>
    </w:p>
    <w:p w14:paraId="058FD3ED" w14:textId="77777777" w:rsidR="00380300" w:rsidRDefault="00380300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right="0" w:firstLine="0"/>
        <w:contextualSpacing/>
        <w:textAlignment w:val="baseline"/>
        <w:rPr>
          <w:rFonts w:eastAsia="Times New Roman"/>
          <w:color w:val="auto"/>
          <w:sz w:val="23"/>
          <w:szCs w:val="23"/>
          <w:u w:val="single"/>
        </w:rPr>
      </w:pPr>
    </w:p>
    <w:p w14:paraId="6D8C65E5" w14:textId="0618EEDA" w:rsidR="00601B93" w:rsidRDefault="002F57EB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 w:rsidR="00721741"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 w:rsidR="000F6C2B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 w:rsidR="007F4A2A">
        <w:rPr>
          <w:rFonts w:eastAsia="Times New Roman"/>
          <w:color w:val="auto"/>
          <w:sz w:val="23"/>
          <w:szCs w:val="23"/>
          <w:u w:val="single"/>
        </w:rPr>
        <w:t>14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 w:rsidR="00CA6170">
        <w:rPr>
          <w:rFonts w:eastAsia="Times New Roman"/>
          <w:color w:val="auto"/>
          <w:sz w:val="23"/>
          <w:szCs w:val="23"/>
        </w:rPr>
        <w:t>Delete</w:t>
      </w:r>
      <w:r w:rsidR="00CA6170" w:rsidRPr="00CA6170">
        <w:t xml:space="preserve"> </w:t>
      </w:r>
      <w:r w:rsidR="00CA6170">
        <w:t>“</w:t>
      </w:r>
      <w:r w:rsidR="00CA6170" w:rsidRPr="00CA6170">
        <w:rPr>
          <w:rFonts w:eastAsia="Times New Roman"/>
          <w:color w:val="auto"/>
          <w:sz w:val="23"/>
          <w:szCs w:val="23"/>
        </w:rPr>
        <w:t>establish and implement a repository of</w:t>
      </w:r>
      <w:r w:rsidR="00CA6170">
        <w:rPr>
          <w:rFonts w:eastAsia="Times New Roman"/>
          <w:color w:val="auto"/>
          <w:sz w:val="23"/>
          <w:szCs w:val="23"/>
        </w:rPr>
        <w:t>”</w:t>
      </w:r>
      <w:r w:rsidR="0054765A">
        <w:rPr>
          <w:rFonts w:eastAsia="Times New Roman"/>
          <w:color w:val="auto"/>
          <w:sz w:val="23"/>
          <w:szCs w:val="23"/>
        </w:rPr>
        <w:t xml:space="preserve"> and insert “develop recommendations for”</w:t>
      </w:r>
    </w:p>
    <w:p w14:paraId="51F8C43C" w14:textId="77777777" w:rsidR="00380300" w:rsidRDefault="00380300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  <w:u w:val="single"/>
        </w:rPr>
      </w:pPr>
    </w:p>
    <w:p w14:paraId="68610481" w14:textId="63994F86" w:rsidR="0053776E" w:rsidRDefault="0053776E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 w:rsidR="000F6C2B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14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After</w:t>
      </w:r>
      <w:r w:rsidRPr="00CA6170">
        <w:t xml:space="preserve"> </w:t>
      </w:r>
      <w:r>
        <w:t xml:space="preserve">“standards” insert “encompassing” </w:t>
      </w:r>
    </w:p>
    <w:p w14:paraId="4EC68E4D" w14:textId="77777777" w:rsidR="0053776E" w:rsidRDefault="0053776E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right="0" w:firstLine="0"/>
        <w:contextualSpacing/>
        <w:textAlignment w:val="baseline"/>
        <w:rPr>
          <w:sz w:val="23"/>
          <w:szCs w:val="23"/>
        </w:rPr>
      </w:pPr>
    </w:p>
    <w:p w14:paraId="324DFD1C" w14:textId="6E1091D8" w:rsidR="0053776E" w:rsidRDefault="0053776E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 w:rsidR="000F6C2B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15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>
        <w:t>in its entirety</w:t>
      </w:r>
    </w:p>
    <w:p w14:paraId="5C5F84E2" w14:textId="5779C4F7" w:rsidR="00587F76" w:rsidRDefault="00587F76" w:rsidP="00A768D0">
      <w:pPr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</w:p>
    <w:p w14:paraId="0B026651" w14:textId="0851BD84" w:rsidR="00587F76" w:rsidRDefault="00587F76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 w:rsidR="000F6C2B">
        <w:rPr>
          <w:rFonts w:eastAsia="Times New Roman"/>
          <w:color w:val="auto"/>
          <w:sz w:val="23"/>
          <w:szCs w:val="23"/>
          <w:u w:val="single"/>
        </w:rPr>
        <w:t>3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Line </w:t>
      </w:r>
      <w:r>
        <w:rPr>
          <w:rFonts w:eastAsia="Times New Roman"/>
          <w:color w:val="auto"/>
          <w:sz w:val="23"/>
          <w:szCs w:val="23"/>
          <w:u w:val="single"/>
        </w:rPr>
        <w:t>1</w:t>
      </w:r>
      <w:r w:rsidR="000A3865">
        <w:rPr>
          <w:rFonts w:eastAsia="Times New Roman"/>
          <w:color w:val="auto"/>
          <w:sz w:val="23"/>
          <w:szCs w:val="23"/>
          <w:u w:val="single"/>
        </w:rPr>
        <w:t>6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>
        <w:t>“</w:t>
      </w:r>
      <w:r w:rsidR="000A3865">
        <w:rPr>
          <w:rFonts w:eastAsia="Times New Roman"/>
          <w:color w:val="auto"/>
          <w:sz w:val="23"/>
          <w:szCs w:val="23"/>
        </w:rPr>
        <w:t xml:space="preserve">informed of” </w:t>
      </w:r>
    </w:p>
    <w:p w14:paraId="6B15831B" w14:textId="4949DBE6" w:rsidR="00587F76" w:rsidRDefault="00587F76" w:rsidP="00A768D0">
      <w:pPr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</w:p>
    <w:p w14:paraId="79E6FE60" w14:textId="40EC26FB" w:rsidR="00B17AB1" w:rsidRDefault="00B17AB1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rFonts w:eastAsia="Times New Roman"/>
          <w:color w:val="auto"/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4</w:t>
      </w:r>
      <w:r w:rsidRPr="00E456A4">
        <w:rPr>
          <w:rFonts w:eastAsia="Times New Roman"/>
          <w:color w:val="auto"/>
          <w:sz w:val="23"/>
          <w:szCs w:val="23"/>
          <w:u w:val="single"/>
        </w:rPr>
        <w:t>, Lin</w:t>
      </w:r>
      <w:r w:rsidR="00EC144E">
        <w:rPr>
          <w:rFonts w:eastAsia="Times New Roman"/>
          <w:color w:val="auto"/>
          <w:sz w:val="23"/>
          <w:szCs w:val="23"/>
          <w:u w:val="single"/>
        </w:rPr>
        <w:t>es 34-37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 w:rsidR="00EC144E">
        <w:t>in their entirety</w:t>
      </w:r>
      <w:r>
        <w:rPr>
          <w:rFonts w:eastAsia="Times New Roman"/>
          <w:color w:val="auto"/>
          <w:sz w:val="23"/>
          <w:szCs w:val="23"/>
        </w:rPr>
        <w:t xml:space="preserve"> </w:t>
      </w:r>
    </w:p>
    <w:p w14:paraId="3EA051B0" w14:textId="276A92FF" w:rsidR="00CC61F5" w:rsidRDefault="00CC61F5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</w:p>
    <w:p w14:paraId="1E8E36FD" w14:textId="04AAD1B1" w:rsidR="00CC61F5" w:rsidRDefault="00CC61F5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  <w:u w:val="single"/>
        </w:rPr>
        <w:t>, Lin</w:t>
      </w:r>
      <w:r>
        <w:rPr>
          <w:rFonts w:eastAsia="Times New Roman"/>
          <w:color w:val="auto"/>
          <w:sz w:val="23"/>
          <w:szCs w:val="23"/>
          <w:u w:val="single"/>
        </w:rPr>
        <w:t>e 39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 w:rsidR="0033216F">
        <w:t>“5.” and insert “4.”</w:t>
      </w:r>
    </w:p>
    <w:p w14:paraId="3E96141B" w14:textId="77777777" w:rsidR="00CC61F5" w:rsidRDefault="00CC61F5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</w:p>
    <w:p w14:paraId="34160EB1" w14:textId="1D7A25A1" w:rsidR="00864950" w:rsidRDefault="00864950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6</w:t>
      </w:r>
      <w:r w:rsidRPr="00E456A4">
        <w:rPr>
          <w:rFonts w:eastAsia="Times New Roman"/>
          <w:color w:val="auto"/>
          <w:sz w:val="23"/>
          <w:szCs w:val="23"/>
          <w:u w:val="single"/>
        </w:rPr>
        <w:t>, Lin</w:t>
      </w:r>
      <w:r>
        <w:rPr>
          <w:rFonts w:eastAsia="Times New Roman"/>
          <w:color w:val="auto"/>
          <w:sz w:val="23"/>
          <w:szCs w:val="23"/>
          <w:u w:val="single"/>
        </w:rPr>
        <w:t xml:space="preserve">e </w:t>
      </w:r>
      <w:r w:rsidR="00D21C97">
        <w:rPr>
          <w:rFonts w:eastAsia="Times New Roman"/>
          <w:color w:val="auto"/>
          <w:sz w:val="23"/>
          <w:szCs w:val="23"/>
          <w:u w:val="single"/>
        </w:rPr>
        <w:t>4</w:t>
      </w:r>
      <w:r w:rsidR="00380300">
        <w:rPr>
          <w:rFonts w:eastAsia="Times New Roman"/>
          <w:color w:val="auto"/>
          <w:sz w:val="23"/>
          <w:szCs w:val="23"/>
          <w:u w:val="single"/>
        </w:rPr>
        <w:t>7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 w:rsidR="00D21C97">
        <w:t>“</w:t>
      </w:r>
      <w:r w:rsidR="005B05EC">
        <w:t>6.</w:t>
      </w:r>
      <w:r w:rsidR="00D21C97">
        <w:t>” and insert “</w:t>
      </w:r>
      <w:r w:rsidR="005B05EC">
        <w:t>5.</w:t>
      </w:r>
      <w:r w:rsidR="00D21C97">
        <w:t>”</w:t>
      </w:r>
    </w:p>
    <w:p w14:paraId="0840A29F" w14:textId="32AB74DF" w:rsidR="005B05EC" w:rsidRDefault="005B05EC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</w:p>
    <w:p w14:paraId="3EC14E1F" w14:textId="43DF16FA" w:rsidR="005B05EC" w:rsidRDefault="005B05EC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5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6</w:t>
      </w:r>
      <w:r w:rsidRPr="00E456A4">
        <w:rPr>
          <w:rFonts w:eastAsia="Times New Roman"/>
          <w:color w:val="auto"/>
          <w:sz w:val="23"/>
          <w:szCs w:val="23"/>
          <w:u w:val="single"/>
        </w:rPr>
        <w:t>, Lin</w:t>
      </w:r>
      <w:r>
        <w:rPr>
          <w:rFonts w:eastAsia="Times New Roman"/>
          <w:color w:val="auto"/>
          <w:sz w:val="23"/>
          <w:szCs w:val="23"/>
          <w:u w:val="single"/>
        </w:rPr>
        <w:t>e 48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>
        <w:t>“shall” and insert “may”</w:t>
      </w:r>
    </w:p>
    <w:p w14:paraId="1F7BA489" w14:textId="6563D610" w:rsidR="00F02F63" w:rsidRDefault="00F02F63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</w:p>
    <w:p w14:paraId="2F3C6C64" w14:textId="29783C37" w:rsidR="00F02F63" w:rsidRDefault="00F02F63" w:rsidP="00A768D0">
      <w:pPr>
        <w:overflowPunct w:val="0"/>
        <w:autoSpaceDE w:val="0"/>
        <w:autoSpaceDN w:val="0"/>
        <w:adjustRightInd w:val="0"/>
        <w:spacing w:before="100" w:beforeAutospacing="1" w:after="100" w:afterAutospacing="1" w:line="240" w:lineRule="exact"/>
        <w:ind w:left="5040" w:right="0" w:hanging="5040"/>
        <w:contextualSpacing/>
        <w:textAlignment w:val="baseline"/>
        <w:rPr>
          <w:sz w:val="23"/>
          <w:szCs w:val="23"/>
        </w:rPr>
      </w:pP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Page </w:t>
      </w:r>
      <w:r>
        <w:rPr>
          <w:rFonts w:eastAsia="Times New Roman"/>
          <w:color w:val="auto"/>
          <w:sz w:val="23"/>
          <w:szCs w:val="23"/>
          <w:u w:val="single"/>
        </w:rPr>
        <w:t>6</w:t>
      </w:r>
      <w:r w:rsidRPr="00E456A4">
        <w:rPr>
          <w:rFonts w:eastAsia="Times New Roman"/>
          <w:color w:val="auto"/>
          <w:sz w:val="23"/>
          <w:szCs w:val="23"/>
          <w:u w:val="single"/>
        </w:rPr>
        <w:t xml:space="preserve">, Section </w:t>
      </w:r>
      <w:r>
        <w:rPr>
          <w:rFonts w:eastAsia="Times New Roman"/>
          <w:color w:val="auto"/>
          <w:sz w:val="23"/>
          <w:szCs w:val="23"/>
          <w:u w:val="single"/>
        </w:rPr>
        <w:t>7</w:t>
      </w:r>
      <w:r w:rsidRPr="00E456A4">
        <w:rPr>
          <w:rFonts w:eastAsia="Times New Roman"/>
          <w:color w:val="auto"/>
          <w:sz w:val="23"/>
          <w:szCs w:val="23"/>
          <w:u w:val="single"/>
        </w:rPr>
        <w:t>, Lin</w:t>
      </w:r>
      <w:r>
        <w:rPr>
          <w:rFonts w:eastAsia="Times New Roman"/>
          <w:color w:val="auto"/>
          <w:sz w:val="23"/>
          <w:szCs w:val="23"/>
          <w:u w:val="single"/>
        </w:rPr>
        <w:t>e 4</w:t>
      </w:r>
      <w:r w:rsidRPr="00E456A4">
        <w:rPr>
          <w:rFonts w:eastAsia="Times New Roman"/>
          <w:color w:val="auto"/>
          <w:sz w:val="23"/>
          <w:szCs w:val="23"/>
        </w:rPr>
        <w:t>:</w:t>
      </w:r>
      <w:r w:rsidRPr="00E456A4">
        <w:rPr>
          <w:rFonts w:eastAsia="Times New Roman"/>
          <w:color w:val="auto"/>
          <w:sz w:val="23"/>
          <w:szCs w:val="23"/>
        </w:rPr>
        <w:tab/>
      </w:r>
      <w:r>
        <w:rPr>
          <w:rFonts w:eastAsia="Times New Roman"/>
          <w:color w:val="auto"/>
          <w:sz w:val="23"/>
          <w:szCs w:val="23"/>
        </w:rPr>
        <w:t>Delete</w:t>
      </w:r>
      <w:r w:rsidRPr="00CA6170">
        <w:t xml:space="preserve"> </w:t>
      </w:r>
      <w:r>
        <w:t>“</w:t>
      </w:r>
      <w:r w:rsidR="00627051">
        <w:t>7.</w:t>
      </w:r>
      <w:r>
        <w:t>” and insert “</w:t>
      </w:r>
      <w:r w:rsidR="00627051">
        <w:t>6.</w:t>
      </w:r>
      <w:r>
        <w:t>”</w:t>
      </w:r>
    </w:p>
    <w:p w14:paraId="4505C81E" w14:textId="77777777" w:rsidR="00B17AB1" w:rsidRPr="006B0EFD" w:rsidRDefault="00B17AB1" w:rsidP="00A768D0">
      <w:pPr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</w:p>
    <w:p w14:paraId="74B31F32" w14:textId="6B825789" w:rsidR="00BE06F1" w:rsidRPr="006B0EFD" w:rsidRDefault="00BE06F1" w:rsidP="00A768D0">
      <w:pPr>
        <w:spacing w:before="100" w:beforeAutospacing="1" w:after="100" w:afterAutospacing="1" w:line="240" w:lineRule="exact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="006B0EFD"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>Respectfully,</w:t>
      </w:r>
    </w:p>
    <w:p w14:paraId="19AF6497" w14:textId="77777777" w:rsidR="00BE06F1" w:rsidRPr="006B0EFD" w:rsidRDefault="00BE06F1" w:rsidP="00A768D0">
      <w:pPr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</w:p>
    <w:p w14:paraId="78B2B524" w14:textId="26F7EFC4" w:rsidR="00BE06F1" w:rsidRDefault="00BE06F1" w:rsidP="00A768D0">
      <w:pPr>
        <w:spacing w:before="100" w:beforeAutospacing="1" w:after="100" w:afterAutospacing="1" w:line="240" w:lineRule="exact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ab/>
      </w:r>
      <w:r w:rsidR="00E142E2">
        <w:rPr>
          <w:sz w:val="23"/>
          <w:szCs w:val="23"/>
        </w:rPr>
        <w:t>[seal]</w:t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="006B0EFD" w:rsidRPr="006B0EFD">
        <w:rPr>
          <w:sz w:val="23"/>
          <w:szCs w:val="23"/>
        </w:rPr>
        <w:tab/>
      </w:r>
      <w:r w:rsidR="00E142E2">
        <w:rPr>
          <w:sz w:val="23"/>
          <w:szCs w:val="23"/>
        </w:rPr>
        <w:t xml:space="preserve">/s/ </w:t>
      </w:r>
      <w:r w:rsidRPr="006B0EFD">
        <w:rPr>
          <w:sz w:val="23"/>
          <w:szCs w:val="23"/>
        </w:rPr>
        <w:t>Philip D. Murphy</w:t>
      </w:r>
    </w:p>
    <w:p w14:paraId="10B5FC16" w14:textId="77777777" w:rsidR="00E142E2" w:rsidRPr="006B0EFD" w:rsidRDefault="00E142E2" w:rsidP="00A768D0">
      <w:pPr>
        <w:spacing w:before="100" w:beforeAutospacing="1" w:after="100" w:afterAutospacing="1" w:line="240" w:lineRule="exact"/>
        <w:contextualSpacing/>
        <w:rPr>
          <w:sz w:val="23"/>
          <w:szCs w:val="23"/>
        </w:rPr>
      </w:pPr>
    </w:p>
    <w:p w14:paraId="7ADC206F" w14:textId="7955464E" w:rsidR="00BE06F1" w:rsidRPr="006B0EFD" w:rsidRDefault="00BE06F1" w:rsidP="00A768D0">
      <w:pPr>
        <w:spacing w:before="100" w:beforeAutospacing="1" w:after="100" w:afterAutospacing="1" w:line="240" w:lineRule="exact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ab/>
      </w:r>
      <w:r w:rsidR="006B0EFD" w:rsidRPr="006B0EFD">
        <w:rPr>
          <w:sz w:val="23"/>
          <w:szCs w:val="23"/>
        </w:rPr>
        <w:tab/>
      </w:r>
      <w:r w:rsidRPr="006B0EFD">
        <w:rPr>
          <w:sz w:val="23"/>
          <w:szCs w:val="23"/>
        </w:rPr>
        <w:t>Governor</w:t>
      </w:r>
    </w:p>
    <w:p w14:paraId="69D533FD" w14:textId="77777777" w:rsidR="00BE06F1" w:rsidRPr="006B0EFD" w:rsidRDefault="00BE06F1" w:rsidP="00A768D0">
      <w:pPr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</w:p>
    <w:p w14:paraId="14C314F4" w14:textId="77777777" w:rsidR="00BE06F1" w:rsidRPr="006B0EFD" w:rsidRDefault="00BE06F1" w:rsidP="00A768D0">
      <w:pPr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</w:p>
    <w:p w14:paraId="1B07A2CB" w14:textId="77777777" w:rsidR="00BE06F1" w:rsidRPr="006B0EFD" w:rsidRDefault="00BE06F1" w:rsidP="00A768D0">
      <w:pPr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>Attest:</w:t>
      </w:r>
    </w:p>
    <w:p w14:paraId="53AA008D" w14:textId="77777777" w:rsidR="00BE06F1" w:rsidRPr="006B0EFD" w:rsidRDefault="00BE06F1" w:rsidP="00A768D0">
      <w:pPr>
        <w:spacing w:before="100" w:beforeAutospacing="1" w:after="100" w:afterAutospacing="1" w:line="240" w:lineRule="exact"/>
        <w:contextualSpacing/>
        <w:rPr>
          <w:sz w:val="23"/>
          <w:szCs w:val="23"/>
        </w:rPr>
      </w:pPr>
    </w:p>
    <w:p w14:paraId="3BE40B8C" w14:textId="4421841E" w:rsidR="00BE06F1" w:rsidRDefault="00E142E2" w:rsidP="00A768D0">
      <w:pPr>
        <w:tabs>
          <w:tab w:val="left" w:pos="4320"/>
        </w:tabs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  <w:r>
        <w:rPr>
          <w:sz w:val="23"/>
          <w:szCs w:val="23"/>
        </w:rPr>
        <w:t xml:space="preserve">/s/ </w:t>
      </w:r>
      <w:r w:rsidR="00BE06F1" w:rsidRPr="006B0EFD">
        <w:rPr>
          <w:sz w:val="23"/>
          <w:szCs w:val="23"/>
        </w:rPr>
        <w:t>Parimal Garg</w:t>
      </w:r>
    </w:p>
    <w:p w14:paraId="54D6446B" w14:textId="77777777" w:rsidR="00E142E2" w:rsidRPr="006B0EFD" w:rsidRDefault="00E142E2" w:rsidP="00A768D0">
      <w:pPr>
        <w:tabs>
          <w:tab w:val="left" w:pos="4320"/>
        </w:tabs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</w:p>
    <w:p w14:paraId="369BCA09" w14:textId="77777777" w:rsidR="00BE06F1" w:rsidRPr="006B0EFD" w:rsidRDefault="00BE06F1" w:rsidP="00A768D0">
      <w:pPr>
        <w:spacing w:before="100" w:beforeAutospacing="1" w:after="100" w:afterAutospacing="1" w:line="240" w:lineRule="exact"/>
        <w:ind w:firstLine="0"/>
        <w:contextualSpacing/>
        <w:rPr>
          <w:sz w:val="23"/>
          <w:szCs w:val="23"/>
        </w:rPr>
      </w:pPr>
      <w:r w:rsidRPr="006B0EFD">
        <w:rPr>
          <w:sz w:val="23"/>
          <w:szCs w:val="23"/>
        </w:rPr>
        <w:t>Chief Counsel to the Governor</w:t>
      </w:r>
    </w:p>
    <w:p w14:paraId="23BF17B2" w14:textId="3328E4F1" w:rsidR="00491D6F" w:rsidRPr="006B0EFD" w:rsidRDefault="00491D6F" w:rsidP="00A768D0">
      <w:pPr>
        <w:spacing w:before="100" w:beforeAutospacing="1" w:after="100" w:afterAutospacing="1" w:line="240" w:lineRule="exact"/>
        <w:contextualSpacing/>
        <w:rPr>
          <w:sz w:val="23"/>
          <w:szCs w:val="23"/>
        </w:rPr>
      </w:pPr>
    </w:p>
    <w:sectPr w:rsidR="00491D6F" w:rsidRPr="006B0EFD" w:rsidSect="0006676F">
      <w:headerReference w:type="default" r:id="rId10"/>
      <w:pgSz w:w="12240" w:h="20160" w:code="5"/>
      <w:pgMar w:top="1440" w:right="1440" w:bottom="153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0FBEC" w14:textId="77777777" w:rsidR="00AD684B" w:rsidRDefault="00AD684B" w:rsidP="00112C21">
      <w:pPr>
        <w:spacing w:after="0" w:line="240" w:lineRule="auto"/>
      </w:pPr>
      <w:r>
        <w:separator/>
      </w:r>
    </w:p>
  </w:endnote>
  <w:endnote w:type="continuationSeparator" w:id="0">
    <w:p w14:paraId="1D9552E7" w14:textId="77777777" w:rsidR="00AD684B" w:rsidRDefault="00AD684B" w:rsidP="0011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3E67C" w14:textId="77777777" w:rsidR="00AD684B" w:rsidRDefault="00AD684B" w:rsidP="00112C21">
      <w:pPr>
        <w:spacing w:after="0" w:line="240" w:lineRule="auto"/>
      </w:pPr>
      <w:r>
        <w:separator/>
      </w:r>
    </w:p>
  </w:footnote>
  <w:footnote w:type="continuationSeparator" w:id="0">
    <w:p w14:paraId="37786750" w14:textId="77777777" w:rsidR="00AD684B" w:rsidRDefault="00AD684B" w:rsidP="00112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902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D0E330" w14:textId="2F53720F" w:rsidR="00112C21" w:rsidRDefault="00112C21" w:rsidP="00737363">
        <w:pPr>
          <w:pStyle w:val="Head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1CE9">
          <w:rPr>
            <w:noProof/>
          </w:rPr>
          <w:t>3</w:t>
        </w:r>
        <w:r>
          <w:rPr>
            <w:noProof/>
          </w:rPr>
          <w:fldChar w:fldCharType="end"/>
        </w:r>
      </w:p>
      <w:p w14:paraId="0771E460" w14:textId="36FFEF89" w:rsidR="00112C21" w:rsidRDefault="00671CE9">
        <w:pPr>
          <w:pStyle w:val="Header"/>
          <w:jc w:val="center"/>
        </w:pPr>
      </w:p>
    </w:sdtContent>
  </w:sdt>
  <w:p w14:paraId="33A7BDB6" w14:textId="77777777" w:rsidR="00112C21" w:rsidRDefault="00112C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D6F"/>
    <w:rsid w:val="00001068"/>
    <w:rsid w:val="00006A8A"/>
    <w:rsid w:val="00007433"/>
    <w:rsid w:val="0002216C"/>
    <w:rsid w:val="00023587"/>
    <w:rsid w:val="00023AED"/>
    <w:rsid w:val="00030ED5"/>
    <w:rsid w:val="00037672"/>
    <w:rsid w:val="00043BE2"/>
    <w:rsid w:val="000440A6"/>
    <w:rsid w:val="00054CD9"/>
    <w:rsid w:val="0006676F"/>
    <w:rsid w:val="000A1119"/>
    <w:rsid w:val="000A1F30"/>
    <w:rsid w:val="000A3865"/>
    <w:rsid w:val="000A6291"/>
    <w:rsid w:val="000C7B84"/>
    <w:rsid w:val="000D10D7"/>
    <w:rsid w:val="000D1EE8"/>
    <w:rsid w:val="000D5B03"/>
    <w:rsid w:val="000E0AC5"/>
    <w:rsid w:val="000E18C7"/>
    <w:rsid w:val="000E1934"/>
    <w:rsid w:val="000E2489"/>
    <w:rsid w:val="000E7004"/>
    <w:rsid w:val="000F49CE"/>
    <w:rsid w:val="000F6C2B"/>
    <w:rsid w:val="00100306"/>
    <w:rsid w:val="00102267"/>
    <w:rsid w:val="00112C21"/>
    <w:rsid w:val="00112E78"/>
    <w:rsid w:val="00116554"/>
    <w:rsid w:val="00121223"/>
    <w:rsid w:val="00125225"/>
    <w:rsid w:val="00147737"/>
    <w:rsid w:val="00150E9B"/>
    <w:rsid w:val="00151A19"/>
    <w:rsid w:val="00170A0A"/>
    <w:rsid w:val="00171D49"/>
    <w:rsid w:val="001722AD"/>
    <w:rsid w:val="001761D9"/>
    <w:rsid w:val="001773D4"/>
    <w:rsid w:val="001818FA"/>
    <w:rsid w:val="00185920"/>
    <w:rsid w:val="00187F9A"/>
    <w:rsid w:val="00191287"/>
    <w:rsid w:val="0019259C"/>
    <w:rsid w:val="00196826"/>
    <w:rsid w:val="001A0165"/>
    <w:rsid w:val="001A3B47"/>
    <w:rsid w:val="001A4BCC"/>
    <w:rsid w:val="001B412B"/>
    <w:rsid w:val="001D427D"/>
    <w:rsid w:val="001D6612"/>
    <w:rsid w:val="00205D23"/>
    <w:rsid w:val="002370EC"/>
    <w:rsid w:val="00257D54"/>
    <w:rsid w:val="00271C64"/>
    <w:rsid w:val="002738F6"/>
    <w:rsid w:val="00283C2E"/>
    <w:rsid w:val="00286940"/>
    <w:rsid w:val="00294021"/>
    <w:rsid w:val="002A0383"/>
    <w:rsid w:val="002A3F97"/>
    <w:rsid w:val="002B3AE0"/>
    <w:rsid w:val="002B3D81"/>
    <w:rsid w:val="002B52B3"/>
    <w:rsid w:val="002C2183"/>
    <w:rsid w:val="002C3639"/>
    <w:rsid w:val="002D5082"/>
    <w:rsid w:val="002D5F90"/>
    <w:rsid w:val="002D780C"/>
    <w:rsid w:val="002F3633"/>
    <w:rsid w:val="002F57EB"/>
    <w:rsid w:val="003002EA"/>
    <w:rsid w:val="003060C9"/>
    <w:rsid w:val="0031198F"/>
    <w:rsid w:val="003138A4"/>
    <w:rsid w:val="003229CA"/>
    <w:rsid w:val="00325039"/>
    <w:rsid w:val="00331EC3"/>
    <w:rsid w:val="0033216F"/>
    <w:rsid w:val="0034098E"/>
    <w:rsid w:val="003417F1"/>
    <w:rsid w:val="00341CEE"/>
    <w:rsid w:val="00343957"/>
    <w:rsid w:val="00344CF0"/>
    <w:rsid w:val="0035611F"/>
    <w:rsid w:val="00357CD5"/>
    <w:rsid w:val="00380300"/>
    <w:rsid w:val="00380977"/>
    <w:rsid w:val="003A0B9E"/>
    <w:rsid w:val="003A40C3"/>
    <w:rsid w:val="003F18FE"/>
    <w:rsid w:val="003F4248"/>
    <w:rsid w:val="004017FE"/>
    <w:rsid w:val="00416DD4"/>
    <w:rsid w:val="004426B8"/>
    <w:rsid w:val="00447702"/>
    <w:rsid w:val="00470D0F"/>
    <w:rsid w:val="004822A4"/>
    <w:rsid w:val="004839FC"/>
    <w:rsid w:val="00484B52"/>
    <w:rsid w:val="0048726C"/>
    <w:rsid w:val="00491D6F"/>
    <w:rsid w:val="004A69F2"/>
    <w:rsid w:val="004B0D48"/>
    <w:rsid w:val="004B36D7"/>
    <w:rsid w:val="004D37B0"/>
    <w:rsid w:val="004D76E1"/>
    <w:rsid w:val="004D78DA"/>
    <w:rsid w:val="004E2078"/>
    <w:rsid w:val="004F65D8"/>
    <w:rsid w:val="004F77C0"/>
    <w:rsid w:val="00511A0F"/>
    <w:rsid w:val="00511C0D"/>
    <w:rsid w:val="00513547"/>
    <w:rsid w:val="0052187B"/>
    <w:rsid w:val="005234F5"/>
    <w:rsid w:val="0053776E"/>
    <w:rsid w:val="0054482A"/>
    <w:rsid w:val="0054765A"/>
    <w:rsid w:val="00552A4D"/>
    <w:rsid w:val="0056226E"/>
    <w:rsid w:val="0056560A"/>
    <w:rsid w:val="00574DEC"/>
    <w:rsid w:val="00575173"/>
    <w:rsid w:val="005839F4"/>
    <w:rsid w:val="00587F76"/>
    <w:rsid w:val="0059248F"/>
    <w:rsid w:val="00595B42"/>
    <w:rsid w:val="005978F9"/>
    <w:rsid w:val="005B05EC"/>
    <w:rsid w:val="005B551A"/>
    <w:rsid w:val="005D4B26"/>
    <w:rsid w:val="005F12EE"/>
    <w:rsid w:val="005F6426"/>
    <w:rsid w:val="00601B93"/>
    <w:rsid w:val="006103FC"/>
    <w:rsid w:val="0061040F"/>
    <w:rsid w:val="00612270"/>
    <w:rsid w:val="00616453"/>
    <w:rsid w:val="006207DD"/>
    <w:rsid w:val="00622120"/>
    <w:rsid w:val="00624B61"/>
    <w:rsid w:val="006253D9"/>
    <w:rsid w:val="00627051"/>
    <w:rsid w:val="00627332"/>
    <w:rsid w:val="00627DFE"/>
    <w:rsid w:val="00637933"/>
    <w:rsid w:val="00645B60"/>
    <w:rsid w:val="00646442"/>
    <w:rsid w:val="006622A0"/>
    <w:rsid w:val="00671CE9"/>
    <w:rsid w:val="006A4D44"/>
    <w:rsid w:val="006B0EFD"/>
    <w:rsid w:val="006B10FB"/>
    <w:rsid w:val="006B1559"/>
    <w:rsid w:val="006B3D8D"/>
    <w:rsid w:val="006B6226"/>
    <w:rsid w:val="006D0A32"/>
    <w:rsid w:val="006D4EDF"/>
    <w:rsid w:val="006D5C64"/>
    <w:rsid w:val="006F66E8"/>
    <w:rsid w:val="00707A8C"/>
    <w:rsid w:val="00714495"/>
    <w:rsid w:val="00714C6F"/>
    <w:rsid w:val="007204A8"/>
    <w:rsid w:val="007205D0"/>
    <w:rsid w:val="00721741"/>
    <w:rsid w:val="007231F8"/>
    <w:rsid w:val="00725599"/>
    <w:rsid w:val="007257DD"/>
    <w:rsid w:val="007265AA"/>
    <w:rsid w:val="007318F3"/>
    <w:rsid w:val="00731B51"/>
    <w:rsid w:val="00737363"/>
    <w:rsid w:val="00754826"/>
    <w:rsid w:val="00761D33"/>
    <w:rsid w:val="00773995"/>
    <w:rsid w:val="00781C80"/>
    <w:rsid w:val="00783F7A"/>
    <w:rsid w:val="00792A02"/>
    <w:rsid w:val="00795A7E"/>
    <w:rsid w:val="007A0F39"/>
    <w:rsid w:val="007B0196"/>
    <w:rsid w:val="007B30B3"/>
    <w:rsid w:val="007B60B0"/>
    <w:rsid w:val="007C261F"/>
    <w:rsid w:val="007C53DD"/>
    <w:rsid w:val="007D3087"/>
    <w:rsid w:val="007D4C10"/>
    <w:rsid w:val="007F4A2A"/>
    <w:rsid w:val="00810939"/>
    <w:rsid w:val="0081211E"/>
    <w:rsid w:val="00815566"/>
    <w:rsid w:val="0083751D"/>
    <w:rsid w:val="00843FE0"/>
    <w:rsid w:val="00854B27"/>
    <w:rsid w:val="00855547"/>
    <w:rsid w:val="00855C83"/>
    <w:rsid w:val="00856EFA"/>
    <w:rsid w:val="00863018"/>
    <w:rsid w:val="00863050"/>
    <w:rsid w:val="00864950"/>
    <w:rsid w:val="008805A7"/>
    <w:rsid w:val="008872B9"/>
    <w:rsid w:val="00891078"/>
    <w:rsid w:val="00894815"/>
    <w:rsid w:val="00896511"/>
    <w:rsid w:val="00897257"/>
    <w:rsid w:val="008A1DFB"/>
    <w:rsid w:val="008B5020"/>
    <w:rsid w:val="008B5EC8"/>
    <w:rsid w:val="008C44DE"/>
    <w:rsid w:val="008E6AA9"/>
    <w:rsid w:val="008F105D"/>
    <w:rsid w:val="008F2CB0"/>
    <w:rsid w:val="008F53FD"/>
    <w:rsid w:val="008F6142"/>
    <w:rsid w:val="00907BAE"/>
    <w:rsid w:val="00911B65"/>
    <w:rsid w:val="00915FA2"/>
    <w:rsid w:val="00922E3D"/>
    <w:rsid w:val="009336E0"/>
    <w:rsid w:val="00936A37"/>
    <w:rsid w:val="00944836"/>
    <w:rsid w:val="009450F8"/>
    <w:rsid w:val="009506A1"/>
    <w:rsid w:val="0096629C"/>
    <w:rsid w:val="00992DC1"/>
    <w:rsid w:val="00995F15"/>
    <w:rsid w:val="009A0647"/>
    <w:rsid w:val="009A0BDE"/>
    <w:rsid w:val="009D42CB"/>
    <w:rsid w:val="009D4D17"/>
    <w:rsid w:val="009D7946"/>
    <w:rsid w:val="00A11970"/>
    <w:rsid w:val="00A21556"/>
    <w:rsid w:val="00A24B5D"/>
    <w:rsid w:val="00A25172"/>
    <w:rsid w:val="00A2695E"/>
    <w:rsid w:val="00A275B1"/>
    <w:rsid w:val="00A366F8"/>
    <w:rsid w:val="00A4666F"/>
    <w:rsid w:val="00A56869"/>
    <w:rsid w:val="00A64014"/>
    <w:rsid w:val="00A75F90"/>
    <w:rsid w:val="00A768D0"/>
    <w:rsid w:val="00A77520"/>
    <w:rsid w:val="00A815DE"/>
    <w:rsid w:val="00A870C6"/>
    <w:rsid w:val="00A90673"/>
    <w:rsid w:val="00A92CE6"/>
    <w:rsid w:val="00A9767E"/>
    <w:rsid w:val="00AA1925"/>
    <w:rsid w:val="00AA3F35"/>
    <w:rsid w:val="00AB3ECC"/>
    <w:rsid w:val="00AB406C"/>
    <w:rsid w:val="00AD684B"/>
    <w:rsid w:val="00AE7DC7"/>
    <w:rsid w:val="00AF2C6D"/>
    <w:rsid w:val="00B0091E"/>
    <w:rsid w:val="00B015BC"/>
    <w:rsid w:val="00B13D06"/>
    <w:rsid w:val="00B17AB1"/>
    <w:rsid w:val="00B236DD"/>
    <w:rsid w:val="00B351DD"/>
    <w:rsid w:val="00B46EE7"/>
    <w:rsid w:val="00B57D6B"/>
    <w:rsid w:val="00B607D9"/>
    <w:rsid w:val="00B74301"/>
    <w:rsid w:val="00B745E8"/>
    <w:rsid w:val="00B767D5"/>
    <w:rsid w:val="00B81A5E"/>
    <w:rsid w:val="00B8252F"/>
    <w:rsid w:val="00B82ACF"/>
    <w:rsid w:val="00B83D4F"/>
    <w:rsid w:val="00B94315"/>
    <w:rsid w:val="00B94742"/>
    <w:rsid w:val="00BA009B"/>
    <w:rsid w:val="00BB16B1"/>
    <w:rsid w:val="00BB36F5"/>
    <w:rsid w:val="00BC4433"/>
    <w:rsid w:val="00BD1669"/>
    <w:rsid w:val="00BD7231"/>
    <w:rsid w:val="00BE06F1"/>
    <w:rsid w:val="00BE428D"/>
    <w:rsid w:val="00C010D4"/>
    <w:rsid w:val="00C03767"/>
    <w:rsid w:val="00C141B3"/>
    <w:rsid w:val="00C413D5"/>
    <w:rsid w:val="00C51A95"/>
    <w:rsid w:val="00C53AA5"/>
    <w:rsid w:val="00C67545"/>
    <w:rsid w:val="00C73089"/>
    <w:rsid w:val="00C76F31"/>
    <w:rsid w:val="00C9079C"/>
    <w:rsid w:val="00CA4E92"/>
    <w:rsid w:val="00CA57B0"/>
    <w:rsid w:val="00CA6170"/>
    <w:rsid w:val="00CB22CF"/>
    <w:rsid w:val="00CC61F5"/>
    <w:rsid w:val="00CE5D16"/>
    <w:rsid w:val="00CF570A"/>
    <w:rsid w:val="00CF5B6C"/>
    <w:rsid w:val="00D108AF"/>
    <w:rsid w:val="00D176AE"/>
    <w:rsid w:val="00D212E0"/>
    <w:rsid w:val="00D21C97"/>
    <w:rsid w:val="00D308F1"/>
    <w:rsid w:val="00D31084"/>
    <w:rsid w:val="00D4120D"/>
    <w:rsid w:val="00D47EDC"/>
    <w:rsid w:val="00D52850"/>
    <w:rsid w:val="00D93298"/>
    <w:rsid w:val="00DA0B13"/>
    <w:rsid w:val="00DA1FA2"/>
    <w:rsid w:val="00DA4785"/>
    <w:rsid w:val="00DC0503"/>
    <w:rsid w:val="00DC2710"/>
    <w:rsid w:val="00DC2C5D"/>
    <w:rsid w:val="00DC36E3"/>
    <w:rsid w:val="00DC4982"/>
    <w:rsid w:val="00DC5AAD"/>
    <w:rsid w:val="00DE57DC"/>
    <w:rsid w:val="00DE6B10"/>
    <w:rsid w:val="00DF2510"/>
    <w:rsid w:val="00DF3F66"/>
    <w:rsid w:val="00DF50D6"/>
    <w:rsid w:val="00DF63C2"/>
    <w:rsid w:val="00E07CC4"/>
    <w:rsid w:val="00E12942"/>
    <w:rsid w:val="00E142E2"/>
    <w:rsid w:val="00E17E72"/>
    <w:rsid w:val="00E456A4"/>
    <w:rsid w:val="00E4613E"/>
    <w:rsid w:val="00E47A3E"/>
    <w:rsid w:val="00E66E73"/>
    <w:rsid w:val="00E8715E"/>
    <w:rsid w:val="00E87181"/>
    <w:rsid w:val="00E91568"/>
    <w:rsid w:val="00E96576"/>
    <w:rsid w:val="00EA42B4"/>
    <w:rsid w:val="00EB12E4"/>
    <w:rsid w:val="00EB6866"/>
    <w:rsid w:val="00EB6A31"/>
    <w:rsid w:val="00EC0779"/>
    <w:rsid w:val="00EC144E"/>
    <w:rsid w:val="00ED38B6"/>
    <w:rsid w:val="00EE3542"/>
    <w:rsid w:val="00EE580F"/>
    <w:rsid w:val="00EF5AB7"/>
    <w:rsid w:val="00F00D98"/>
    <w:rsid w:val="00F02F63"/>
    <w:rsid w:val="00F1323C"/>
    <w:rsid w:val="00F14816"/>
    <w:rsid w:val="00F20A23"/>
    <w:rsid w:val="00F25847"/>
    <w:rsid w:val="00F37F6C"/>
    <w:rsid w:val="00F41F92"/>
    <w:rsid w:val="00F42FF5"/>
    <w:rsid w:val="00F430A9"/>
    <w:rsid w:val="00F43528"/>
    <w:rsid w:val="00F45560"/>
    <w:rsid w:val="00F45616"/>
    <w:rsid w:val="00F51F68"/>
    <w:rsid w:val="00F769E6"/>
    <w:rsid w:val="00F840B8"/>
    <w:rsid w:val="00F86135"/>
    <w:rsid w:val="00F90592"/>
    <w:rsid w:val="00F92751"/>
    <w:rsid w:val="00F93DC5"/>
    <w:rsid w:val="00F94C4C"/>
    <w:rsid w:val="00FA3754"/>
    <w:rsid w:val="00FC0A79"/>
    <w:rsid w:val="00FD729B"/>
    <w:rsid w:val="00FE16E6"/>
    <w:rsid w:val="00FE4F5C"/>
    <w:rsid w:val="00FF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B7158EE"/>
  <w15:chartTrackingRefBased/>
  <w15:docId w15:val="{9679207D-CC2D-4A2C-941A-6AE0F6D0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D6F"/>
    <w:pPr>
      <w:spacing w:after="3" w:line="480" w:lineRule="auto"/>
      <w:ind w:right="1" w:firstLine="710"/>
      <w:jc w:val="both"/>
    </w:pPr>
    <w:rPr>
      <w:rFonts w:ascii="Courier New" w:eastAsia="Courier New" w:hAnsi="Courier New" w:cs="Courier New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1D6F"/>
    <w:pPr>
      <w:spacing w:after="0" w:line="240" w:lineRule="auto"/>
      <w:ind w:right="0" w:firstLine="0"/>
      <w:jc w:val="left"/>
    </w:pPr>
    <w:rPr>
      <w:rFonts w:ascii="Calibri" w:eastAsiaTheme="minorHAnsi" w:hAnsi="Calibri" w:cs="Calibri"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112C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C21"/>
    <w:rPr>
      <w:rFonts w:ascii="Courier New" w:eastAsia="Courier New" w:hAnsi="Courier New" w:cs="Courier New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850"/>
    <w:rPr>
      <w:rFonts w:ascii="Segoe UI" w:eastAsia="Courier New" w:hAnsi="Segoe UI" w:cs="Segoe UI"/>
      <w:color w:val="000000"/>
      <w:sz w:val="18"/>
      <w:szCs w:val="18"/>
    </w:rPr>
  </w:style>
  <w:style w:type="paragraph" w:styleId="BodyText">
    <w:name w:val="Body Text"/>
    <w:basedOn w:val="Normal"/>
    <w:link w:val="BodyTextChar"/>
    <w:semiHidden/>
    <w:rsid w:val="00BE06F1"/>
    <w:pPr>
      <w:overflowPunct w:val="0"/>
      <w:autoSpaceDE w:val="0"/>
      <w:autoSpaceDN w:val="0"/>
      <w:adjustRightInd w:val="0"/>
      <w:spacing w:after="0"/>
      <w:ind w:right="0" w:firstLine="0"/>
      <w:textAlignment w:val="baseline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E06F1"/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947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47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4742"/>
    <w:rPr>
      <w:rFonts w:ascii="Courier New" w:eastAsia="Courier New" w:hAnsi="Courier New" w:cs="Courier New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47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4742"/>
    <w:rPr>
      <w:rFonts w:ascii="Courier New" w:eastAsia="Courier New" w:hAnsi="Courier New" w:cs="Courier New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D7755BF053524C8EDA31B6EB5CE3CE" ma:contentTypeVersion="7" ma:contentTypeDescription="Create a new document." ma:contentTypeScope="" ma:versionID="1fc5e028ba2868d61712439e71518b28">
  <xsd:schema xmlns:xsd="http://www.w3.org/2001/XMLSchema" xmlns:xs="http://www.w3.org/2001/XMLSchema" xmlns:p="http://schemas.microsoft.com/office/2006/metadata/properties" xmlns:ns3="1e39c835-1e15-45f4-b826-5172491ba159" targetNamespace="http://schemas.microsoft.com/office/2006/metadata/properties" ma:root="true" ma:fieldsID="a9c71c2d4778bfbcb76291c9c808115d" ns3:_="">
    <xsd:import namespace="1e39c835-1e15-45f4-b826-5172491ba1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9c835-1e15-45f4-b826-5172491ba1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A662C-6146-4796-AA61-F21F33B972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4B5FC1-F6DB-44A9-9254-9947CF99D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9c835-1e15-45f4-b826-5172491ba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4043DD-3553-431B-B714-7501177209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7C8C45-B481-4B3A-9826-673970DD4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742</Words>
  <Characters>3825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S2682 CV</vt:lpstr>
    </vt:vector>
  </TitlesOfParts>
  <Manager>R211</Manager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S2682 CV</dc:title>
  <dc:subject/>
  <dc:creator>McDonnell, Kate</dc:creator>
  <cp:keywords>S2682|3| ||||!||</cp:keywords>
  <dc:description/>
  <cp:lastModifiedBy>Sommers, Shelly</cp:lastModifiedBy>
  <cp:revision>2</cp:revision>
  <cp:lastPrinted>2020-08-03T14:25:00Z</cp:lastPrinted>
  <dcterms:created xsi:type="dcterms:W3CDTF">2021-06-24T22:52:00Z</dcterms:created>
  <dcterms:modified xsi:type="dcterms:W3CDTF">2021-06-24T22:52:00Z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