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F5EF2A" w14:textId="2232FFAA" w:rsidR="00564E82" w:rsidRDefault="00E7542D" w:rsidP="00564E82">
      <w:pPr>
        <w:pStyle w:val="bpuReprint"/>
      </w:pPr>
      <w:bookmarkStart w:id="0" w:name="_GoBack"/>
      <w:bookmarkEnd w:id="0"/>
      <w:r>
        <w:t>[Second Reprint]</w:t>
      </w:r>
    </w:p>
    <w:p w14:paraId="79DFD446" w14:textId="044C2A0D" w:rsidR="00124329" w:rsidRDefault="00124329" w:rsidP="00124329">
      <w:pPr>
        <w:pStyle w:val="bpuBill"/>
      </w:pPr>
      <w:r>
        <w:t xml:space="preserve">SENATE, No. 2714 </w:t>
      </w:r>
    </w:p>
    <w:p w14:paraId="5902515D" w14:textId="0B8C1E21" w:rsidR="00124329" w:rsidRPr="009D38FF" w:rsidRDefault="00124329" w:rsidP="00124329">
      <w:pPr>
        <w:pStyle w:val="bpuWpGraphic"/>
      </w:pPr>
      <w:r>
        <w:object w:dxaOrig="8985" w:dyaOrig="255" w14:anchorId="30F03E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577177" r:id="rId8"/>
        </w:object>
      </w:r>
    </w:p>
    <w:p w14:paraId="68D8D091" w14:textId="77777777" w:rsidR="00124329" w:rsidRDefault="00124329" w:rsidP="00124329">
      <w:pPr>
        <w:pStyle w:val="bpuState"/>
      </w:pPr>
      <w:r>
        <w:t>STATE OF NEW JERSEY</w:t>
      </w:r>
    </w:p>
    <w:p w14:paraId="17E768FE" w14:textId="77777777" w:rsidR="00124329" w:rsidRDefault="00124329" w:rsidP="00124329">
      <w:pPr>
        <w:pStyle w:val="bpuLegislature"/>
      </w:pPr>
      <w:r>
        <w:t>219th LEGISLATURE</w:t>
      </w:r>
    </w:p>
    <w:p w14:paraId="08B415AD" w14:textId="3A80B0DD" w:rsidR="00124329" w:rsidRDefault="00124329" w:rsidP="00124329">
      <w:pPr>
        <w:pStyle w:val="bpuWpGraphic"/>
      </w:pPr>
      <w:r>
        <w:object w:dxaOrig="8985" w:dyaOrig="255" w14:anchorId="23B38EF9">
          <v:shape id="_x0000_i1026" type="#_x0000_t75" style="width:6in;height:12pt" o:ole="">
            <v:imagedata r:id="rId7" o:title=""/>
          </v:shape>
          <o:OLEObject Type="Embed" ProgID="WPWin6.1" ShapeID="_x0000_i1026" DrawAspect="Content" ObjectID="_1677577178" r:id="rId9"/>
        </w:object>
      </w:r>
      <w:r>
        <w:t xml:space="preserve">  </w:t>
      </w:r>
    </w:p>
    <w:p w14:paraId="3F6A5EAE" w14:textId="77777777" w:rsidR="00124329" w:rsidRDefault="00124329" w:rsidP="00124329">
      <w:pPr>
        <w:pStyle w:val="bpuIntro"/>
      </w:pPr>
      <w:r>
        <w:t>INTRODUCED JULY 22, 2020</w:t>
      </w:r>
    </w:p>
    <w:p w14:paraId="3067ECA2" w14:textId="77777777" w:rsidR="00124329" w:rsidRDefault="00124329" w:rsidP="00124329">
      <w:pPr>
        <w:pStyle w:val="bpuIntro"/>
      </w:pPr>
    </w:p>
    <w:p w14:paraId="46E81E9D" w14:textId="77777777" w:rsidR="00124329" w:rsidRDefault="00124329" w:rsidP="00124329">
      <w:pPr>
        <w:pStyle w:val="bpuIntro"/>
        <w:sectPr w:rsidR="00124329" w:rsidSect="00104C7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AB74949" w14:textId="77777777" w:rsidR="00124329" w:rsidRDefault="00124329" w:rsidP="00124329">
      <w:pPr>
        <w:pStyle w:val="bpuIntro"/>
      </w:pPr>
    </w:p>
    <w:p w14:paraId="049FC5B7" w14:textId="77777777" w:rsidR="00124329" w:rsidRDefault="00124329" w:rsidP="00124329">
      <w:pPr>
        <w:pStyle w:val="bpuSponsor"/>
      </w:pPr>
      <w:r>
        <w:t>Sponsored by:</w:t>
      </w:r>
    </w:p>
    <w:p w14:paraId="030F0F10" w14:textId="77777777" w:rsidR="00124329" w:rsidRDefault="00124329" w:rsidP="00124329">
      <w:pPr>
        <w:pStyle w:val="bpuSponsor"/>
      </w:pPr>
      <w:r>
        <w:t>Senator  PAUL A. SARLO</w:t>
      </w:r>
    </w:p>
    <w:p w14:paraId="139F7DF5" w14:textId="77777777" w:rsidR="00124329" w:rsidRDefault="00124329" w:rsidP="00124329">
      <w:pPr>
        <w:pStyle w:val="bpuSponsor"/>
      </w:pPr>
      <w:r>
        <w:t>District 36 (Bergen and Passaic)</w:t>
      </w:r>
    </w:p>
    <w:p w14:paraId="40199BC6" w14:textId="6E5A54C6" w:rsidR="00124329" w:rsidRDefault="00D7061D" w:rsidP="00D7061D">
      <w:pPr>
        <w:pStyle w:val="bpuSponsor"/>
      </w:pPr>
      <w:r>
        <w:t>Senator  DAWN MARIE ADDIEGO</w:t>
      </w:r>
    </w:p>
    <w:p w14:paraId="1A731CA7" w14:textId="38ABC5DE" w:rsidR="00D7061D" w:rsidRDefault="00D7061D" w:rsidP="00D7061D">
      <w:pPr>
        <w:pStyle w:val="bpuSponsor"/>
      </w:pPr>
      <w:r>
        <w:t>District 8 (Atlantic, Burlington and Camden)</w:t>
      </w:r>
    </w:p>
    <w:p w14:paraId="30D2B170" w14:textId="77777777" w:rsidR="00D7061D" w:rsidRPr="00D7061D" w:rsidRDefault="00D7061D" w:rsidP="00D7061D">
      <w:pPr>
        <w:pStyle w:val="bpuSponsor"/>
      </w:pPr>
    </w:p>
    <w:p w14:paraId="28AB0956" w14:textId="5E422814" w:rsidR="00124329" w:rsidRDefault="00104C77" w:rsidP="00104C77">
      <w:pPr>
        <w:pStyle w:val="bpuSponsor"/>
      </w:pPr>
      <w:r>
        <w:t>Co-Sponsored by:</w:t>
      </w:r>
    </w:p>
    <w:p w14:paraId="2B0863BB" w14:textId="7BE6B5F3" w:rsidR="00104C77" w:rsidRPr="00104C77" w:rsidRDefault="00104C77" w:rsidP="00104C77">
      <w:pPr>
        <w:pStyle w:val="bpuSponsor"/>
      </w:pPr>
      <w:r w:rsidRPr="00104C77">
        <w:t xml:space="preserve">Senator </w:t>
      </w:r>
      <w:proofErr w:type="spellStart"/>
      <w:r w:rsidRPr="00104C77">
        <w:t>Oroho</w:t>
      </w:r>
      <w:proofErr w:type="spellEnd"/>
    </w:p>
    <w:p w14:paraId="2EA92559" w14:textId="2680DD69" w:rsidR="00124329" w:rsidRDefault="00124329" w:rsidP="00124329">
      <w:pPr>
        <w:pStyle w:val="bpuSponsor"/>
      </w:pPr>
    </w:p>
    <w:p w14:paraId="38BABB05" w14:textId="6EA5794B" w:rsidR="00104C77" w:rsidRDefault="00104C77" w:rsidP="00104C77"/>
    <w:p w14:paraId="5D2B2137" w14:textId="77777777" w:rsidR="00104C77" w:rsidRPr="00104C77" w:rsidRDefault="00104C77" w:rsidP="00104C77"/>
    <w:p w14:paraId="72C21E94" w14:textId="77777777" w:rsidR="00124329" w:rsidRDefault="00124329" w:rsidP="00124329">
      <w:pPr>
        <w:pStyle w:val="bpuSponsor"/>
      </w:pPr>
    </w:p>
    <w:p w14:paraId="4B1EF45B" w14:textId="77777777" w:rsidR="00124329" w:rsidRDefault="00124329" w:rsidP="00124329">
      <w:pPr>
        <w:pStyle w:val="bpuSponsor"/>
      </w:pPr>
      <w:r>
        <w:t>SYNOPSIS</w:t>
      </w:r>
    </w:p>
    <w:p w14:paraId="43B368B6" w14:textId="77777777" w:rsidR="00124329" w:rsidRDefault="00124329" w:rsidP="00124329">
      <w:pPr>
        <w:pStyle w:val="bpuNormText"/>
      </w:pPr>
      <w:r>
        <w:tab/>
        <w:t>Authorizes special occasion events at certain farms on preserved farmland, under certain conditions.</w:t>
      </w:r>
    </w:p>
    <w:p w14:paraId="32CCCE10" w14:textId="77777777" w:rsidR="00124329" w:rsidRDefault="00124329" w:rsidP="00124329">
      <w:pPr>
        <w:pStyle w:val="bpuNormText"/>
      </w:pPr>
    </w:p>
    <w:p w14:paraId="1B7480CE" w14:textId="77777777" w:rsidR="00124329" w:rsidRDefault="00124329" w:rsidP="00124329">
      <w:pPr>
        <w:pStyle w:val="bpuSponsor"/>
      </w:pPr>
      <w:r>
        <w:t xml:space="preserve">CURRENT VERSION OF TEXT </w:t>
      </w:r>
    </w:p>
    <w:p w14:paraId="0AB0D60C" w14:textId="3B1499D3" w:rsidR="00124329" w:rsidRDefault="00E7542D" w:rsidP="00124329">
      <w:pPr>
        <w:pStyle w:val="bpuNormText"/>
      </w:pPr>
      <w:r>
        <w:tab/>
        <w:t>As reported by the Assembly Appropriations Committee on March 17, 2021, with amendments.</w:t>
      </w:r>
    </w:p>
    <w:p w14:paraId="76CCE7C4" w14:textId="0802011D" w:rsidR="00124329" w:rsidRDefault="00124329" w:rsidP="00124329">
      <w:pPr>
        <w:pStyle w:val="bpuNormText"/>
      </w:pPr>
      <w:r>
        <w:rPr>
          <w:noProof/>
        </w:rPr>
        <w:drawing>
          <wp:anchor distT="0" distB="0" distL="114300" distR="114300" simplePos="0" relativeHeight="251659264" behindDoc="1" locked="0" layoutInCell="1" allowOverlap="1" wp14:anchorId="3271B44E" wp14:editId="6E00846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14:paraId="0AEE6F13" w14:textId="77777777" w:rsidR="00124329" w:rsidRDefault="00124329" w:rsidP="008916EC">
      <w:pPr>
        <w:pStyle w:val="FronterPage"/>
        <w:tabs>
          <w:tab w:val="clear" w:pos="720"/>
          <w:tab w:val="clear" w:pos="1440"/>
          <w:tab w:val="clear" w:pos="2160"/>
          <w:tab w:val="clear" w:pos="2880"/>
          <w:tab w:val="clear" w:pos="3600"/>
          <w:tab w:val="clear" w:pos="4320"/>
          <w:tab w:val="clear" w:pos="5040"/>
        </w:tabs>
        <w:sectPr w:rsidR="00124329" w:rsidSect="00124329">
          <w:type w:val="continuous"/>
          <w:pgSz w:w="12240" w:h="20160" w:code="5"/>
          <w:pgMar w:top="1440" w:right="2275" w:bottom="1440" w:left="2275" w:header="72" w:footer="720" w:gutter="0"/>
          <w:pgNumType w:start="1"/>
          <w:cols w:space="720"/>
          <w:docGrid w:linePitch="360"/>
        </w:sectPr>
      </w:pPr>
    </w:p>
    <w:p w14:paraId="59995F0C" w14:textId="3CB6983B" w:rsidR="00686AEB" w:rsidRPr="00677316" w:rsidRDefault="00002370" w:rsidP="003E47BA">
      <w:pPr>
        <w:pStyle w:val="HangingAnAct"/>
        <w:rPr>
          <w:rStyle w:val="HangingAnActChar"/>
        </w:rPr>
      </w:pPr>
      <w:r>
        <w:rPr>
          <w:rStyle w:val="BillHead"/>
        </w:rPr>
        <w:lastRenderedPageBreak/>
        <w:t>An Act</w:t>
      </w:r>
      <w:r w:rsidR="00686AEB" w:rsidRPr="006B7FA7">
        <w:rPr>
          <w:rStyle w:val="HangingAnActChar"/>
        </w:rPr>
        <w:t xml:space="preserve"> </w:t>
      </w:r>
      <w:r w:rsidR="00862428">
        <w:t xml:space="preserve">concerning special occasion events on preserved farmland and supplementing </w:t>
      </w:r>
      <w:r w:rsidR="00FB5B41">
        <w:t>Title 4 of the Revised Statutes</w:t>
      </w:r>
      <w:r w:rsidR="00017C57">
        <w:t>.</w:t>
      </w:r>
    </w:p>
    <w:p w14:paraId="6BE03110" w14:textId="77777777" w:rsidR="000B1054" w:rsidRPr="00D71D68" w:rsidRDefault="000B1054" w:rsidP="000B1054"/>
    <w:p w14:paraId="12C72DA0" w14:textId="77777777" w:rsidR="00686AEB" w:rsidRPr="00AA7880" w:rsidRDefault="00686AEB" w:rsidP="00686AEB">
      <w:r>
        <w:tab/>
      </w:r>
      <w:r w:rsidR="00002370">
        <w:rPr>
          <w:rStyle w:val="BillHeading2"/>
        </w:rPr>
        <w:t>Be It Enacted</w:t>
      </w:r>
      <w:r>
        <w:rPr>
          <w:rStyle w:val="BillHeading2"/>
        </w:rPr>
        <w:t xml:space="preserve"> </w:t>
      </w:r>
      <w:r w:rsidR="00002370">
        <w:rPr>
          <w:rStyle w:val="BillLanguage"/>
        </w:rPr>
        <w:t>by the Senate and General Assembly of the State of New Jersey:</w:t>
      </w:r>
    </w:p>
    <w:p w14:paraId="7E2DFB82" w14:textId="03ED53A4" w:rsidR="00686AEB" w:rsidRDefault="00686AEB" w:rsidP="00686AEB"/>
    <w:p w14:paraId="04934D4C" w14:textId="2FD9C022" w:rsidR="00E7542D" w:rsidRDefault="00E7542D" w:rsidP="00E7542D">
      <w:pPr>
        <w:rPr>
          <w:u w:val="single"/>
        </w:rPr>
      </w:pPr>
      <w:r>
        <w:tab/>
      </w:r>
      <w:r>
        <w:rPr>
          <w:rFonts w:ascii="Albertus Extra Bold" w:hAnsi="Albertus Extra Bold"/>
          <w:b/>
          <w:vertAlign w:val="superscript"/>
        </w:rPr>
        <w:t>2</w:t>
      </w:r>
      <w:r>
        <w:rPr>
          <w:u w:val="single"/>
        </w:rPr>
        <w:t>1.</w:t>
      </w:r>
      <w:r w:rsidR="00DE72BA">
        <w:rPr>
          <w:u w:val="single"/>
        </w:rPr>
        <w:tab/>
      </w:r>
      <w:r>
        <w:rPr>
          <w:u w:val="single"/>
        </w:rPr>
        <w:t>The Legislature finds and declares that:</w:t>
      </w:r>
    </w:p>
    <w:p w14:paraId="22091EEC" w14:textId="6572FA96" w:rsidR="00E7542D" w:rsidRDefault="00E7542D" w:rsidP="00E7542D">
      <w:pPr>
        <w:rPr>
          <w:u w:val="single"/>
        </w:rPr>
      </w:pPr>
      <w:r>
        <w:tab/>
      </w:r>
      <w:r>
        <w:rPr>
          <w:u w:val="single"/>
        </w:rPr>
        <w:t>a.</w:t>
      </w:r>
      <w:r w:rsidR="00DE72BA">
        <w:rPr>
          <w:u w:val="single"/>
        </w:rPr>
        <w:tab/>
      </w:r>
      <w:r>
        <w:rPr>
          <w:u w:val="single"/>
        </w:rPr>
        <w:t xml:space="preserve">Over </w:t>
      </w:r>
      <w:r w:rsidRPr="006A46FD">
        <w:rPr>
          <w:u w:val="single"/>
        </w:rPr>
        <w:t>2,600 farms comprising over 236,00 acres of farmland</w:t>
      </w:r>
      <w:r>
        <w:rPr>
          <w:u w:val="single"/>
        </w:rPr>
        <w:t xml:space="preserve"> have been preserved in New Jersey si</w:t>
      </w:r>
      <w:r w:rsidRPr="006A46FD">
        <w:rPr>
          <w:u w:val="single"/>
        </w:rPr>
        <w:t>nc</w:t>
      </w:r>
      <w:r>
        <w:rPr>
          <w:u w:val="single"/>
        </w:rPr>
        <w:t>e the inception of the State’s f</w:t>
      </w:r>
      <w:r w:rsidRPr="006A46FD">
        <w:rPr>
          <w:u w:val="single"/>
        </w:rPr>
        <w:t xml:space="preserve">armland </w:t>
      </w:r>
      <w:r>
        <w:rPr>
          <w:u w:val="single"/>
        </w:rPr>
        <w:t>p</w:t>
      </w:r>
      <w:r w:rsidRPr="006A46FD">
        <w:rPr>
          <w:u w:val="single"/>
        </w:rPr>
        <w:t xml:space="preserve">reservation </w:t>
      </w:r>
      <w:r>
        <w:rPr>
          <w:u w:val="single"/>
        </w:rPr>
        <w:t>p</w:t>
      </w:r>
      <w:r w:rsidRPr="006A46FD">
        <w:rPr>
          <w:u w:val="single"/>
        </w:rPr>
        <w:t>rogram</w:t>
      </w:r>
      <w:r>
        <w:rPr>
          <w:u w:val="single"/>
        </w:rPr>
        <w:t>;</w:t>
      </w:r>
    </w:p>
    <w:p w14:paraId="52F4140F" w14:textId="7AE424BE" w:rsidR="00E7542D" w:rsidRDefault="00E7542D" w:rsidP="00E7542D">
      <w:pPr>
        <w:rPr>
          <w:u w:val="single"/>
        </w:rPr>
      </w:pPr>
      <w:r>
        <w:tab/>
      </w:r>
      <w:r>
        <w:rPr>
          <w:u w:val="single"/>
        </w:rPr>
        <w:t>b.</w:t>
      </w:r>
      <w:r w:rsidR="00DE72BA">
        <w:rPr>
          <w:u w:val="single"/>
        </w:rPr>
        <w:tab/>
      </w:r>
      <w:r w:rsidRPr="004F6182">
        <w:rPr>
          <w:u w:val="single"/>
        </w:rPr>
        <w:t xml:space="preserve">the original intent of the farmland preservation program was to prevent suburban sprawl and the </w:t>
      </w:r>
      <w:r>
        <w:rPr>
          <w:u w:val="single"/>
        </w:rPr>
        <w:t xml:space="preserve">conversion of </w:t>
      </w:r>
      <w:r w:rsidRPr="004F6182">
        <w:rPr>
          <w:u w:val="single"/>
        </w:rPr>
        <w:t xml:space="preserve">agriculturally suitable land </w:t>
      </w:r>
      <w:r>
        <w:rPr>
          <w:u w:val="single"/>
        </w:rPr>
        <w:t xml:space="preserve">to other purposes, and </w:t>
      </w:r>
      <w:r w:rsidRPr="004F6182">
        <w:rPr>
          <w:u w:val="single"/>
        </w:rPr>
        <w:t xml:space="preserve">to keep </w:t>
      </w:r>
      <w:r>
        <w:rPr>
          <w:u w:val="single"/>
        </w:rPr>
        <w:t xml:space="preserve">agriculture as </w:t>
      </w:r>
      <w:r w:rsidRPr="004F6182">
        <w:rPr>
          <w:u w:val="single"/>
        </w:rPr>
        <w:t xml:space="preserve">an economically attractive business in </w:t>
      </w:r>
      <w:r>
        <w:rPr>
          <w:u w:val="single"/>
        </w:rPr>
        <w:t>the State;</w:t>
      </w:r>
    </w:p>
    <w:p w14:paraId="78B2527F" w14:textId="7EDA0221" w:rsidR="00E7542D" w:rsidRPr="004F6182" w:rsidRDefault="00E7542D" w:rsidP="00E7542D">
      <w:pPr>
        <w:rPr>
          <w:u w:val="single"/>
        </w:rPr>
      </w:pPr>
      <w:r>
        <w:tab/>
      </w:r>
      <w:r>
        <w:rPr>
          <w:u w:val="single"/>
        </w:rPr>
        <w:t>c.</w:t>
      </w:r>
      <w:r w:rsidR="00DE72BA">
        <w:rPr>
          <w:u w:val="single"/>
        </w:rPr>
        <w:tab/>
      </w:r>
      <w:r>
        <w:rPr>
          <w:u w:val="single"/>
        </w:rPr>
        <w:t xml:space="preserve">agriculture should be </w:t>
      </w:r>
      <w:r w:rsidRPr="004F6182">
        <w:rPr>
          <w:u w:val="single"/>
        </w:rPr>
        <w:t>viewed as simultaneously a land use and a business enterprise, and preservation</w:t>
      </w:r>
      <w:r>
        <w:rPr>
          <w:u w:val="single"/>
        </w:rPr>
        <w:t xml:space="preserve"> of farmland </w:t>
      </w:r>
      <w:r w:rsidRPr="004F6182">
        <w:rPr>
          <w:u w:val="single"/>
        </w:rPr>
        <w:t>is not meant to prevent farmers from marketing products or engaging in practices that enhance long-term viability of the farm</w:t>
      </w:r>
      <w:r>
        <w:rPr>
          <w:u w:val="single"/>
        </w:rPr>
        <w:t>;</w:t>
      </w:r>
    </w:p>
    <w:p w14:paraId="6C13C42D" w14:textId="1663AB49" w:rsidR="00E7542D" w:rsidRPr="004F6182" w:rsidRDefault="00E7542D" w:rsidP="00E7542D">
      <w:pPr>
        <w:rPr>
          <w:u w:val="single"/>
        </w:rPr>
      </w:pPr>
      <w:r>
        <w:tab/>
      </w:r>
      <w:r>
        <w:rPr>
          <w:u w:val="single"/>
        </w:rPr>
        <w:t>d.</w:t>
      </w:r>
      <w:r w:rsidR="00DE72BA">
        <w:rPr>
          <w:u w:val="single"/>
        </w:rPr>
        <w:tab/>
      </w:r>
      <w:r w:rsidRPr="004F6182">
        <w:rPr>
          <w:u w:val="single"/>
        </w:rPr>
        <w:t xml:space="preserve">keeping </w:t>
      </w:r>
      <w:r>
        <w:rPr>
          <w:u w:val="single"/>
        </w:rPr>
        <w:t xml:space="preserve">agriculture as a sustainable industry in the State </w:t>
      </w:r>
      <w:r w:rsidRPr="004F6182">
        <w:rPr>
          <w:u w:val="single"/>
        </w:rPr>
        <w:t>ensures residents have continued access to fresh food with low environmental impact</w:t>
      </w:r>
      <w:r>
        <w:rPr>
          <w:u w:val="single"/>
        </w:rPr>
        <w:t>;</w:t>
      </w:r>
    </w:p>
    <w:p w14:paraId="4D59DDDF" w14:textId="7652634D" w:rsidR="00E7542D" w:rsidRPr="004F6182" w:rsidRDefault="00E7542D" w:rsidP="00E7542D">
      <w:pPr>
        <w:rPr>
          <w:u w:val="single"/>
        </w:rPr>
      </w:pPr>
      <w:r>
        <w:tab/>
      </w:r>
      <w:r>
        <w:rPr>
          <w:u w:val="single"/>
        </w:rPr>
        <w:t>e</w:t>
      </w:r>
      <w:r w:rsidRPr="00B753C5">
        <w:rPr>
          <w:u w:val="single"/>
        </w:rPr>
        <w:t>.</w:t>
      </w:r>
      <w:r w:rsidR="00DE72BA">
        <w:rPr>
          <w:u w:val="single"/>
        </w:rPr>
        <w:tab/>
      </w:r>
      <w:r>
        <w:rPr>
          <w:u w:val="single"/>
        </w:rPr>
        <w:t xml:space="preserve">the growing interest in </w:t>
      </w:r>
      <w:proofErr w:type="spellStart"/>
      <w:r w:rsidRPr="004F6182">
        <w:rPr>
          <w:u w:val="single"/>
        </w:rPr>
        <w:t>agritourism</w:t>
      </w:r>
      <w:proofErr w:type="spellEnd"/>
      <w:r>
        <w:rPr>
          <w:u w:val="single"/>
        </w:rPr>
        <w:t xml:space="preserve">, i.e., </w:t>
      </w:r>
      <w:r w:rsidRPr="003701E0">
        <w:rPr>
          <w:u w:val="single"/>
        </w:rPr>
        <w:t>activities</w:t>
      </w:r>
      <w:r>
        <w:rPr>
          <w:u w:val="single"/>
        </w:rPr>
        <w:t xml:space="preserve"> </w:t>
      </w:r>
      <w:r w:rsidRPr="003701E0">
        <w:rPr>
          <w:u w:val="single"/>
        </w:rPr>
        <w:t>that attract the public to working farms for enjoyment or education of visitors and  generat</w:t>
      </w:r>
      <w:r>
        <w:rPr>
          <w:u w:val="single"/>
        </w:rPr>
        <w:t>e</w:t>
      </w:r>
      <w:r w:rsidRPr="003701E0">
        <w:rPr>
          <w:u w:val="single"/>
        </w:rPr>
        <w:t xml:space="preserve"> supplementary income for the farmer</w:t>
      </w:r>
      <w:r>
        <w:rPr>
          <w:u w:val="single"/>
        </w:rPr>
        <w:t>,</w:t>
      </w:r>
      <w:r w:rsidRPr="004F6182">
        <w:rPr>
          <w:u w:val="single"/>
        </w:rPr>
        <w:t xml:space="preserve"> has provided farmers with supplemental revenue and enhanced opportunities to market </w:t>
      </w:r>
      <w:r>
        <w:rPr>
          <w:u w:val="single"/>
        </w:rPr>
        <w:t xml:space="preserve">the State’s </w:t>
      </w:r>
      <w:r w:rsidRPr="004F6182">
        <w:rPr>
          <w:u w:val="single"/>
        </w:rPr>
        <w:t xml:space="preserve">agricultural </w:t>
      </w:r>
      <w:r>
        <w:rPr>
          <w:u w:val="single"/>
        </w:rPr>
        <w:t xml:space="preserve">and horticultural </w:t>
      </w:r>
      <w:r w:rsidRPr="004F6182">
        <w:rPr>
          <w:u w:val="single"/>
        </w:rPr>
        <w:t>products</w:t>
      </w:r>
      <w:r>
        <w:rPr>
          <w:u w:val="single"/>
        </w:rPr>
        <w:t>;</w:t>
      </w:r>
    </w:p>
    <w:p w14:paraId="0BA180AB" w14:textId="78952359" w:rsidR="00E7542D" w:rsidRPr="004F6182" w:rsidRDefault="00E7542D" w:rsidP="00E7542D">
      <w:r>
        <w:tab/>
      </w:r>
      <w:r>
        <w:rPr>
          <w:u w:val="single"/>
        </w:rPr>
        <w:t>f.</w:t>
      </w:r>
      <w:r w:rsidR="00DE72BA">
        <w:rPr>
          <w:u w:val="single"/>
        </w:rPr>
        <w:tab/>
      </w:r>
      <w:r w:rsidRPr="004F6182">
        <w:rPr>
          <w:u w:val="single"/>
        </w:rPr>
        <w:t xml:space="preserve">with proper oversight, special occasion events </w:t>
      </w:r>
      <w:r>
        <w:rPr>
          <w:u w:val="single"/>
        </w:rPr>
        <w:t xml:space="preserve">on preserved farmland </w:t>
      </w:r>
      <w:r w:rsidRPr="004F6182">
        <w:rPr>
          <w:u w:val="single"/>
        </w:rPr>
        <w:t xml:space="preserve">can have minimal impact on land's viability for farming and provide for new business opportunities for farmers in </w:t>
      </w:r>
      <w:r>
        <w:rPr>
          <w:u w:val="single"/>
        </w:rPr>
        <w:t>the State</w:t>
      </w:r>
      <w:r w:rsidRPr="00D11A96">
        <w:rPr>
          <w:u w:val="single"/>
        </w:rPr>
        <w:t xml:space="preserve"> </w:t>
      </w:r>
      <w:r>
        <w:rPr>
          <w:u w:val="single"/>
        </w:rPr>
        <w:t>without displacing</w:t>
      </w:r>
      <w:r w:rsidRPr="00D11A96">
        <w:rPr>
          <w:u w:val="single"/>
        </w:rPr>
        <w:t xml:space="preserve"> agricultural </w:t>
      </w:r>
      <w:r>
        <w:rPr>
          <w:u w:val="single"/>
        </w:rPr>
        <w:t xml:space="preserve">or horticultural </w:t>
      </w:r>
      <w:r w:rsidRPr="00D11A96">
        <w:rPr>
          <w:u w:val="single"/>
        </w:rPr>
        <w:t>production as the first pri</w:t>
      </w:r>
      <w:r>
        <w:rPr>
          <w:u w:val="single"/>
        </w:rPr>
        <w:t>ority use of preserved farmland</w:t>
      </w:r>
      <w:r w:rsidRPr="00D11A96">
        <w:rPr>
          <w:u w:val="single"/>
        </w:rPr>
        <w:t xml:space="preserve"> or disrupt</w:t>
      </w:r>
      <w:r>
        <w:rPr>
          <w:u w:val="single"/>
        </w:rPr>
        <w:t>ing</w:t>
      </w:r>
      <w:r w:rsidRPr="00D11A96">
        <w:rPr>
          <w:u w:val="single"/>
        </w:rPr>
        <w:t xml:space="preserve"> neighborhoods that surround preserved farms</w:t>
      </w:r>
      <w:r>
        <w:rPr>
          <w:u w:val="single"/>
        </w:rPr>
        <w:t>.</w:t>
      </w:r>
      <w:r>
        <w:rPr>
          <w:rFonts w:ascii="Albertus Extra Bold" w:hAnsi="Albertus Extra Bold"/>
          <w:b/>
          <w:vertAlign w:val="superscript"/>
        </w:rPr>
        <w:t>2</w:t>
      </w:r>
    </w:p>
    <w:p w14:paraId="04A41249" w14:textId="448247CF" w:rsidR="00E7542D" w:rsidRDefault="00E7542D" w:rsidP="00E7542D"/>
    <w:p w14:paraId="255E2D2C" w14:textId="77777777" w:rsidR="00E7542D" w:rsidRPr="00F41344" w:rsidRDefault="00E7542D" w:rsidP="00E7542D">
      <w:r w:rsidRPr="00F41344">
        <w:tab/>
      </w:r>
      <w:r>
        <w:rPr>
          <w:rFonts w:ascii="Albertus Extra Bold" w:hAnsi="Albertus Extra Bold"/>
          <w:b/>
          <w:vertAlign w:val="superscript"/>
        </w:rPr>
        <w:t>2</w:t>
      </w:r>
      <w:r w:rsidRPr="004F6182">
        <w:rPr>
          <w:rFonts w:ascii="Albertus Extra Bold" w:hAnsi="Albertus Extra Bold"/>
          <w:b/>
        </w:rPr>
        <w:t>[</w:t>
      </w:r>
      <w:r w:rsidRPr="00F41344">
        <w:t>1.</w:t>
      </w:r>
      <w:r w:rsidRPr="004F6182">
        <w:rPr>
          <w:rFonts w:ascii="Albertus Extra Bold" w:hAnsi="Albertus Extra Bold"/>
          <w:b/>
        </w:rPr>
        <w:t>]</w:t>
      </w:r>
      <w:r>
        <w:t xml:space="preserve"> </w:t>
      </w:r>
      <w:r>
        <w:rPr>
          <w:u w:val="single"/>
        </w:rPr>
        <w:t>2.</w:t>
      </w:r>
      <w:r>
        <w:rPr>
          <w:rFonts w:ascii="Albertus Extra Bold" w:hAnsi="Albertus Extra Bold"/>
          <w:b/>
          <w:vertAlign w:val="superscript"/>
        </w:rPr>
        <w:t>2</w:t>
      </w:r>
      <w:r w:rsidRPr="00F41344">
        <w:tab/>
        <w:t>As used in this act:</w:t>
      </w:r>
    </w:p>
    <w:p w14:paraId="28F7C2BC" w14:textId="77777777" w:rsidR="00E7542D" w:rsidRPr="00F41344" w:rsidRDefault="00E7542D" w:rsidP="00E7542D">
      <w:r w:rsidRPr="00F41344">
        <w:tab/>
        <w:t>“Board” means a county agriculture development board established pursuant to section 7 of P.L.1983, c.32 (C.4:1C-14).</w:t>
      </w:r>
    </w:p>
    <w:p w14:paraId="43F6604B" w14:textId="4BC4BF6F" w:rsidR="00E7542D" w:rsidRPr="00F41344" w:rsidRDefault="00E7542D" w:rsidP="00E7542D">
      <w:r w:rsidRPr="00F41344">
        <w:tab/>
        <w:t xml:space="preserve">“Commercial farm” means </w:t>
      </w:r>
      <w:r>
        <w:rPr>
          <w:rFonts w:ascii="Albertus Extra Bold" w:hAnsi="Albertus Extra Bold"/>
          <w:b/>
          <w:vertAlign w:val="superscript"/>
        </w:rPr>
        <w:t>2</w:t>
      </w:r>
      <w:r w:rsidRPr="00E256E7">
        <w:rPr>
          <w:rFonts w:ascii="Albertus Extra Bold" w:hAnsi="Albertus Extra Bold"/>
          <w:b/>
        </w:rPr>
        <w:t>[</w:t>
      </w:r>
      <w:r w:rsidRPr="00F41344">
        <w:t>the same as that term is defined in section 3 of P.L.1983, c.31 (C.4:1C-3)</w:t>
      </w:r>
      <w:r w:rsidRPr="00E256E7">
        <w:rPr>
          <w:rFonts w:ascii="Albertus Extra Bold" w:hAnsi="Albertus Extra Bold"/>
          <w:b/>
        </w:rPr>
        <w:t>]</w:t>
      </w:r>
      <w:r>
        <w:t xml:space="preserve"> </w:t>
      </w:r>
      <w:r w:rsidRPr="00E256E7">
        <w:rPr>
          <w:u w:val="single"/>
        </w:rPr>
        <w:t>(1) a farm management unit of no less than five acres producing agricultural or horticultural products worth $2,500 or more annually, and satisfying the eligibility criteria for differential property taxation pursuant to the "Farmland Assessment Act of 1964," P.L.1964, c.48 (C.54:4-23.1</w:t>
      </w:r>
      <w:r w:rsidR="00DE72BA">
        <w:rPr>
          <w:u w:val="single"/>
        </w:rPr>
        <w:t> </w:t>
      </w:r>
      <w:r w:rsidRPr="00E256E7">
        <w:rPr>
          <w:u w:val="single"/>
        </w:rPr>
        <w:t>et</w:t>
      </w:r>
      <w:r w:rsidR="00DE72BA">
        <w:rPr>
          <w:u w:val="single"/>
        </w:rPr>
        <w:t> </w:t>
      </w:r>
      <w:r w:rsidRPr="00E256E7">
        <w:rPr>
          <w:u w:val="single"/>
        </w:rPr>
        <w:t>seq.),</w:t>
      </w:r>
      <w:r w:rsidR="00DE72BA">
        <w:rPr>
          <w:u w:val="single"/>
        </w:rPr>
        <w:t> </w:t>
      </w:r>
      <w:r w:rsidRPr="00E256E7">
        <w:rPr>
          <w:u w:val="single"/>
        </w:rPr>
        <w:t xml:space="preserve">(2) a farm management unit less than five acres, producing agricultural or horticultural products worth $50,000 or </w:t>
      </w:r>
      <w:r w:rsidRPr="00E256E7">
        <w:rPr>
          <w:u w:val="single"/>
        </w:rPr>
        <w:lastRenderedPageBreak/>
        <w:t>more annually and otherwise satisfying the eligibility criteria for differential property taxation pursuant to the "Farmland Assessment Act of 1964," P.L.1964, c.48 (C.54:4-23.1 et seq.), or (3) a farm management unit that is a beekeeping operation producing honey or other agricultural or horticultural apiary-related products, or providing crop pollination services, worth $10,000 or more annually</w:t>
      </w:r>
      <w:r>
        <w:rPr>
          <w:rFonts w:ascii="Albertus Extra Bold" w:hAnsi="Albertus Extra Bold"/>
          <w:b/>
          <w:vertAlign w:val="superscript"/>
        </w:rPr>
        <w:t>2</w:t>
      </w:r>
      <w:r>
        <w:t xml:space="preserve"> </w:t>
      </w:r>
      <w:r w:rsidRPr="00F41344">
        <w:t>.</w:t>
      </w:r>
    </w:p>
    <w:p w14:paraId="5DD8E759" w14:textId="77777777" w:rsidR="00E7542D" w:rsidRPr="00F41344" w:rsidRDefault="00E7542D" w:rsidP="00E7542D">
      <w:r w:rsidRPr="00F41344">
        <w:tab/>
        <w:t>“Committee” means the State Agriculture Development Committee established pursuant to section 4 of P.L.1983, c.31 (C.4:1C-4).</w:t>
      </w:r>
    </w:p>
    <w:p w14:paraId="653033D2" w14:textId="77777777" w:rsidR="00E7542D" w:rsidRPr="00F41344" w:rsidRDefault="00E7542D" w:rsidP="00E7542D">
      <w:r w:rsidRPr="00F41344">
        <w:tab/>
        <w:t>“Grantee” means the entity to which the development rights of a preserved farm were conveyed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  “Grantee” shall include all entities which lawfully succeed to the rights and responsibilities of a grantee, including, but not limited to, the grantee’s successors and assigns.</w:t>
      </w:r>
    </w:p>
    <w:p w14:paraId="0540EE1D" w14:textId="77777777" w:rsidR="00E7542D" w:rsidRPr="00F41344" w:rsidRDefault="00E7542D" w:rsidP="00E7542D">
      <w:r w:rsidRPr="00F41344">
        <w:tab/>
        <w:t xml:space="preserve">“Occupied area” means any area supporting the activities and infrastructure associated with a special occasion event including, but not limited to: an area for parking, vendors, tables, equipment, infrastructure, or sanitary facilities; an existing building; or a temporary or portable structure. </w:t>
      </w:r>
    </w:p>
    <w:p w14:paraId="26FB7473" w14:textId="77777777" w:rsidR="00E7542D" w:rsidRPr="00F41344" w:rsidRDefault="00E7542D" w:rsidP="00E7542D">
      <w:r w:rsidRPr="00F41344">
        <w:tab/>
        <w:t xml:space="preserve">“Preserved farmland” means </w:t>
      </w:r>
      <w:r w:rsidRPr="00F41344">
        <w:rPr>
          <w:rFonts w:ascii="Albertus Extra Bold" w:hAnsi="Albertus Extra Bold"/>
          <w:b/>
          <w:vertAlign w:val="superscript"/>
        </w:rPr>
        <w:t>1</w:t>
      </w:r>
      <w:r w:rsidRPr="00F41344">
        <w:rPr>
          <w:rFonts w:ascii="Albertus Extra Bold" w:hAnsi="Albertus Extra Bold"/>
          <w:b/>
        </w:rPr>
        <w:t>[</w:t>
      </w:r>
      <w:r w:rsidRPr="00F41344">
        <w:t>the same as that term is defined in section 1 of P.L.2014, c.16 (C.4:1C-32.7)</w:t>
      </w:r>
      <w:r w:rsidRPr="00F41344">
        <w:rPr>
          <w:rFonts w:ascii="Albertus Extra Bold" w:hAnsi="Albertus Extra Bold"/>
          <w:b/>
        </w:rPr>
        <w:t>]</w:t>
      </w:r>
      <w:r w:rsidRPr="00F41344">
        <w:t xml:space="preserve"> </w:t>
      </w:r>
      <w:r w:rsidRPr="00F41344">
        <w:rPr>
          <w:u w:val="single"/>
        </w:rPr>
        <w:t>land on which a development easement was conveyed to, or retained by, the State Agriculture Development Committee, a county agriculture development board, a county, a municipality, or a qualifying tax exempt nonprofit organization pursuant to the provisions of section 24 of P.L.1983, c.32 (C.4:1C-31), section 5 of P.L.1988, c.4 (C.4:1C-31.1), section 1 of P.L.1989, c.28 (C.4:1C-38), section 1 of P.L.1999, c.180 (C.4:1C-43.1), sections 37 through 40 of P.L.1999, c.152 (C.13:8C-37 through C.13:8C-40), or any other State law enacted for farmland preservation purposes</w:t>
      </w:r>
      <w:r w:rsidRPr="00F41344">
        <w:rPr>
          <w:rFonts w:ascii="Albertus Extra Bold" w:hAnsi="Albertus Extra Bold"/>
          <w:b/>
          <w:vertAlign w:val="superscript"/>
        </w:rPr>
        <w:t>1</w:t>
      </w:r>
      <w:r w:rsidRPr="00F41344">
        <w:t>.</w:t>
      </w:r>
    </w:p>
    <w:p w14:paraId="17AF362C" w14:textId="77777777" w:rsidR="00E7542D" w:rsidRPr="00F41344" w:rsidRDefault="00E7542D" w:rsidP="00E7542D">
      <w:r w:rsidRPr="00F41344">
        <w:tab/>
        <w:t>“Special occasion event” means a wedding, lifetime milestone event, or other cultural or social event conducted, in whole or in part, on preserved farmland on a commercial farm.  "Special occasion event" shall not include:</w:t>
      </w:r>
    </w:p>
    <w:p w14:paraId="37BDFA05" w14:textId="72B8ED31" w:rsidR="00E7542D" w:rsidRPr="00F41344" w:rsidRDefault="00E7542D" w:rsidP="00E7542D">
      <w:r w:rsidRPr="00F41344">
        <w:tab/>
        <w:t>(1)</w:t>
      </w:r>
      <w:r w:rsidR="00DE72BA">
        <w:tab/>
      </w:r>
      <w:r w:rsidRPr="00F41344">
        <w:t xml:space="preserve">an activity which is eligible to receive right to farm benefits pursuant to the "Right to Farm Act," P.L.1983, c.31 (C.4:1C-1 et seq.); </w:t>
      </w:r>
    </w:p>
    <w:p w14:paraId="0E2D68F6" w14:textId="73BAC458" w:rsidR="00E7542D" w:rsidRPr="00F41344" w:rsidRDefault="00E7542D" w:rsidP="00E7542D">
      <w:r>
        <w:tab/>
        <w:t>(2)</w:t>
      </w:r>
      <w:r w:rsidR="00DE72BA">
        <w:tab/>
      </w:r>
      <w:r w:rsidRPr="00F41344">
        <w:t>a recreational use permitted pursuant to a farmland preservation deed of easement; or</w:t>
      </w:r>
    </w:p>
    <w:p w14:paraId="7F20625B" w14:textId="7C05AD07" w:rsidR="00E7542D" w:rsidRPr="00F41344" w:rsidRDefault="00E7542D" w:rsidP="00E7542D">
      <w:r w:rsidRPr="00F41344">
        <w:tab/>
        <w:t>(3)</w:t>
      </w:r>
      <w:r w:rsidR="00DE72BA">
        <w:tab/>
      </w:r>
      <w:r w:rsidRPr="00F41344">
        <w:t>a wedding held for:</w:t>
      </w:r>
    </w:p>
    <w:p w14:paraId="186A37B8" w14:textId="3619BB5A" w:rsidR="00E7542D" w:rsidRPr="00F41344" w:rsidRDefault="00E7542D" w:rsidP="00E7542D">
      <w:r w:rsidRPr="00F41344">
        <w:lastRenderedPageBreak/>
        <w:tab/>
        <w:t>(a)</w:t>
      </w:r>
      <w:r w:rsidR="00DE72BA">
        <w:tab/>
      </w:r>
      <w:r w:rsidRPr="00F41344">
        <w:t>a spouse, parent, child, grandparent, grandchild, sibling, niece, nephew, or cousin of the landowner of the commercial farm;</w:t>
      </w:r>
      <w:r w:rsidR="00DE72BA">
        <w:t> </w:t>
      </w:r>
      <w:r w:rsidRPr="00F41344">
        <w:t>or</w:t>
      </w:r>
    </w:p>
    <w:p w14:paraId="3DE84EA8" w14:textId="6F89B15C" w:rsidR="00E7542D" w:rsidRPr="00F41344" w:rsidRDefault="00E7542D" w:rsidP="00E7542D">
      <w:r w:rsidRPr="00F41344">
        <w:tab/>
        <w:t>(b)</w:t>
      </w:r>
      <w:r w:rsidR="00DE72BA">
        <w:tab/>
      </w:r>
      <w:r w:rsidRPr="00F41344">
        <w:t>the operator or an employee of the commercial farm.</w:t>
      </w:r>
    </w:p>
    <w:p w14:paraId="380EF70F" w14:textId="77777777" w:rsidR="00564E82" w:rsidRDefault="00564E82" w:rsidP="00564E82"/>
    <w:p w14:paraId="1A3286EE" w14:textId="77777777" w:rsidR="00DE72BA" w:rsidRPr="00F41344" w:rsidRDefault="00DE72BA" w:rsidP="00DE72BA">
      <w:pPr>
        <w:tabs>
          <w:tab w:val="clear" w:pos="1440"/>
          <w:tab w:val="left" w:pos="1080"/>
        </w:tabs>
      </w:pPr>
      <w:r w:rsidRPr="00F41344">
        <w:tab/>
      </w:r>
      <w:r>
        <w:rPr>
          <w:rFonts w:ascii="Albertus Extra Bold" w:hAnsi="Albertus Extra Bold"/>
          <w:b/>
          <w:vertAlign w:val="superscript"/>
        </w:rPr>
        <w:t>2</w:t>
      </w:r>
      <w:r w:rsidRPr="004F6182">
        <w:rPr>
          <w:rFonts w:ascii="Albertus Extra Bold" w:hAnsi="Albertus Extra Bold"/>
          <w:b/>
        </w:rPr>
        <w:t>[</w:t>
      </w:r>
      <w:r w:rsidRPr="00F41344">
        <w:t>2.</w:t>
      </w:r>
      <w:r w:rsidRPr="004F6182">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a.  </w:t>
      </w:r>
      <w:r w:rsidRPr="004C3222">
        <w:t xml:space="preserve">Notwithstanding any law, or any rule or regulation adopted pursuant thereto, to the contrary, a person </w:t>
      </w:r>
      <w:r>
        <w:rPr>
          <w:rFonts w:ascii="Albertus Extra Bold" w:hAnsi="Albertus Extra Bold"/>
          <w:b/>
          <w:vertAlign w:val="superscript"/>
        </w:rPr>
        <w:t>2</w:t>
      </w:r>
      <w:r w:rsidRPr="004C3222">
        <w:rPr>
          <w:rFonts w:ascii="Albertus Extra Bold" w:hAnsi="Albertus Extra Bold"/>
          <w:b/>
        </w:rPr>
        <w:t>[</w:t>
      </w:r>
      <w:r w:rsidRPr="004C3222">
        <w:t>shall not</w:t>
      </w:r>
      <w:r w:rsidRPr="004C3222">
        <w:rPr>
          <w:rFonts w:ascii="Albertus Extra Bold" w:hAnsi="Albertus Extra Bold"/>
          <w:b/>
        </w:rPr>
        <w:t>]</w:t>
      </w:r>
      <w:r w:rsidRPr="004C3222">
        <w:t xml:space="preserve"> </w:t>
      </w:r>
      <w:r>
        <w:rPr>
          <w:u w:val="single"/>
        </w:rPr>
        <w:t>may</w:t>
      </w:r>
      <w:r>
        <w:rPr>
          <w:rFonts w:ascii="Albertus Extra Bold" w:hAnsi="Albertus Extra Bold"/>
          <w:b/>
          <w:vertAlign w:val="superscript"/>
        </w:rPr>
        <w:t>2</w:t>
      </w:r>
      <w:r>
        <w:t xml:space="preserve"> </w:t>
      </w:r>
      <w:r w:rsidRPr="004C3222">
        <w:t xml:space="preserve">hold a special occasion event on preserved farmland </w:t>
      </w:r>
      <w:r>
        <w:rPr>
          <w:rFonts w:ascii="Albertus Extra Bold" w:hAnsi="Albertus Extra Bold"/>
          <w:b/>
          <w:vertAlign w:val="superscript"/>
        </w:rPr>
        <w:t>2</w:t>
      </w:r>
      <w:r w:rsidRPr="004C3222">
        <w:rPr>
          <w:rFonts w:ascii="Albertus Extra Bold" w:hAnsi="Albertus Extra Bold"/>
          <w:b/>
        </w:rPr>
        <w:t>[</w:t>
      </w:r>
      <w:r w:rsidRPr="004C3222">
        <w:t>without first obtaining approval therefor from the grantee pursuant to</w:t>
      </w:r>
      <w:r w:rsidRPr="004C3222">
        <w:rPr>
          <w:rFonts w:ascii="Albertus Extra Bold" w:hAnsi="Albertus Extra Bold"/>
          <w:b/>
        </w:rPr>
        <w:t>]</w:t>
      </w:r>
      <w:r>
        <w:t xml:space="preserve"> </w:t>
      </w:r>
      <w:r w:rsidRPr="00072231">
        <w:rPr>
          <w:u w:val="single"/>
        </w:rPr>
        <w:t>,</w:t>
      </w:r>
      <w:r>
        <w:rPr>
          <w:u w:val="single"/>
        </w:rPr>
        <w:t xml:space="preserve"> </w:t>
      </w:r>
      <w:r w:rsidRPr="00072231">
        <w:rPr>
          <w:u w:val="single"/>
        </w:rPr>
        <w:t>p</w:t>
      </w:r>
      <w:r>
        <w:rPr>
          <w:u w:val="single"/>
        </w:rPr>
        <w:t>rovided that the person complies with the reporting and approval requirements set forth in</w:t>
      </w:r>
      <w:r>
        <w:rPr>
          <w:rFonts w:ascii="Albertus Extra Bold" w:hAnsi="Albertus Extra Bold"/>
          <w:b/>
          <w:vertAlign w:val="superscript"/>
        </w:rPr>
        <w:t>2</w:t>
      </w:r>
      <w:r w:rsidRPr="004C3222">
        <w:t xml:space="preserve"> section </w:t>
      </w:r>
      <w:r>
        <w:rPr>
          <w:rFonts w:ascii="Albertus Extra Bold" w:hAnsi="Albertus Extra Bold"/>
          <w:b/>
          <w:vertAlign w:val="superscript"/>
        </w:rPr>
        <w:t>2</w:t>
      </w:r>
      <w:r w:rsidRPr="00DF30D3">
        <w:rPr>
          <w:rFonts w:ascii="Albertus Extra Bold" w:hAnsi="Albertus Extra Bold"/>
          <w:b/>
        </w:rPr>
        <w:t>[</w:t>
      </w:r>
      <w:r w:rsidRPr="004C3222">
        <w:t>3</w:t>
      </w:r>
      <w:r w:rsidRPr="00DF30D3">
        <w:rPr>
          <w:rFonts w:ascii="Albertus Extra Bold" w:hAnsi="Albertus Extra Bold"/>
          <w:b/>
        </w:rPr>
        <w:t>]</w:t>
      </w:r>
      <w:r>
        <w:t xml:space="preserve"> </w:t>
      </w:r>
      <w:r>
        <w:rPr>
          <w:u w:val="single"/>
        </w:rPr>
        <w:t>4</w:t>
      </w:r>
      <w:r>
        <w:rPr>
          <w:rFonts w:ascii="Albertus Extra Bold" w:hAnsi="Albertus Extra Bold"/>
          <w:b/>
          <w:vertAlign w:val="superscript"/>
        </w:rPr>
        <w:t>2</w:t>
      </w:r>
      <w:r w:rsidRPr="004C3222">
        <w:t xml:space="preserve"> of this act, and </w:t>
      </w:r>
      <w:r>
        <w:rPr>
          <w:rFonts w:ascii="Albertus Extra Bold" w:hAnsi="Albertus Extra Bold"/>
          <w:b/>
          <w:vertAlign w:val="superscript"/>
        </w:rPr>
        <w:t>2</w:t>
      </w:r>
      <w:r w:rsidRPr="004C3222">
        <w:rPr>
          <w:rFonts w:ascii="Albertus Extra Bold" w:hAnsi="Albertus Extra Bold"/>
          <w:b/>
        </w:rPr>
        <w:t>[</w:t>
      </w:r>
      <w:r w:rsidRPr="004C3222">
        <w:t>shall hold</w:t>
      </w:r>
      <w:r w:rsidRPr="004C3222">
        <w:rPr>
          <w:rFonts w:ascii="Albertus Extra Bold" w:hAnsi="Albertus Extra Bold"/>
          <w:b/>
        </w:rPr>
        <w:t>]</w:t>
      </w:r>
      <w:r>
        <w:rPr>
          <w:rFonts w:ascii="Albertus Extra Bold" w:hAnsi="Albertus Extra Bold"/>
          <w:b/>
          <w:vertAlign w:val="superscript"/>
        </w:rPr>
        <w:t>2</w:t>
      </w:r>
      <w:r w:rsidRPr="004C3222">
        <w:t xml:space="preserve"> the special occasion event </w:t>
      </w:r>
      <w:r>
        <w:rPr>
          <w:rFonts w:ascii="Albertus Extra Bold" w:hAnsi="Albertus Extra Bold"/>
          <w:b/>
          <w:vertAlign w:val="superscript"/>
        </w:rPr>
        <w:t>2</w:t>
      </w:r>
      <w:r>
        <w:rPr>
          <w:u w:val="single"/>
        </w:rPr>
        <w:t>is held</w:t>
      </w:r>
      <w:r>
        <w:rPr>
          <w:rFonts w:ascii="Albertus Extra Bold" w:hAnsi="Albertus Extra Bold"/>
          <w:b/>
          <w:vertAlign w:val="superscript"/>
        </w:rPr>
        <w:t>2</w:t>
      </w:r>
      <w:r>
        <w:t xml:space="preserve"> </w:t>
      </w:r>
      <w:r w:rsidRPr="004C3222">
        <w:t xml:space="preserve">in compliance with the requirements of this section and the rules and regulations adopted by the committee pursuant to section </w:t>
      </w:r>
      <w:r>
        <w:rPr>
          <w:rFonts w:ascii="Albertus Extra Bold" w:hAnsi="Albertus Extra Bold"/>
          <w:b/>
          <w:vertAlign w:val="superscript"/>
        </w:rPr>
        <w:t>2</w:t>
      </w:r>
      <w:r w:rsidRPr="00DF30D3">
        <w:rPr>
          <w:rFonts w:ascii="Albertus Extra Bold" w:hAnsi="Albertus Extra Bold"/>
          <w:b/>
        </w:rPr>
        <w:t>[</w:t>
      </w:r>
      <w:r w:rsidRPr="004C3222">
        <w:t>6</w:t>
      </w:r>
      <w:r w:rsidRPr="00DF30D3">
        <w:rPr>
          <w:rFonts w:ascii="Albertus Extra Bold" w:hAnsi="Albertus Extra Bold"/>
          <w:b/>
        </w:rPr>
        <w:t>]</w:t>
      </w:r>
      <w:r>
        <w:t xml:space="preserve"> </w:t>
      </w:r>
      <w:r>
        <w:rPr>
          <w:u w:val="single"/>
        </w:rPr>
        <w:t>7</w:t>
      </w:r>
      <w:r>
        <w:rPr>
          <w:rFonts w:ascii="Albertus Extra Bold" w:hAnsi="Albertus Extra Bold"/>
          <w:b/>
          <w:vertAlign w:val="superscript"/>
        </w:rPr>
        <w:t>2</w:t>
      </w:r>
      <w:r w:rsidRPr="004C3222">
        <w:t xml:space="preserve"> of this act.</w:t>
      </w:r>
      <w:r w:rsidRPr="00F41344">
        <w:t xml:space="preserve"> </w:t>
      </w:r>
      <w:r w:rsidRPr="00F41344">
        <w:rPr>
          <w:rFonts w:ascii="Albertus Extra Bold" w:hAnsi="Albertus Extra Bold"/>
          <w:b/>
          <w:vertAlign w:val="superscript"/>
        </w:rPr>
        <w:t>1</w:t>
      </w:r>
      <w:r w:rsidRPr="00F41344">
        <w:rPr>
          <w:rFonts w:ascii="Albertus Extra Bold" w:hAnsi="Albertus Extra Bold"/>
          <w:b/>
        </w:rPr>
        <w:t>[</w:t>
      </w:r>
      <w:r w:rsidRPr="00F41344">
        <w:t>.</w:t>
      </w:r>
      <w:r w:rsidRPr="00F41344">
        <w:rPr>
          <w:rFonts w:ascii="Albertus Extra Bold" w:hAnsi="Albertus Extra Bold"/>
          <w:b/>
        </w:rPr>
        <w:t>]</w:t>
      </w:r>
      <w:r w:rsidRPr="00F41344">
        <w:rPr>
          <w:rFonts w:ascii="Albertus Extra Bold" w:hAnsi="Albertus Extra Bold"/>
          <w:b/>
          <w:vertAlign w:val="superscript"/>
        </w:rPr>
        <w:t>1</w:t>
      </w:r>
    </w:p>
    <w:p w14:paraId="1F6F08B8" w14:textId="57D86316" w:rsidR="00DE72BA" w:rsidRPr="00F41344" w:rsidRDefault="00DE72BA" w:rsidP="00DE72BA">
      <w:r>
        <w:tab/>
        <w:t>b.</w:t>
      </w:r>
      <w:r w:rsidR="00D71967">
        <w:tab/>
      </w:r>
      <w:r w:rsidRPr="00F41344">
        <w:t xml:space="preserve">The owner or operator of a commercial farm located on preserved farmland that produces agricultural or horticultural products worth </w:t>
      </w:r>
      <w:r>
        <w:rPr>
          <w:rFonts w:ascii="Albertus Extra Bold" w:hAnsi="Albertus Extra Bold"/>
          <w:b/>
          <w:vertAlign w:val="superscript"/>
        </w:rPr>
        <w:t>2</w:t>
      </w:r>
      <w:r w:rsidRPr="001A50C1">
        <w:rPr>
          <w:rFonts w:ascii="Albertus Extra Bold" w:hAnsi="Albertus Extra Bold"/>
          <w:b/>
        </w:rPr>
        <w:t>[</w:t>
      </w:r>
      <w:r w:rsidRPr="00F41344">
        <w:t>$10,000</w:t>
      </w:r>
      <w:r w:rsidRPr="001A50C1">
        <w:rPr>
          <w:rFonts w:ascii="Albertus Extra Bold" w:hAnsi="Albertus Extra Bold"/>
          <w:b/>
        </w:rPr>
        <w:t>]</w:t>
      </w:r>
      <w:r w:rsidRPr="00F41344">
        <w:t xml:space="preserve"> </w:t>
      </w:r>
      <w:r>
        <w:rPr>
          <w:u w:val="single"/>
        </w:rPr>
        <w:t>$5,000</w:t>
      </w:r>
      <w:r>
        <w:rPr>
          <w:rFonts w:ascii="Albertus Extra Bold" w:hAnsi="Albertus Extra Bold"/>
          <w:b/>
          <w:vertAlign w:val="superscript"/>
        </w:rPr>
        <w:t>2</w:t>
      </w:r>
      <w:r>
        <w:t xml:space="preserve"> o</w:t>
      </w:r>
      <w:r w:rsidRPr="00F41344">
        <w:t>r more annually may hold special occasion events on the farm.  The special occasion event shall comply with the following requirements:</w:t>
      </w:r>
    </w:p>
    <w:p w14:paraId="01AE2D6D" w14:textId="30888596" w:rsidR="00DE72BA" w:rsidRPr="001A50C1" w:rsidRDefault="00DE72BA" w:rsidP="00DE72BA">
      <w:pPr>
        <w:rPr>
          <w:u w:val="single"/>
        </w:rPr>
      </w:pPr>
      <w:r>
        <w:tab/>
        <w:t>(1)</w:t>
      </w:r>
      <w:r w:rsidR="00D71967">
        <w:tab/>
      </w:r>
      <w:r w:rsidRPr="00F41344">
        <w:t xml:space="preserve">A special occasion event shall have a maximum duration of </w:t>
      </w:r>
      <w:r>
        <w:rPr>
          <w:rFonts w:ascii="Albertus Extra Bold" w:hAnsi="Albertus Extra Bold"/>
          <w:b/>
          <w:vertAlign w:val="superscript"/>
        </w:rPr>
        <w:t>2</w:t>
      </w:r>
      <w:r w:rsidRPr="001A50C1">
        <w:rPr>
          <w:rFonts w:ascii="Albertus Extra Bold" w:hAnsi="Albertus Extra Bold"/>
          <w:b/>
        </w:rPr>
        <w:t>[</w:t>
      </w:r>
      <w:r w:rsidRPr="00F41344">
        <w:t>two</w:t>
      </w:r>
      <w:r w:rsidRPr="001A50C1">
        <w:rPr>
          <w:rFonts w:ascii="Albertus Extra Bold" w:hAnsi="Albertus Extra Bold"/>
          <w:b/>
        </w:rPr>
        <w:t>]</w:t>
      </w:r>
      <w:r>
        <w:t xml:space="preserve"> </w:t>
      </w:r>
      <w:r>
        <w:rPr>
          <w:u w:val="single"/>
        </w:rPr>
        <w:t>three</w:t>
      </w:r>
      <w:r>
        <w:rPr>
          <w:rFonts w:ascii="Albertus Extra Bold" w:hAnsi="Albertus Extra Bold"/>
          <w:b/>
          <w:vertAlign w:val="superscript"/>
        </w:rPr>
        <w:t>2</w:t>
      </w:r>
      <w:r w:rsidRPr="00F41344">
        <w:t xml:space="preserve"> consecutive calendar days</w:t>
      </w:r>
      <w:r>
        <w:t xml:space="preserve"> </w:t>
      </w:r>
      <w:r>
        <w:rPr>
          <w:rFonts w:ascii="Albertus Extra Bold" w:hAnsi="Albertus Extra Bold"/>
          <w:b/>
          <w:vertAlign w:val="superscript"/>
        </w:rPr>
        <w:t>2</w:t>
      </w:r>
      <w:r>
        <w:rPr>
          <w:u w:val="single"/>
        </w:rPr>
        <w:t xml:space="preserve">if the event is marketed as a single event.  </w:t>
      </w:r>
      <w:r w:rsidRPr="001A50C1">
        <w:rPr>
          <w:u w:val="single"/>
        </w:rPr>
        <w:t>An event shall be considered a single special occasion event, even if the event lasts for more than one day</w:t>
      </w:r>
      <w:r>
        <w:rPr>
          <w:u w:val="single"/>
        </w:rPr>
        <w:t>,</w:t>
      </w:r>
      <w:r w:rsidRPr="001A50C1">
        <w:rPr>
          <w:u w:val="single"/>
        </w:rPr>
        <w:t xml:space="preserve"> if the event:</w:t>
      </w:r>
    </w:p>
    <w:p w14:paraId="12115304" w14:textId="3C9A2AD6" w:rsidR="00DE72BA" w:rsidRPr="001A50C1" w:rsidRDefault="00DE72BA" w:rsidP="00DE72BA">
      <w:pPr>
        <w:rPr>
          <w:u w:val="single"/>
        </w:rPr>
      </w:pPr>
      <w:r w:rsidRPr="001A50C1">
        <w:tab/>
      </w:r>
      <w:r>
        <w:rPr>
          <w:u w:val="single"/>
        </w:rPr>
        <w:t>(a)</w:t>
      </w:r>
      <w:r w:rsidR="00D71967">
        <w:rPr>
          <w:u w:val="single"/>
        </w:rPr>
        <w:tab/>
      </w:r>
      <w:r w:rsidRPr="001A50C1">
        <w:rPr>
          <w:u w:val="single"/>
        </w:rPr>
        <w:t xml:space="preserve">is marketed as a single event; </w:t>
      </w:r>
    </w:p>
    <w:p w14:paraId="3DAA7E92" w14:textId="790D21B8" w:rsidR="00DE72BA" w:rsidRPr="001A50C1" w:rsidRDefault="00DE72BA" w:rsidP="00DE72BA">
      <w:pPr>
        <w:rPr>
          <w:u w:val="single"/>
        </w:rPr>
      </w:pPr>
      <w:r w:rsidRPr="001A50C1">
        <w:tab/>
      </w:r>
      <w:r>
        <w:rPr>
          <w:u w:val="single"/>
        </w:rPr>
        <w:t>(b)</w:t>
      </w:r>
      <w:r w:rsidR="00D71967">
        <w:rPr>
          <w:u w:val="single"/>
        </w:rPr>
        <w:tab/>
      </w:r>
      <w:r w:rsidRPr="001A50C1">
        <w:rPr>
          <w:u w:val="single"/>
        </w:rPr>
        <w:t>occurs only on consecutive days; and</w:t>
      </w:r>
    </w:p>
    <w:p w14:paraId="50C687C5" w14:textId="1F021910" w:rsidR="00DE72BA" w:rsidRPr="00F41344" w:rsidRDefault="00DE72BA" w:rsidP="00DE72BA">
      <w:r w:rsidRPr="001A50C1">
        <w:tab/>
      </w:r>
      <w:r>
        <w:rPr>
          <w:u w:val="single"/>
        </w:rPr>
        <w:t>(c)</w:t>
      </w:r>
      <w:r w:rsidR="00D71967">
        <w:rPr>
          <w:u w:val="single"/>
        </w:rPr>
        <w:tab/>
      </w:r>
      <w:r w:rsidRPr="001A50C1">
        <w:rPr>
          <w:u w:val="single"/>
        </w:rPr>
        <w:t>does not last for more than three days</w:t>
      </w:r>
      <w:r>
        <w:rPr>
          <w:rFonts w:ascii="Albertus Extra Bold" w:hAnsi="Albertus Extra Bold"/>
          <w:b/>
          <w:vertAlign w:val="superscript"/>
        </w:rPr>
        <w:t>2</w:t>
      </w:r>
      <w:r>
        <w:t xml:space="preserve"> </w:t>
      </w:r>
      <w:r w:rsidRPr="00F41344">
        <w:t>.</w:t>
      </w:r>
    </w:p>
    <w:p w14:paraId="6B537D83" w14:textId="4EF93B17" w:rsidR="00DE72BA" w:rsidRPr="00F41344" w:rsidRDefault="00DE72BA" w:rsidP="00DE72BA">
      <w:r>
        <w:tab/>
        <w:t>(2)</w:t>
      </w:r>
      <w:r w:rsidR="00D71967">
        <w:tab/>
      </w:r>
      <w:r w:rsidRPr="00F41344">
        <w:t>A special occasion event shall not interfere with the use of the preserved farmland for agricultural or horticultural production.  The special occasion event shall have minimal effects on the occupied area, and shall be designed to protect the agricultural resources of the land and ensure that the land can be readily returned to productive agricultural or horticultural use after the event.</w:t>
      </w:r>
    </w:p>
    <w:p w14:paraId="7D02E879" w14:textId="0555904A" w:rsidR="00DE72BA" w:rsidRPr="00F41344" w:rsidRDefault="00DE72BA" w:rsidP="00DE72BA">
      <w:r>
        <w:tab/>
        <w:t>(3)</w:t>
      </w:r>
      <w:r w:rsidR="00D71967">
        <w:tab/>
      </w:r>
      <w:r w:rsidRPr="00F41344">
        <w:t>A special occasion event that involves the service of alcoholic beverages shall comply with all applicable State and local laws, regulations, resolutions, and ordinances.</w:t>
      </w:r>
    </w:p>
    <w:p w14:paraId="739D5AB9" w14:textId="56B19ABC" w:rsidR="00DE72BA" w:rsidRPr="00F41344" w:rsidRDefault="00DE72BA" w:rsidP="00DE72BA">
      <w:r>
        <w:tab/>
        <w:t>(4)</w:t>
      </w:r>
      <w:r w:rsidR="00D71967">
        <w:tab/>
      </w:r>
      <w:r w:rsidRPr="00F41344">
        <w:t>All applicable State and local laws, regulations, resolutions, and ordinances including, but not limited to, those concerning food safety, litter, noise, solid waste, traffic, and the protection of public health and safety shall apply to the special occasion event and all activities related thereto.</w:t>
      </w:r>
    </w:p>
    <w:p w14:paraId="76AE5348" w14:textId="61F89EE3" w:rsidR="00DE72BA" w:rsidRPr="00F41344" w:rsidRDefault="00DE72BA" w:rsidP="00DE72BA">
      <w:r>
        <w:tab/>
        <w:t>(5)</w:t>
      </w:r>
      <w:r w:rsidR="00D71967">
        <w:tab/>
      </w:r>
      <w:r w:rsidRPr="00F41344">
        <w:t>A special occasion event shall not cause a significant and direct negative impact to any surrounding properties.</w:t>
      </w:r>
    </w:p>
    <w:p w14:paraId="18BDD689" w14:textId="15C7BC1C" w:rsidR="00DE72BA" w:rsidRPr="00F41344" w:rsidRDefault="00DE72BA" w:rsidP="00DE72BA">
      <w:r>
        <w:tab/>
        <w:t>(6)</w:t>
      </w:r>
      <w:r w:rsidR="00D71967">
        <w:tab/>
      </w:r>
      <w:r w:rsidRPr="00F41344">
        <w:t xml:space="preserve">No new structures shall be constructed or erected on preserved farmland for the purpose of holding a special occasion </w:t>
      </w:r>
      <w:r w:rsidRPr="00F41344">
        <w:lastRenderedPageBreak/>
        <w:t>event, and improvements to existing structures shall be limited to the minimum required for the protection of public health and safety;</w:t>
      </w:r>
    </w:p>
    <w:p w14:paraId="45DC1678" w14:textId="1098EEBC" w:rsidR="00DE72BA" w:rsidRPr="00F41344" w:rsidRDefault="00DE72BA" w:rsidP="00DE72BA">
      <w:r>
        <w:tab/>
        <w:t>(7)</w:t>
      </w:r>
      <w:r w:rsidR="00D71967">
        <w:tab/>
      </w:r>
      <w:r>
        <w:rPr>
          <w:rFonts w:ascii="Albertus Extra Bold" w:hAnsi="Albertus Extra Bold"/>
          <w:b/>
          <w:vertAlign w:val="superscript"/>
        </w:rPr>
        <w:t>2</w:t>
      </w:r>
      <w:r w:rsidRPr="00733382">
        <w:rPr>
          <w:rFonts w:ascii="Albertus Extra Bold" w:hAnsi="Albertus Extra Bold"/>
          <w:b/>
        </w:rPr>
        <w:t>[</w:t>
      </w:r>
      <w:r w:rsidRPr="00F41344">
        <w:t>No structure constructed fewer than five years prior to the date of an application pursuant to section 3 of this act to hold a special occasion event shall be used for the purpose of holding the special occasion event.</w:t>
      </w:r>
    </w:p>
    <w:p w14:paraId="2756C520" w14:textId="77777777" w:rsidR="00DE72BA" w:rsidRPr="00F41344" w:rsidRDefault="00DE72BA" w:rsidP="00DE72BA">
      <w:r w:rsidRPr="00F41344">
        <w:tab/>
        <w:t>(8)</w:t>
      </w:r>
      <w:r w:rsidRPr="00733382">
        <w:rPr>
          <w:rFonts w:ascii="Albertus Extra Bold" w:hAnsi="Albertus Extra Bold"/>
          <w:b/>
        </w:rPr>
        <w:t>]</w:t>
      </w:r>
      <w:r>
        <w:rPr>
          <w:rFonts w:ascii="Albertus Extra Bold" w:hAnsi="Albertus Extra Bold"/>
          <w:b/>
          <w:vertAlign w:val="superscript"/>
        </w:rPr>
        <w:t>2</w:t>
      </w:r>
      <w:r>
        <w:t xml:space="preserve"> </w:t>
      </w:r>
      <w:r w:rsidRPr="00F41344">
        <w:t xml:space="preserve">No public utilities including </w:t>
      </w:r>
      <w:r w:rsidRPr="00F41344">
        <w:rPr>
          <w:rFonts w:ascii="Albertus Extra Bold" w:hAnsi="Albertus Extra Bold"/>
          <w:b/>
          <w:vertAlign w:val="superscript"/>
        </w:rPr>
        <w:t>1</w:t>
      </w:r>
      <w:r w:rsidRPr="00F41344">
        <w:rPr>
          <w:rFonts w:ascii="Albertus Extra Bold" w:hAnsi="Albertus Extra Bold"/>
          <w:b/>
        </w:rPr>
        <w:t>[</w:t>
      </w:r>
      <w:r w:rsidRPr="00F41344">
        <w:t>, but not limited to,</w:t>
      </w:r>
      <w:r w:rsidRPr="00F41344">
        <w:rPr>
          <w:rFonts w:ascii="Albertus Extra Bold" w:hAnsi="Albertus Extra Bold"/>
          <w:b/>
        </w:rPr>
        <w:t>]</w:t>
      </w:r>
      <w:r w:rsidRPr="00F41344">
        <w:rPr>
          <w:rFonts w:ascii="Albertus Extra Bold" w:hAnsi="Albertus Extra Bold"/>
          <w:b/>
          <w:vertAlign w:val="superscript"/>
        </w:rPr>
        <w:t>1</w:t>
      </w:r>
      <w:r w:rsidRPr="00F41344">
        <w:t xml:space="preserve"> water, gas, or sewer lines shall be extended to the preserved farmland for the purpose of holding special occasion events </w:t>
      </w:r>
      <w:r w:rsidRPr="00F41344">
        <w:rPr>
          <w:rFonts w:ascii="Albertus Extra Bold" w:hAnsi="Albertus Extra Bold"/>
          <w:b/>
          <w:vertAlign w:val="superscript"/>
        </w:rPr>
        <w:t>1</w:t>
      </w:r>
      <w:r w:rsidRPr="00F41344">
        <w:rPr>
          <w:u w:val="single"/>
        </w:rPr>
        <w:t>, except that electric service may be extended to preserved farmland for the purpose of holding special occasion events</w:t>
      </w:r>
      <w:r w:rsidRPr="00F41344">
        <w:rPr>
          <w:rFonts w:ascii="Albertus Extra Bold" w:hAnsi="Albertus Extra Bold"/>
          <w:b/>
          <w:vertAlign w:val="superscript"/>
        </w:rPr>
        <w:t>1</w:t>
      </w:r>
      <w:r w:rsidRPr="00F41344">
        <w:t>.</w:t>
      </w:r>
    </w:p>
    <w:p w14:paraId="46D513B2" w14:textId="514F00D9" w:rsidR="00DE72BA" w:rsidRPr="00F41344" w:rsidRDefault="00DE72BA" w:rsidP="00DE72BA">
      <w:r w:rsidRPr="00F41344">
        <w:tab/>
      </w:r>
      <w:r>
        <w:rPr>
          <w:rFonts w:ascii="Albertus Extra Bold" w:hAnsi="Albertus Extra Bold"/>
          <w:b/>
          <w:vertAlign w:val="superscript"/>
        </w:rPr>
        <w:t>2</w:t>
      </w:r>
      <w:r w:rsidRPr="00733382">
        <w:rPr>
          <w:rFonts w:ascii="Albertus Extra Bold" w:hAnsi="Albertus Extra Bold"/>
          <w:b/>
        </w:rPr>
        <w:t>[</w:t>
      </w:r>
      <w:r w:rsidRPr="00F41344">
        <w:t>(9)</w:t>
      </w:r>
      <w:r w:rsidRPr="00733382">
        <w:rPr>
          <w:rFonts w:ascii="Albertus Extra Bold" w:hAnsi="Albertus Extra Bold"/>
          <w:b/>
        </w:rPr>
        <w:t>]</w:t>
      </w:r>
      <w:r>
        <w:t xml:space="preserve"> </w:t>
      </w:r>
      <w:r w:rsidRPr="00733382">
        <w:rPr>
          <w:u w:val="single"/>
        </w:rPr>
        <w:t>(8)</w:t>
      </w:r>
      <w:r w:rsidRPr="00733382">
        <w:rPr>
          <w:rFonts w:ascii="Albertus Extra Bold" w:hAnsi="Albertus Extra Bold"/>
          <w:b/>
          <w:vertAlign w:val="superscript"/>
        </w:rPr>
        <w:t>2</w:t>
      </w:r>
      <w:r>
        <w:t xml:space="preserve"> </w:t>
      </w:r>
      <w:r w:rsidR="00D71967">
        <w:t xml:space="preserve"> </w:t>
      </w:r>
      <w:r w:rsidRPr="00F41344">
        <w:t>The occupied area associated with a special occasion event shall be limited to the greater of:</w:t>
      </w:r>
    </w:p>
    <w:p w14:paraId="776180E8" w14:textId="77777777" w:rsidR="00DE72BA" w:rsidRPr="00F41344" w:rsidRDefault="00DE72BA" w:rsidP="00DE72BA">
      <w:r w:rsidRPr="00F41344">
        <w:tab/>
        <w:t>(a)</w:t>
      </w:r>
      <w:r w:rsidRPr="00F41344">
        <w:tab/>
        <w:t xml:space="preserve">two and one-half acres, or </w:t>
      </w:r>
    </w:p>
    <w:p w14:paraId="729B3E09" w14:textId="77777777" w:rsidR="00DE72BA" w:rsidRPr="00F41344" w:rsidRDefault="00DE72BA" w:rsidP="00DE72BA">
      <w:r w:rsidRPr="00F41344">
        <w:tab/>
        <w:t>(b)</w:t>
      </w:r>
      <w:r w:rsidRPr="00F41344">
        <w:tab/>
        <w:t>five percent of the preserved farmland, up to a maximum of five acres.</w:t>
      </w:r>
    </w:p>
    <w:p w14:paraId="48A7E5EA" w14:textId="50C4022E" w:rsidR="00DE72BA" w:rsidRPr="00F41344" w:rsidRDefault="00DE72BA" w:rsidP="00DE72BA">
      <w:pPr>
        <w:tabs>
          <w:tab w:val="clear" w:pos="720"/>
          <w:tab w:val="left" w:pos="810"/>
        </w:tabs>
      </w:pPr>
      <w:r w:rsidRPr="00F41344">
        <w:tab/>
      </w:r>
      <w:r>
        <w:rPr>
          <w:rFonts w:ascii="Albertus Extra Bold" w:hAnsi="Albertus Extra Bold"/>
          <w:b/>
          <w:vertAlign w:val="superscript"/>
        </w:rPr>
        <w:t>2</w:t>
      </w:r>
      <w:r w:rsidRPr="00733382">
        <w:rPr>
          <w:rFonts w:ascii="Albertus Extra Bold" w:hAnsi="Albertus Extra Bold"/>
          <w:b/>
        </w:rPr>
        <w:t>[</w:t>
      </w:r>
      <w:r w:rsidRPr="00F41344">
        <w:t>(10)</w:t>
      </w:r>
      <w:r w:rsidRPr="00733382">
        <w:rPr>
          <w:rFonts w:ascii="Albertus Extra Bold" w:hAnsi="Albertus Extra Bold"/>
          <w:b/>
        </w:rPr>
        <w:t>]</w:t>
      </w:r>
      <w:r>
        <w:t xml:space="preserve"> </w:t>
      </w:r>
      <w:r>
        <w:rPr>
          <w:u w:val="single"/>
        </w:rPr>
        <w:t>(9)</w:t>
      </w:r>
      <w:r>
        <w:rPr>
          <w:rFonts w:ascii="Albertus Extra Bold" w:hAnsi="Albertus Extra Bold"/>
          <w:b/>
          <w:vertAlign w:val="superscript"/>
        </w:rPr>
        <w:t>2</w:t>
      </w:r>
      <w:r>
        <w:t xml:space="preserve"> </w:t>
      </w:r>
      <w:r w:rsidR="00D71967">
        <w:t xml:space="preserve"> </w:t>
      </w:r>
      <w:r w:rsidRPr="00F41344">
        <w:t>Any temporary structures, including an enclosed or open canopy or tent or other portable structure or facility, utilized for a special occasion event shall be erected only for the minimum amount of time reasonably necessary to accommodate the special occasion event.</w:t>
      </w:r>
    </w:p>
    <w:p w14:paraId="6C2C2B94" w14:textId="77777777" w:rsidR="00DE72BA" w:rsidRPr="00F41344" w:rsidRDefault="00DE72BA" w:rsidP="00DE72BA">
      <w:pPr>
        <w:tabs>
          <w:tab w:val="clear" w:pos="720"/>
          <w:tab w:val="left" w:pos="810"/>
        </w:tabs>
      </w:pPr>
      <w:r w:rsidRPr="00F41344">
        <w:tab/>
      </w:r>
      <w:r>
        <w:rPr>
          <w:rFonts w:ascii="Albertus Extra Bold" w:hAnsi="Albertus Extra Bold"/>
          <w:b/>
          <w:vertAlign w:val="superscript"/>
        </w:rPr>
        <w:t>2</w:t>
      </w:r>
      <w:r w:rsidRPr="00733382">
        <w:rPr>
          <w:rFonts w:ascii="Albertus Extra Bold" w:hAnsi="Albertus Extra Bold"/>
          <w:b/>
        </w:rPr>
        <w:t>[</w:t>
      </w:r>
      <w:r w:rsidRPr="00F41344">
        <w:t>(11)</w:t>
      </w:r>
      <w:r w:rsidRPr="00733382">
        <w:rPr>
          <w:rFonts w:ascii="Albertus Extra Bold" w:hAnsi="Albertus Extra Bold"/>
          <w:b/>
        </w:rPr>
        <w:t>]</w:t>
      </w:r>
      <w:r w:rsidRPr="00D71967">
        <w:t xml:space="preserve"> </w:t>
      </w:r>
      <w:r>
        <w:rPr>
          <w:u w:val="single"/>
        </w:rPr>
        <w:t>(10)</w:t>
      </w:r>
      <w:r>
        <w:rPr>
          <w:rFonts w:ascii="Albertus Extra Bold" w:hAnsi="Albertus Extra Bold"/>
          <w:b/>
          <w:vertAlign w:val="superscript"/>
        </w:rPr>
        <w:t>2</w:t>
      </w:r>
      <w:r>
        <w:t xml:space="preserve"> </w:t>
      </w:r>
      <w:r w:rsidRPr="00F41344">
        <w:t>Parking at a special occasion event shall be provided through the use of existing parking areas on the farm and curtilage surrounding existing buildings to the extent possible.  Additional on-site areas required to provide temporary parking shall comply with the standards for on-farm direct marketing facilities, activities, and events adopted by the committee pursuant to P.L.1983, c.31 (C.4:1C-1 et seq.).</w:t>
      </w:r>
    </w:p>
    <w:p w14:paraId="7590CA58" w14:textId="6A4ACDB2" w:rsidR="00DE72BA" w:rsidRPr="00F41344" w:rsidRDefault="00DE72BA" w:rsidP="00DE72BA">
      <w:pPr>
        <w:tabs>
          <w:tab w:val="left" w:pos="1170"/>
        </w:tabs>
      </w:pPr>
      <w:r w:rsidRPr="00F41344">
        <w:tab/>
        <w:t>c.</w:t>
      </w:r>
      <w:r w:rsidR="00D71967">
        <w:tab/>
      </w:r>
      <w:r w:rsidRPr="00F41344">
        <w:t>(1)</w:t>
      </w:r>
      <w:r>
        <w:t xml:space="preserve"> </w:t>
      </w:r>
      <w:r w:rsidR="00D71967">
        <w:t xml:space="preserve"> </w:t>
      </w:r>
      <w:r>
        <w:rPr>
          <w:rFonts w:ascii="Albertus Extra Bold" w:hAnsi="Albertus Extra Bold"/>
          <w:b/>
          <w:vertAlign w:val="superscript"/>
        </w:rPr>
        <w:t>2</w:t>
      </w:r>
      <w:r w:rsidRPr="000A5D2F">
        <w:rPr>
          <w:rFonts w:ascii="Albertus Extra Bold" w:hAnsi="Albertus Extra Bold"/>
          <w:b/>
        </w:rPr>
        <w:t>[</w:t>
      </w:r>
      <w:r w:rsidRPr="00F41344">
        <w:t>A special occasion event shall be conducted on a Friday, Saturday, Sunday, or federal or State holiday, except that a special occasion event may be conducted on another day with the approval of the committee.  The committee may delegate this authority to a grantee.</w:t>
      </w:r>
    </w:p>
    <w:p w14:paraId="4EAF7C4B" w14:textId="5AD5046A" w:rsidR="00DE72BA" w:rsidRPr="00F41344" w:rsidRDefault="00DE72BA" w:rsidP="00DE72BA">
      <w:r w:rsidRPr="00F41344">
        <w:tab/>
        <w:t>(2)</w:t>
      </w:r>
      <w:r w:rsidRPr="000A5D2F">
        <w:rPr>
          <w:rFonts w:ascii="Albertus Extra Bold" w:hAnsi="Albertus Extra Bold"/>
          <w:b/>
        </w:rPr>
        <w:t>]</w:t>
      </w:r>
      <w:r>
        <w:rPr>
          <w:rFonts w:ascii="Albertus Extra Bold" w:hAnsi="Albertus Extra Bold"/>
          <w:b/>
          <w:vertAlign w:val="superscript"/>
        </w:rPr>
        <w:t>2</w:t>
      </w:r>
      <w:r>
        <w:t xml:space="preserve"> </w:t>
      </w:r>
      <w:r w:rsidR="00D71967">
        <w:t xml:space="preserve"> </w:t>
      </w:r>
      <w:r w:rsidRPr="00F41344">
        <w:t>No commercial farm shall hold more than one special occasion event per calendar day.</w:t>
      </w:r>
    </w:p>
    <w:p w14:paraId="3D40197F" w14:textId="77777777" w:rsidR="00DE72BA" w:rsidRPr="00F41344" w:rsidRDefault="00DE72BA" w:rsidP="00DE72BA">
      <w:r>
        <w:tab/>
      </w:r>
      <w:r>
        <w:rPr>
          <w:rFonts w:ascii="Albertus Extra Bold" w:hAnsi="Albertus Extra Bold"/>
          <w:b/>
          <w:vertAlign w:val="superscript"/>
        </w:rPr>
        <w:t>2</w:t>
      </w:r>
      <w:r w:rsidRPr="000A5D2F">
        <w:rPr>
          <w:rFonts w:ascii="Albertus Extra Bold" w:hAnsi="Albertus Extra Bold"/>
          <w:b/>
        </w:rPr>
        <w:t>[</w:t>
      </w:r>
      <w:r w:rsidRPr="00F41344">
        <w:t>(3)</w:t>
      </w:r>
      <w:r w:rsidRPr="000A5D2F">
        <w:rPr>
          <w:rFonts w:ascii="Albertus Extra Bold" w:hAnsi="Albertus Extra Bold"/>
          <w:b/>
        </w:rPr>
        <w:t>]</w:t>
      </w:r>
      <w:r>
        <w:t xml:space="preserve"> </w:t>
      </w:r>
      <w:r>
        <w:rPr>
          <w:u w:val="single"/>
        </w:rPr>
        <w:t>(2)</w:t>
      </w:r>
      <w:r>
        <w:rPr>
          <w:rFonts w:ascii="Albertus Extra Bold" w:hAnsi="Albertus Extra Bold"/>
          <w:b/>
          <w:vertAlign w:val="superscript"/>
        </w:rPr>
        <w:t>2</w:t>
      </w:r>
      <w:r>
        <w:t xml:space="preserve"> </w:t>
      </w:r>
      <w:r w:rsidRPr="00F41344">
        <w:t xml:space="preserve">A commercial farm that produces agricultural or horticultural products worth between </w:t>
      </w:r>
      <w:r>
        <w:rPr>
          <w:rFonts w:ascii="Albertus Extra Bold" w:hAnsi="Albertus Extra Bold"/>
          <w:b/>
          <w:vertAlign w:val="superscript"/>
        </w:rPr>
        <w:t>2</w:t>
      </w:r>
      <w:r w:rsidRPr="000A5D2F">
        <w:rPr>
          <w:rFonts w:ascii="Albertus Extra Bold" w:hAnsi="Albertus Extra Bold"/>
          <w:b/>
        </w:rPr>
        <w:t>[</w:t>
      </w:r>
      <w:r w:rsidRPr="00F41344">
        <w:t>$10,000</w:t>
      </w:r>
      <w:r w:rsidRPr="000A5D2F">
        <w:rPr>
          <w:rFonts w:ascii="Albertus Extra Bold" w:hAnsi="Albertus Extra Bold"/>
          <w:b/>
        </w:rPr>
        <w:t>]</w:t>
      </w:r>
      <w:r w:rsidRPr="00F41344">
        <w:t xml:space="preserve"> </w:t>
      </w:r>
      <w:r>
        <w:rPr>
          <w:u w:val="single"/>
        </w:rPr>
        <w:t>$5,000</w:t>
      </w:r>
      <w:r>
        <w:rPr>
          <w:rFonts w:ascii="Albertus Extra Bold" w:hAnsi="Albertus Extra Bold"/>
          <w:b/>
          <w:vertAlign w:val="superscript"/>
        </w:rPr>
        <w:t>2</w:t>
      </w:r>
      <w:r>
        <w:t xml:space="preserve"> </w:t>
      </w:r>
      <w:r w:rsidRPr="00F41344">
        <w:t xml:space="preserve">and $100,000 annually may hold up to a maximum of </w:t>
      </w:r>
      <w:r>
        <w:rPr>
          <w:rFonts w:ascii="Albertus Extra Bold" w:hAnsi="Albertus Extra Bold"/>
          <w:b/>
          <w:vertAlign w:val="superscript"/>
        </w:rPr>
        <w:t>2</w:t>
      </w:r>
      <w:r w:rsidRPr="00EE228B">
        <w:rPr>
          <w:rFonts w:ascii="Albertus Extra Bold" w:hAnsi="Albertus Extra Bold"/>
          <w:b/>
        </w:rPr>
        <w:t>[</w:t>
      </w:r>
      <w:r w:rsidRPr="00F41344">
        <w:t>15</w:t>
      </w:r>
      <w:r w:rsidRPr="00EE228B">
        <w:rPr>
          <w:rFonts w:ascii="Albertus Extra Bold" w:hAnsi="Albertus Extra Bold"/>
          <w:b/>
        </w:rPr>
        <w:t>]</w:t>
      </w:r>
      <w:r w:rsidRPr="00F41344">
        <w:t xml:space="preserve"> </w:t>
      </w:r>
      <w:r>
        <w:rPr>
          <w:u w:val="single"/>
        </w:rPr>
        <w:t>30</w:t>
      </w:r>
      <w:r>
        <w:rPr>
          <w:rFonts w:ascii="Albertus Extra Bold" w:hAnsi="Albertus Extra Bold"/>
          <w:b/>
          <w:vertAlign w:val="superscript"/>
        </w:rPr>
        <w:t>2</w:t>
      </w:r>
      <w:r>
        <w:t xml:space="preserve"> </w:t>
      </w:r>
      <w:r w:rsidRPr="00F41344">
        <w:t xml:space="preserve">special occasion events per calendar year, of which </w:t>
      </w:r>
      <w:r>
        <w:rPr>
          <w:rFonts w:ascii="Albertus Extra Bold" w:hAnsi="Albertus Extra Bold"/>
          <w:b/>
          <w:vertAlign w:val="superscript"/>
        </w:rPr>
        <w:t>2</w:t>
      </w:r>
      <w:r w:rsidRPr="00EE228B">
        <w:rPr>
          <w:rFonts w:ascii="Albertus Extra Bold" w:hAnsi="Albertus Extra Bold"/>
          <w:b/>
        </w:rPr>
        <w:t>[</w:t>
      </w:r>
      <w:r w:rsidRPr="00F41344">
        <w:t>two</w:t>
      </w:r>
      <w:r w:rsidRPr="00EE228B">
        <w:rPr>
          <w:rFonts w:ascii="Albertus Extra Bold" w:hAnsi="Albertus Extra Bold"/>
          <w:b/>
        </w:rPr>
        <w:t>]</w:t>
      </w:r>
      <w:r>
        <w:t xml:space="preserve"> </w:t>
      </w:r>
      <w:r>
        <w:rPr>
          <w:u w:val="single"/>
        </w:rPr>
        <w:t>four</w:t>
      </w:r>
      <w:r>
        <w:rPr>
          <w:rFonts w:ascii="Albertus Extra Bold" w:hAnsi="Albertus Extra Bold"/>
          <w:b/>
          <w:vertAlign w:val="superscript"/>
        </w:rPr>
        <w:t>2</w:t>
      </w:r>
      <w:r w:rsidRPr="00F41344">
        <w:t xml:space="preserve"> may have 250 guests or more in attendance at any time during the event.</w:t>
      </w:r>
    </w:p>
    <w:p w14:paraId="5F1EE537" w14:textId="77777777" w:rsidR="00DE72BA" w:rsidRPr="00F41344" w:rsidRDefault="00DE72BA" w:rsidP="00DE72BA">
      <w:r w:rsidRPr="00F41344">
        <w:tab/>
      </w:r>
      <w:r>
        <w:rPr>
          <w:rFonts w:ascii="Albertus Extra Bold" w:hAnsi="Albertus Extra Bold"/>
          <w:b/>
          <w:vertAlign w:val="superscript"/>
        </w:rPr>
        <w:t>2</w:t>
      </w:r>
      <w:r w:rsidRPr="000A5D2F">
        <w:rPr>
          <w:rFonts w:ascii="Albertus Extra Bold" w:hAnsi="Albertus Extra Bold"/>
          <w:b/>
        </w:rPr>
        <w:t>[</w:t>
      </w:r>
      <w:r w:rsidRPr="00F41344">
        <w:t>(4)</w:t>
      </w:r>
      <w:r w:rsidRPr="000A5D2F">
        <w:rPr>
          <w:rFonts w:ascii="Albertus Extra Bold" w:hAnsi="Albertus Extra Bold"/>
          <w:b/>
        </w:rPr>
        <w:t>]</w:t>
      </w:r>
      <w:r>
        <w:t xml:space="preserve"> </w:t>
      </w:r>
      <w:r>
        <w:rPr>
          <w:u w:val="single"/>
        </w:rPr>
        <w:t>(3)</w:t>
      </w:r>
      <w:r>
        <w:rPr>
          <w:rFonts w:ascii="Albertus Extra Bold" w:hAnsi="Albertus Extra Bold"/>
          <w:b/>
          <w:caps/>
          <w:vertAlign w:val="superscript"/>
        </w:rPr>
        <w:t>2</w:t>
      </w:r>
      <w:r>
        <w:t xml:space="preserve"> </w:t>
      </w:r>
      <w:r w:rsidRPr="00F41344">
        <w:t xml:space="preserve">A commercial farm that produces agricultural or horticultural products worth $100,000 or more annually may hold up to a maximum of </w:t>
      </w:r>
      <w:r>
        <w:rPr>
          <w:rFonts w:ascii="Albertus Extra Bold" w:hAnsi="Albertus Extra Bold"/>
          <w:b/>
          <w:vertAlign w:val="superscript"/>
        </w:rPr>
        <w:t>2</w:t>
      </w:r>
      <w:r w:rsidRPr="008B4D49">
        <w:rPr>
          <w:rFonts w:ascii="Albertus Extra Bold" w:hAnsi="Albertus Extra Bold"/>
          <w:b/>
        </w:rPr>
        <w:t>[</w:t>
      </w:r>
      <w:r w:rsidRPr="00F41344">
        <w:t>26</w:t>
      </w:r>
      <w:r w:rsidRPr="008B4D49">
        <w:rPr>
          <w:rFonts w:ascii="Albertus Extra Bold" w:hAnsi="Albertus Extra Bold"/>
          <w:b/>
        </w:rPr>
        <w:t>]</w:t>
      </w:r>
      <w:r w:rsidRPr="00F41344">
        <w:t xml:space="preserve"> </w:t>
      </w:r>
      <w:r>
        <w:rPr>
          <w:u w:val="single"/>
        </w:rPr>
        <w:t>52</w:t>
      </w:r>
      <w:r>
        <w:rPr>
          <w:rFonts w:ascii="Albertus Extra Bold" w:hAnsi="Albertus Extra Bold"/>
          <w:b/>
          <w:vertAlign w:val="superscript"/>
        </w:rPr>
        <w:t>2</w:t>
      </w:r>
      <w:r>
        <w:t xml:space="preserve"> </w:t>
      </w:r>
      <w:r w:rsidRPr="00F41344">
        <w:t xml:space="preserve">special occasion events per calendar year, of which </w:t>
      </w:r>
      <w:r>
        <w:rPr>
          <w:rFonts w:ascii="Albertus Extra Bold" w:hAnsi="Albertus Extra Bold"/>
          <w:b/>
          <w:vertAlign w:val="superscript"/>
        </w:rPr>
        <w:t>2</w:t>
      </w:r>
      <w:r w:rsidRPr="008B4D49">
        <w:rPr>
          <w:rFonts w:ascii="Albertus Extra Bold" w:hAnsi="Albertus Extra Bold"/>
          <w:b/>
        </w:rPr>
        <w:t>[</w:t>
      </w:r>
      <w:r w:rsidRPr="00F41344">
        <w:t>six</w:t>
      </w:r>
      <w:r w:rsidRPr="008B4D49">
        <w:rPr>
          <w:rFonts w:ascii="Albertus Extra Bold" w:hAnsi="Albertus Extra Bold"/>
          <w:b/>
        </w:rPr>
        <w:t>]</w:t>
      </w:r>
      <w:r w:rsidRPr="00F41344">
        <w:t xml:space="preserve"> </w:t>
      </w:r>
      <w:r>
        <w:rPr>
          <w:u w:val="single"/>
        </w:rPr>
        <w:t>12</w:t>
      </w:r>
      <w:r>
        <w:rPr>
          <w:rFonts w:ascii="Albertus Extra Bold" w:hAnsi="Albertus Extra Bold"/>
          <w:b/>
          <w:vertAlign w:val="superscript"/>
        </w:rPr>
        <w:t>2</w:t>
      </w:r>
      <w:r>
        <w:t xml:space="preserve"> </w:t>
      </w:r>
      <w:r w:rsidRPr="00F41344">
        <w:t>may have 250 guests or more in attendance at any time during the event.</w:t>
      </w:r>
    </w:p>
    <w:p w14:paraId="3F4C6525" w14:textId="1D3E117B" w:rsidR="00DE72BA" w:rsidRPr="00F41344" w:rsidRDefault="00DE72BA" w:rsidP="00DE72BA">
      <w:r>
        <w:lastRenderedPageBreak/>
        <w:tab/>
        <w:t>d.</w:t>
      </w:r>
      <w:r w:rsidR="00D71967">
        <w:tab/>
      </w:r>
      <w:r w:rsidRPr="00F41344">
        <w:t>A retail food establishment other than a temporary retail food establishment, as those terms are defined in the State Sanitary Code adopted pursuant to section 7 of P.L.1947, c.177 (C.26:1A-7), shall not operate on a commercial farm in support of a special occasion event.</w:t>
      </w:r>
    </w:p>
    <w:p w14:paraId="70D10113" w14:textId="77FB78F5" w:rsidR="00DE72BA" w:rsidRDefault="00DE72BA" w:rsidP="00DE72BA">
      <w:pPr>
        <w:rPr>
          <w:rFonts w:ascii="Albertus Extra Bold" w:hAnsi="Albertus Extra Bold"/>
          <w:b/>
          <w:vertAlign w:val="superscript"/>
        </w:rPr>
      </w:pPr>
      <w:r>
        <w:tab/>
        <w:t>e.</w:t>
      </w:r>
      <w:r w:rsidR="00D71967">
        <w:tab/>
      </w:r>
      <w:r w:rsidRPr="00F41344">
        <w:t xml:space="preserve">Notwithstanding any law, or any rule or regulation adopted </w:t>
      </w:r>
      <w:r>
        <w:t>p</w:t>
      </w:r>
      <w:r w:rsidRPr="00F41344">
        <w:t>ursuant thereto, to the contrary, a special occasion event during which fewer than 250 people will be in attendance as guests at any time may be held without a variance or site plan approval.</w:t>
      </w:r>
      <w:r w:rsidRPr="00DB167C">
        <w:rPr>
          <w:rFonts w:ascii="Albertus Extra Bold" w:hAnsi="Albertus Extra Bold"/>
          <w:b/>
          <w:vertAlign w:val="superscript"/>
        </w:rPr>
        <w:t xml:space="preserve"> </w:t>
      </w:r>
    </w:p>
    <w:p w14:paraId="1D231E6E" w14:textId="761A18F0" w:rsidR="00DE72BA" w:rsidRDefault="00DE72BA" w:rsidP="00DE72BA">
      <w:r>
        <w:rPr>
          <w:rFonts w:ascii="Albertus Extra Bold" w:hAnsi="Albertus Extra Bold"/>
          <w:b/>
          <w:vertAlign w:val="superscript"/>
        </w:rPr>
        <w:tab/>
        <w:t>2</w:t>
      </w:r>
      <w:r>
        <w:rPr>
          <w:u w:val="single"/>
        </w:rPr>
        <w:t>f.</w:t>
      </w:r>
      <w:r w:rsidR="00D71967">
        <w:rPr>
          <w:u w:val="single"/>
        </w:rPr>
        <w:tab/>
      </w:r>
      <w:r>
        <w:rPr>
          <w:u w:val="single"/>
        </w:rPr>
        <w:t xml:space="preserve">Nothing in this act, or </w:t>
      </w:r>
      <w:r w:rsidRPr="00DB167C">
        <w:rPr>
          <w:u w:val="single"/>
        </w:rPr>
        <w:t xml:space="preserve">the rules and regulations adopted by the committee pursuant to section </w:t>
      </w:r>
      <w:r>
        <w:rPr>
          <w:u w:val="single"/>
        </w:rPr>
        <w:t xml:space="preserve">7 </w:t>
      </w:r>
      <w:r w:rsidRPr="00DB167C">
        <w:rPr>
          <w:u w:val="single"/>
        </w:rPr>
        <w:t>of this act</w:t>
      </w:r>
      <w:r>
        <w:rPr>
          <w:u w:val="single"/>
        </w:rPr>
        <w:t>, shall</w:t>
      </w:r>
      <w:r w:rsidRPr="00DB167C">
        <w:rPr>
          <w:u w:val="single"/>
        </w:rPr>
        <w:t xml:space="preserve"> apply to any special occasion event </w:t>
      </w:r>
      <w:r>
        <w:rPr>
          <w:u w:val="single"/>
        </w:rPr>
        <w:t xml:space="preserve">held on land that </w:t>
      </w:r>
      <w:r w:rsidRPr="00DB167C">
        <w:rPr>
          <w:u w:val="single"/>
        </w:rPr>
        <w:t>is not on preserved farmland.</w:t>
      </w:r>
      <w:r w:rsidRPr="00DB167C">
        <w:rPr>
          <w:rFonts w:ascii="Albertus Extra Bold" w:hAnsi="Albertus Extra Bold"/>
          <w:b/>
          <w:vertAlign w:val="superscript"/>
        </w:rPr>
        <w:t>2</w:t>
      </w:r>
    </w:p>
    <w:p w14:paraId="6753246C" w14:textId="58B09FD9" w:rsidR="00DE72BA" w:rsidRDefault="00DE72BA" w:rsidP="00DE72BA">
      <w:pPr>
        <w:tabs>
          <w:tab w:val="clear" w:pos="1440"/>
          <w:tab w:val="left" w:pos="1080"/>
        </w:tabs>
      </w:pPr>
    </w:p>
    <w:p w14:paraId="7BA9217E" w14:textId="77777777" w:rsidR="00DE72BA" w:rsidRPr="00D57BAF" w:rsidRDefault="00DE72BA" w:rsidP="00DE72BA">
      <w:pPr>
        <w:tabs>
          <w:tab w:val="clear" w:pos="1440"/>
          <w:tab w:val="left" w:pos="1080"/>
        </w:tabs>
        <w:rPr>
          <w:rFonts w:ascii="Albertus Extra Bold" w:hAnsi="Albertus Extra Bold"/>
          <w:b/>
          <w:vertAlign w:val="superscript"/>
        </w:rPr>
      </w:pPr>
      <w:r>
        <w:tab/>
      </w:r>
      <w:r>
        <w:rPr>
          <w:rFonts w:ascii="Albertus Extra Bold" w:hAnsi="Albertus Extra Bold"/>
          <w:b/>
          <w:vertAlign w:val="superscript"/>
        </w:rPr>
        <w:t>2</w:t>
      </w:r>
      <w:r w:rsidRPr="004F6182">
        <w:rPr>
          <w:rFonts w:ascii="Albertus Extra Bold" w:hAnsi="Albertus Extra Bold"/>
          <w:b/>
        </w:rPr>
        <w:t>[</w:t>
      </w:r>
      <w:r w:rsidRPr="00F41344">
        <w:t>3.</w:t>
      </w:r>
      <w:r w:rsidRPr="004F6182">
        <w:rPr>
          <w:rFonts w:ascii="Albertus Extra Bold" w:hAnsi="Albertus Extra Bold"/>
          <w:b/>
        </w:rPr>
        <w:t>]</w:t>
      </w:r>
      <w:r>
        <w:t xml:space="preserve"> </w:t>
      </w:r>
      <w:r>
        <w:rPr>
          <w:u w:val="single"/>
        </w:rPr>
        <w:t>4.</w:t>
      </w:r>
      <w:r>
        <w:rPr>
          <w:rFonts w:ascii="Albertus Extra Bold" w:hAnsi="Albertus Extra Bold"/>
          <w:b/>
          <w:vertAlign w:val="superscript"/>
        </w:rPr>
        <w:t>2</w:t>
      </w:r>
      <w:r>
        <w:t xml:space="preserve">  </w:t>
      </w:r>
      <w:r w:rsidRPr="00F41344">
        <w:t>a.</w:t>
      </w:r>
      <w:r>
        <w:t xml:space="preserve">  </w:t>
      </w:r>
      <w:r w:rsidRPr="00F41344">
        <w:t xml:space="preserve">No person shall hold a special occasion event </w:t>
      </w:r>
      <w:r>
        <w:rPr>
          <w:rFonts w:ascii="Albertus Extra Bold" w:hAnsi="Albertus Extra Bold"/>
          <w:b/>
          <w:vertAlign w:val="superscript"/>
        </w:rPr>
        <w:t>2</w:t>
      </w:r>
      <w:r>
        <w:rPr>
          <w:u w:val="single"/>
        </w:rPr>
        <w:t>during which 2</w:t>
      </w:r>
      <w:r w:rsidRPr="004C3222">
        <w:rPr>
          <w:u w:val="single"/>
        </w:rPr>
        <w:t xml:space="preserve">50 guests or more </w:t>
      </w:r>
      <w:r>
        <w:rPr>
          <w:u w:val="single"/>
        </w:rPr>
        <w:t xml:space="preserve">will be </w:t>
      </w:r>
      <w:r w:rsidRPr="004C3222">
        <w:rPr>
          <w:u w:val="single"/>
        </w:rPr>
        <w:t>in attendance at any time during the event</w:t>
      </w:r>
      <w:r>
        <w:rPr>
          <w:rFonts w:ascii="Albertus Extra Bold" w:hAnsi="Albertus Extra Bold"/>
          <w:b/>
          <w:vertAlign w:val="superscript"/>
        </w:rPr>
        <w:t>2</w:t>
      </w:r>
      <w:r>
        <w:t xml:space="preserve"> </w:t>
      </w:r>
      <w:r w:rsidRPr="00F41344">
        <w:t xml:space="preserve">on preserved farmland pursuant to this act unless the owner or operator of the commercial farm applies to the grantee for approval pursuant to this section </w:t>
      </w:r>
      <w:r w:rsidRPr="00F41344">
        <w:rPr>
          <w:rFonts w:ascii="Albertus Extra Bold" w:hAnsi="Albertus Extra Bold"/>
          <w:b/>
          <w:vertAlign w:val="superscript"/>
        </w:rPr>
        <w:t>1</w:t>
      </w:r>
      <w:r w:rsidRPr="00F41344">
        <w:rPr>
          <w:u w:val="single"/>
        </w:rPr>
        <w:t>; except that if the grantee is the owner of the preserved farmland, the application shall be made to the committee for approval</w:t>
      </w:r>
      <w:r w:rsidRPr="00F41344">
        <w:rPr>
          <w:rFonts w:ascii="Albertus Extra Bold" w:hAnsi="Albertus Extra Bold"/>
          <w:b/>
          <w:vertAlign w:val="superscript"/>
        </w:rPr>
        <w:t>1</w:t>
      </w:r>
      <w:r>
        <w:t xml:space="preserve"> </w:t>
      </w:r>
      <w:r>
        <w:rPr>
          <w:rFonts w:ascii="Albertus Extra Bold" w:hAnsi="Albertus Extra Bold"/>
          <w:b/>
          <w:vertAlign w:val="superscript"/>
        </w:rPr>
        <w:t>2</w:t>
      </w:r>
      <w:r>
        <w:rPr>
          <w:u w:val="single"/>
        </w:rPr>
        <w:t xml:space="preserve">.  An owner or operator shall not be required to apply to the grantee for approval for a </w:t>
      </w:r>
      <w:r w:rsidRPr="00072231">
        <w:rPr>
          <w:u w:val="single"/>
        </w:rPr>
        <w:t>special occasion event during which fewer than 250 people will be in attendance as guests at any time</w:t>
      </w:r>
      <w:r>
        <w:rPr>
          <w:u w:val="single"/>
        </w:rPr>
        <w:t>, provided that the owner or operator complies with the requirements of paragraph (1) of subsection b. and subsection d. of this section.</w:t>
      </w:r>
      <w:r>
        <w:rPr>
          <w:rFonts w:ascii="Albertus Extra Bold" w:hAnsi="Albertus Extra Bold"/>
          <w:b/>
          <w:vertAlign w:val="superscript"/>
        </w:rPr>
        <w:t>2</w:t>
      </w:r>
    </w:p>
    <w:p w14:paraId="2276CBF2" w14:textId="77777777" w:rsidR="00DE72BA" w:rsidRPr="00F41344" w:rsidRDefault="00DE72BA" w:rsidP="00DE72BA">
      <w:pPr>
        <w:tabs>
          <w:tab w:val="clear" w:pos="1440"/>
          <w:tab w:val="left" w:pos="1080"/>
        </w:tabs>
      </w:pPr>
      <w:r>
        <w:rPr>
          <w:rFonts w:ascii="Albertus Extra Bold" w:hAnsi="Albertus Extra Bold"/>
          <w:b/>
          <w:vertAlign w:val="superscript"/>
        </w:rPr>
        <w:tab/>
      </w:r>
      <w:r w:rsidRPr="00F41344">
        <w:t xml:space="preserve">A grantee whose approval is required for a special occasion event </w:t>
      </w:r>
      <w:r>
        <w:rPr>
          <w:rFonts w:ascii="Albertus Extra Bold" w:hAnsi="Albertus Extra Bold"/>
          <w:b/>
          <w:vertAlign w:val="superscript"/>
        </w:rPr>
        <w:t>2</w:t>
      </w:r>
      <w:r w:rsidRPr="004C3222">
        <w:rPr>
          <w:rFonts w:ascii="Albertus Extra Bold" w:hAnsi="Albertus Extra Bold"/>
          <w:b/>
        </w:rPr>
        <w:t>[</w:t>
      </w:r>
      <w:r w:rsidRPr="00F41344">
        <w:t>to be held on preserved farmland</w:t>
      </w:r>
      <w:r w:rsidRPr="004C3222">
        <w:rPr>
          <w:rFonts w:ascii="Albertus Extra Bold" w:hAnsi="Albertus Extra Bold"/>
          <w:b/>
        </w:rPr>
        <w:t>]</w:t>
      </w:r>
      <w:r w:rsidRPr="00F41344">
        <w:t xml:space="preserve"> </w:t>
      </w:r>
      <w:r w:rsidRPr="00072231">
        <w:rPr>
          <w:u w:val="single"/>
        </w:rPr>
        <w:t>during which 250 guests or more in attendance at any time during the event</w:t>
      </w:r>
      <w:r>
        <w:rPr>
          <w:rFonts w:ascii="Albertus Extra Bold" w:hAnsi="Albertus Extra Bold"/>
          <w:b/>
          <w:vertAlign w:val="superscript"/>
        </w:rPr>
        <w:t>2</w:t>
      </w:r>
      <w:r>
        <w:t xml:space="preserve"> </w:t>
      </w:r>
      <w:r w:rsidRPr="00F41344">
        <w:t xml:space="preserve">shall develop an application process by which an owner or operator of a commercial farm located on preserved farmland may apply for approval.  The application shall, at a minimum, allow the grantee </w:t>
      </w:r>
      <w:r w:rsidRPr="00F41344">
        <w:rPr>
          <w:rFonts w:ascii="Albertus Extra Bold" w:hAnsi="Albertus Extra Bold"/>
          <w:b/>
          <w:vertAlign w:val="superscript"/>
        </w:rPr>
        <w:t>1</w:t>
      </w:r>
      <w:r w:rsidRPr="00F41344">
        <w:rPr>
          <w:u w:val="single"/>
        </w:rPr>
        <w:t>, or committee, as applicable,</w:t>
      </w:r>
      <w:r w:rsidRPr="00F41344">
        <w:rPr>
          <w:rFonts w:ascii="Albertus Extra Bold" w:hAnsi="Albertus Extra Bold"/>
          <w:b/>
          <w:vertAlign w:val="superscript"/>
        </w:rPr>
        <w:t>1</w:t>
      </w:r>
      <w:r w:rsidRPr="00F41344">
        <w:t xml:space="preserve"> to determine:</w:t>
      </w:r>
    </w:p>
    <w:p w14:paraId="427ACF6B" w14:textId="250BF41E" w:rsidR="00DE72BA" w:rsidRPr="00F41344" w:rsidRDefault="00DE72BA" w:rsidP="00DE72BA">
      <w:r>
        <w:tab/>
        <w:t>(1)</w:t>
      </w:r>
      <w:r w:rsidR="00D71967">
        <w:tab/>
      </w:r>
      <w:r w:rsidRPr="00F41344">
        <w:t>the annual value of agricultural or horticultural products produced by the commercial farm;</w:t>
      </w:r>
    </w:p>
    <w:p w14:paraId="7C7400CD" w14:textId="66251A9B" w:rsidR="00DE72BA" w:rsidRPr="00F41344" w:rsidRDefault="00DE72BA" w:rsidP="00DE72BA">
      <w:r w:rsidRPr="00F41344">
        <w:tab/>
        <w:t>(2)</w:t>
      </w:r>
      <w:r w:rsidR="00D71967">
        <w:tab/>
      </w:r>
      <w:r w:rsidRPr="00F41344">
        <w:t>the number of special occasion events held on the commercial farm during the calendar year;</w:t>
      </w:r>
    </w:p>
    <w:p w14:paraId="094FBCE0" w14:textId="7FB8C66D" w:rsidR="00DE72BA" w:rsidRPr="00F41344" w:rsidRDefault="00DE72BA" w:rsidP="00DE72BA">
      <w:r>
        <w:tab/>
        <w:t>(3)</w:t>
      </w:r>
      <w:r w:rsidR="00D71967">
        <w:tab/>
      </w:r>
      <w:r w:rsidRPr="00F41344">
        <w:t>the maximum attendance of the special occasion event;</w:t>
      </w:r>
    </w:p>
    <w:p w14:paraId="530D8F5A" w14:textId="64725643" w:rsidR="00DE72BA" w:rsidRPr="00F41344" w:rsidRDefault="00DE72BA" w:rsidP="00DE72BA">
      <w:r>
        <w:tab/>
        <w:t>(4)</w:t>
      </w:r>
      <w:r w:rsidR="00D71967">
        <w:tab/>
      </w:r>
      <w:r w:rsidRPr="00F41344">
        <w:t>the acreage of the occupied area, as delineated on a map or aerial photograph, to be used for the special occasion event; and</w:t>
      </w:r>
    </w:p>
    <w:p w14:paraId="4A414F74" w14:textId="75E0B857" w:rsidR="00DE72BA" w:rsidRPr="00F41344" w:rsidRDefault="00DE72BA" w:rsidP="00DE72BA">
      <w:r>
        <w:tab/>
        <w:t>(5)</w:t>
      </w:r>
      <w:r w:rsidR="00D71967">
        <w:tab/>
      </w:r>
      <w:r w:rsidRPr="00F41344">
        <w:t xml:space="preserve">whether the farm is in compliance with its farmland preservation deed of easement </w:t>
      </w:r>
      <w:r w:rsidRPr="00F41344">
        <w:rPr>
          <w:rFonts w:ascii="Albertus Extra Bold" w:hAnsi="Albertus Extra Bold"/>
          <w:b/>
          <w:vertAlign w:val="superscript"/>
        </w:rPr>
        <w:t>1</w:t>
      </w:r>
      <w:r w:rsidRPr="00F41344">
        <w:rPr>
          <w:rFonts w:ascii="Albertus Extra Bold" w:hAnsi="Albertus Extra Bold"/>
          <w:b/>
        </w:rPr>
        <w:t>[</w:t>
      </w:r>
      <w:r w:rsidRPr="00F41344">
        <w:t>;</w:t>
      </w:r>
      <w:r w:rsidRPr="00F41344">
        <w:rPr>
          <w:rFonts w:ascii="Albertus Extra Bold" w:hAnsi="Albertus Extra Bold"/>
          <w:b/>
        </w:rPr>
        <w:t>]</w:t>
      </w:r>
      <w:r w:rsidRPr="00F41344">
        <w:t xml:space="preserve"> </w:t>
      </w:r>
      <w:r w:rsidRPr="00F41344">
        <w:rPr>
          <w:u w:val="single"/>
        </w:rPr>
        <w:t>.</w:t>
      </w:r>
      <w:r w:rsidRPr="00F41344">
        <w:rPr>
          <w:rFonts w:ascii="Albertus Extra Bold" w:hAnsi="Albertus Extra Bold"/>
          <w:b/>
          <w:vertAlign w:val="superscript"/>
        </w:rPr>
        <w:t>1</w:t>
      </w:r>
    </w:p>
    <w:p w14:paraId="4691F439" w14:textId="77777777" w:rsidR="00DE72BA" w:rsidRDefault="00DE72BA" w:rsidP="00DE72BA">
      <w:r>
        <w:tab/>
      </w:r>
      <w:r>
        <w:rPr>
          <w:rFonts w:ascii="Albertus Extra Bold" w:hAnsi="Albertus Extra Bold"/>
          <w:b/>
          <w:vertAlign w:val="superscript"/>
        </w:rPr>
        <w:t>2</w:t>
      </w:r>
      <w:r>
        <w:rPr>
          <w:u w:val="single"/>
        </w:rPr>
        <w:t>To the maximum extent possible, the application process shall allow an owner or operator to submit readily available existing data or documentation.</w:t>
      </w:r>
      <w:r>
        <w:rPr>
          <w:rFonts w:ascii="Albertus Extra Bold" w:hAnsi="Albertus Extra Bold"/>
          <w:b/>
          <w:vertAlign w:val="superscript"/>
        </w:rPr>
        <w:t>2</w:t>
      </w:r>
      <w:r>
        <w:t xml:space="preserve"> </w:t>
      </w:r>
    </w:p>
    <w:p w14:paraId="68531BCD" w14:textId="77777777" w:rsidR="00DE72BA" w:rsidRDefault="00DE72BA" w:rsidP="00DE72BA">
      <w:r w:rsidRPr="00F41344">
        <w:lastRenderedPageBreak/>
        <w:tab/>
        <w:t>b.</w:t>
      </w:r>
      <w:r w:rsidRPr="00F41344">
        <w:tab/>
      </w:r>
      <w:r>
        <w:rPr>
          <w:rFonts w:ascii="Albertus Extra Bold" w:hAnsi="Albertus Extra Bold"/>
          <w:b/>
          <w:vertAlign w:val="superscript"/>
        </w:rPr>
        <w:t>2</w:t>
      </w:r>
      <w:r>
        <w:rPr>
          <w:u w:val="single"/>
        </w:rPr>
        <w:t>(1)</w:t>
      </w:r>
      <w:r w:rsidRPr="001C0169">
        <w:rPr>
          <w:rFonts w:ascii="Albertus Extra Bold" w:hAnsi="Albertus Extra Bold"/>
          <w:b/>
          <w:vertAlign w:val="superscript"/>
        </w:rPr>
        <w:t>2</w:t>
      </w:r>
      <w:r>
        <w:t xml:space="preserve"> </w:t>
      </w:r>
      <w:r w:rsidRPr="00F41344">
        <w:t xml:space="preserve">Upon request of the grantee, </w:t>
      </w:r>
      <w:r w:rsidRPr="00F41344">
        <w:rPr>
          <w:rFonts w:ascii="Albertus Extra Bold" w:hAnsi="Albertus Extra Bold"/>
          <w:b/>
          <w:vertAlign w:val="superscript"/>
        </w:rPr>
        <w:t>1</w:t>
      </w:r>
      <w:r w:rsidRPr="00F41344">
        <w:rPr>
          <w:u w:val="single"/>
        </w:rPr>
        <w:t>or committee, as applicable,</w:t>
      </w:r>
      <w:r w:rsidRPr="00F41344">
        <w:rPr>
          <w:rFonts w:ascii="Albertus Extra Bold" w:hAnsi="Albertus Extra Bold"/>
          <w:b/>
          <w:vertAlign w:val="superscript"/>
        </w:rPr>
        <w:t>1</w:t>
      </w:r>
      <w:r w:rsidRPr="00F41344">
        <w:t xml:space="preserve"> the owner or operator of the commercial farm shall provide evidence that a proposed special occasion event on preserved farmland will be in compliance with State and local laws as required in paragraphs (3) and (4) of subsection b. of section </w:t>
      </w:r>
      <w:r>
        <w:rPr>
          <w:rFonts w:ascii="Albertus Extra Bold" w:hAnsi="Albertus Extra Bold"/>
          <w:b/>
          <w:vertAlign w:val="superscript"/>
        </w:rPr>
        <w:t>2</w:t>
      </w:r>
      <w:r w:rsidRPr="004D706A">
        <w:rPr>
          <w:rFonts w:ascii="Albertus Extra Bold" w:hAnsi="Albertus Extra Bold"/>
          <w:b/>
        </w:rPr>
        <w:t>[</w:t>
      </w:r>
      <w:r w:rsidRPr="00F41344">
        <w:t>2</w:t>
      </w:r>
      <w:r w:rsidRPr="00DF30D3">
        <w:rPr>
          <w:rFonts w:ascii="Albertus Extra Bold" w:hAnsi="Albertus Extra Bold"/>
          <w:b/>
        </w:rPr>
        <w:t>]</w:t>
      </w:r>
      <w:r>
        <w:t xml:space="preserve"> </w:t>
      </w:r>
      <w:r>
        <w:rPr>
          <w:u w:val="single"/>
        </w:rPr>
        <w:t>3</w:t>
      </w:r>
      <w:r>
        <w:rPr>
          <w:rFonts w:ascii="Albertus Extra Bold" w:hAnsi="Albertus Extra Bold"/>
          <w:b/>
          <w:vertAlign w:val="superscript"/>
        </w:rPr>
        <w:t>2</w:t>
      </w:r>
      <w:r w:rsidRPr="00F41344">
        <w:t xml:space="preserve"> of this act.  </w:t>
      </w:r>
    </w:p>
    <w:p w14:paraId="575E734B" w14:textId="77777777" w:rsidR="00DE72BA" w:rsidRPr="00F41344" w:rsidRDefault="00DE72BA" w:rsidP="00DE72BA">
      <w:r>
        <w:tab/>
      </w:r>
      <w:r>
        <w:rPr>
          <w:rFonts w:ascii="Albertus Extra Bold" w:hAnsi="Albertus Extra Bold"/>
          <w:b/>
          <w:vertAlign w:val="superscript"/>
        </w:rPr>
        <w:t>2</w:t>
      </w:r>
      <w:r>
        <w:rPr>
          <w:u w:val="single"/>
        </w:rPr>
        <w:t>(2)</w:t>
      </w:r>
      <w:r w:rsidRPr="001C0169">
        <w:rPr>
          <w:rFonts w:ascii="Albertus Extra Bold" w:hAnsi="Albertus Extra Bold"/>
          <w:b/>
          <w:vertAlign w:val="superscript"/>
        </w:rPr>
        <w:t>2</w:t>
      </w:r>
      <w:r>
        <w:t xml:space="preserve"> </w:t>
      </w:r>
      <w:r w:rsidRPr="00F41344">
        <w:t xml:space="preserve">The grantee </w:t>
      </w:r>
      <w:r w:rsidRPr="00F41344">
        <w:rPr>
          <w:rFonts w:ascii="Albertus Extra Bold" w:hAnsi="Albertus Extra Bold"/>
          <w:b/>
          <w:vertAlign w:val="superscript"/>
        </w:rPr>
        <w:t>1</w:t>
      </w:r>
      <w:r w:rsidRPr="00F41344">
        <w:rPr>
          <w:u w:val="single"/>
        </w:rPr>
        <w:t>, or committee, as applicable,</w:t>
      </w:r>
      <w:r w:rsidRPr="00F41344">
        <w:rPr>
          <w:rFonts w:ascii="Albertus Extra Bold" w:hAnsi="Albertus Extra Bold"/>
          <w:b/>
          <w:vertAlign w:val="superscript"/>
        </w:rPr>
        <w:t>1</w:t>
      </w:r>
      <w:r w:rsidRPr="00F41344">
        <w:t xml:space="preserve"> may condition its approval upon receipt of evidence from the municipality, county, or applicable State agency that the event will comply with the provisions of paragraphs (3) and (4) of subsection b. of section </w:t>
      </w:r>
      <w:r>
        <w:rPr>
          <w:rFonts w:ascii="Albertus Extra Bold" w:hAnsi="Albertus Extra Bold"/>
          <w:b/>
          <w:vertAlign w:val="superscript"/>
        </w:rPr>
        <w:t>2</w:t>
      </w:r>
      <w:r w:rsidRPr="004D706A">
        <w:rPr>
          <w:rFonts w:ascii="Albertus Extra Bold" w:hAnsi="Albertus Extra Bold"/>
          <w:b/>
        </w:rPr>
        <w:t>[</w:t>
      </w:r>
      <w:r w:rsidRPr="00F41344">
        <w:t>2</w:t>
      </w:r>
      <w:r w:rsidRPr="00DF30D3">
        <w:rPr>
          <w:rFonts w:ascii="Albertus Extra Bold" w:hAnsi="Albertus Extra Bold"/>
          <w:b/>
        </w:rPr>
        <w:t>]</w:t>
      </w:r>
      <w:r>
        <w:t xml:space="preserve"> </w:t>
      </w:r>
      <w:r>
        <w:rPr>
          <w:u w:val="single"/>
        </w:rPr>
        <w:t>3</w:t>
      </w:r>
      <w:r>
        <w:rPr>
          <w:rFonts w:ascii="Albertus Extra Bold" w:hAnsi="Albertus Extra Bold"/>
          <w:b/>
          <w:vertAlign w:val="superscript"/>
        </w:rPr>
        <w:t>2</w:t>
      </w:r>
      <w:r w:rsidRPr="00F41344">
        <w:t xml:space="preserve"> of this act.</w:t>
      </w:r>
    </w:p>
    <w:p w14:paraId="5D79ECB2" w14:textId="1FE8690F" w:rsidR="00DE72BA" w:rsidRPr="00F41344" w:rsidRDefault="00DE72BA" w:rsidP="00DE72BA">
      <w:r>
        <w:tab/>
        <w:t>c.</w:t>
      </w:r>
      <w:r w:rsidR="00D71967">
        <w:tab/>
      </w:r>
      <w:r w:rsidRPr="00F41344">
        <w:t xml:space="preserve">The grantee </w:t>
      </w:r>
      <w:r w:rsidRPr="00F41344">
        <w:rPr>
          <w:rFonts w:ascii="Albertus Extra Bold" w:hAnsi="Albertus Extra Bold"/>
          <w:b/>
          <w:vertAlign w:val="superscript"/>
        </w:rPr>
        <w:t>1</w:t>
      </w:r>
      <w:r w:rsidRPr="00F41344">
        <w:rPr>
          <w:u w:val="single"/>
        </w:rPr>
        <w:t>, or committee, as applicable,</w:t>
      </w:r>
      <w:r w:rsidRPr="00F41344">
        <w:rPr>
          <w:rFonts w:ascii="Albertus Extra Bold" w:hAnsi="Albertus Extra Bold"/>
          <w:b/>
          <w:vertAlign w:val="superscript"/>
        </w:rPr>
        <w:t>1</w:t>
      </w:r>
      <w:r w:rsidRPr="00F41344">
        <w:t xml:space="preserve"> may approve an application </w:t>
      </w:r>
      <w:r>
        <w:rPr>
          <w:rFonts w:ascii="Albertus Extra Bold" w:hAnsi="Albertus Extra Bold"/>
          <w:b/>
          <w:vertAlign w:val="superscript"/>
        </w:rPr>
        <w:t>2</w:t>
      </w:r>
      <w:r>
        <w:rPr>
          <w:u w:val="single"/>
        </w:rPr>
        <w:t>for a s</w:t>
      </w:r>
      <w:r w:rsidRPr="001C0169">
        <w:rPr>
          <w:u w:val="single"/>
        </w:rPr>
        <w:t>pecial occasion event during</w:t>
      </w:r>
      <w:r>
        <w:rPr>
          <w:u w:val="single"/>
        </w:rPr>
        <w:t xml:space="preserve"> which 2</w:t>
      </w:r>
      <w:r w:rsidRPr="004C3222">
        <w:rPr>
          <w:u w:val="single"/>
        </w:rPr>
        <w:t xml:space="preserve">50 guests or more </w:t>
      </w:r>
      <w:r>
        <w:rPr>
          <w:u w:val="single"/>
        </w:rPr>
        <w:t xml:space="preserve">will be </w:t>
      </w:r>
      <w:r w:rsidRPr="004C3222">
        <w:rPr>
          <w:u w:val="single"/>
        </w:rPr>
        <w:t>in attendance at any time during the event</w:t>
      </w:r>
      <w:r>
        <w:rPr>
          <w:rFonts w:ascii="Albertus Extra Bold" w:hAnsi="Albertus Extra Bold"/>
          <w:b/>
          <w:vertAlign w:val="superscript"/>
        </w:rPr>
        <w:t>2</w:t>
      </w:r>
      <w:r>
        <w:t xml:space="preserve"> </w:t>
      </w:r>
      <w:r w:rsidRPr="00F41344">
        <w:t xml:space="preserve">made pursuant to this section upon a finding that the special occasion events on the preserved farmland that are the subject of the application are in compliance with the requirements of this act and any rules and regulations adopted by the committee to implement this act.  </w:t>
      </w:r>
      <w:r w:rsidRPr="00F41344">
        <w:rPr>
          <w:rFonts w:ascii="Albertus Extra Bold" w:hAnsi="Albertus Extra Bold"/>
          <w:b/>
          <w:vertAlign w:val="superscript"/>
        </w:rPr>
        <w:t>1</w:t>
      </w:r>
      <w:r w:rsidRPr="00F41344">
        <w:rPr>
          <w:u w:val="single"/>
        </w:rPr>
        <w:t>The grantee shall forward a copy of its approval to the committee and to the board in the county in which the preserved farmland is located.</w:t>
      </w:r>
      <w:r w:rsidRPr="00F41344">
        <w:rPr>
          <w:rFonts w:ascii="Albertus Extra Bold" w:hAnsi="Albertus Extra Bold"/>
          <w:b/>
          <w:vertAlign w:val="superscript"/>
        </w:rPr>
        <w:t>1</w:t>
      </w:r>
    </w:p>
    <w:p w14:paraId="297A4A72" w14:textId="07D993ED" w:rsidR="00DE72BA" w:rsidRPr="00F41344" w:rsidRDefault="00DE72BA" w:rsidP="00DE72BA">
      <w:r>
        <w:tab/>
        <w:t>d.</w:t>
      </w:r>
      <w:r w:rsidR="00D71967">
        <w:tab/>
      </w:r>
      <w:r w:rsidRPr="00F41344">
        <w:t xml:space="preserve">An applicant shall annually certify to the grantee, </w:t>
      </w:r>
      <w:r w:rsidRPr="00F41344">
        <w:rPr>
          <w:rFonts w:ascii="Albertus Extra Bold" w:hAnsi="Albertus Extra Bold"/>
          <w:b/>
          <w:vertAlign w:val="superscript"/>
        </w:rPr>
        <w:t>1</w:t>
      </w:r>
      <w:r w:rsidRPr="00F41344">
        <w:rPr>
          <w:u w:val="single"/>
        </w:rPr>
        <w:t>or committee, as applicable,</w:t>
      </w:r>
      <w:r w:rsidRPr="00F41344">
        <w:rPr>
          <w:rFonts w:ascii="Albertus Extra Bold" w:hAnsi="Albertus Extra Bold"/>
          <w:b/>
          <w:vertAlign w:val="superscript"/>
        </w:rPr>
        <w:t>1</w:t>
      </w:r>
      <w:r w:rsidRPr="00F41344">
        <w:t xml:space="preserve"> in a form and manner to be prescribed by the grantee, </w:t>
      </w:r>
      <w:r w:rsidRPr="00F41344">
        <w:rPr>
          <w:rFonts w:ascii="Albertus Extra Bold" w:hAnsi="Albertus Extra Bold"/>
          <w:b/>
          <w:vertAlign w:val="superscript"/>
        </w:rPr>
        <w:t>1</w:t>
      </w:r>
      <w:r w:rsidRPr="00F41344">
        <w:rPr>
          <w:u w:val="single"/>
        </w:rPr>
        <w:t>or committee, as applicable,</w:t>
      </w:r>
      <w:r w:rsidRPr="00F41344">
        <w:rPr>
          <w:rFonts w:ascii="Albertus Extra Bold" w:hAnsi="Albertus Extra Bold"/>
          <w:b/>
          <w:vertAlign w:val="superscript"/>
        </w:rPr>
        <w:t>1</w:t>
      </w:r>
      <w:r w:rsidRPr="00F41344">
        <w:t xml:space="preserve"> information about </w:t>
      </w:r>
      <w:r>
        <w:rPr>
          <w:rFonts w:ascii="Albertus Extra Bold" w:hAnsi="Albertus Extra Bold"/>
          <w:b/>
          <w:vertAlign w:val="superscript"/>
        </w:rPr>
        <w:t>2</w:t>
      </w:r>
      <w:r w:rsidRPr="0016001A">
        <w:rPr>
          <w:rFonts w:ascii="Albertus Extra Bold" w:hAnsi="Albertus Extra Bold"/>
          <w:b/>
        </w:rPr>
        <w:t>[</w:t>
      </w:r>
      <w:r w:rsidRPr="00F41344">
        <w:t>the</w:t>
      </w:r>
      <w:r w:rsidRPr="0016001A">
        <w:rPr>
          <w:rFonts w:ascii="Albertus Extra Bold" w:hAnsi="Albertus Extra Bold"/>
          <w:b/>
        </w:rPr>
        <w:t>]</w:t>
      </w:r>
      <w:r>
        <w:t xml:space="preserve"> </w:t>
      </w:r>
      <w:r>
        <w:rPr>
          <w:u w:val="single"/>
        </w:rPr>
        <w:t>all</w:t>
      </w:r>
      <w:r>
        <w:rPr>
          <w:rFonts w:ascii="Albertus Extra Bold" w:hAnsi="Albertus Extra Bold"/>
          <w:b/>
          <w:vertAlign w:val="superscript"/>
        </w:rPr>
        <w:t>2</w:t>
      </w:r>
      <w:r w:rsidRPr="00F41344">
        <w:t xml:space="preserve"> special occasion events held in the prior calendar year </w:t>
      </w:r>
      <w:r>
        <w:rPr>
          <w:rFonts w:ascii="Albertus Extra Bold" w:hAnsi="Albertus Extra Bold"/>
          <w:b/>
          <w:vertAlign w:val="superscript"/>
        </w:rPr>
        <w:t>2</w:t>
      </w:r>
      <w:r w:rsidRPr="0016001A">
        <w:rPr>
          <w:rFonts w:ascii="Albertus Extra Bold" w:hAnsi="Albertus Extra Bold"/>
          <w:b/>
        </w:rPr>
        <w:t>[</w:t>
      </w:r>
      <w:r w:rsidRPr="00F41344">
        <w:t>that were approved pursuant to this section</w:t>
      </w:r>
      <w:r w:rsidRPr="0016001A">
        <w:rPr>
          <w:rFonts w:ascii="Albertus Extra Bold" w:hAnsi="Albertus Extra Bold"/>
          <w:b/>
        </w:rPr>
        <w:t>]</w:t>
      </w:r>
      <w:r>
        <w:rPr>
          <w:rFonts w:ascii="Albertus Extra Bold" w:hAnsi="Albertus Extra Bold"/>
          <w:b/>
          <w:vertAlign w:val="superscript"/>
        </w:rPr>
        <w:t>2</w:t>
      </w:r>
      <w:r>
        <w:t xml:space="preserve"> </w:t>
      </w:r>
      <w:r w:rsidRPr="00F41344">
        <w:t xml:space="preserve">, including, but not limited to, the date, occasion, and approximate number of attendees of each event.  The grantee shall forward a copy of the certification to the committee </w:t>
      </w:r>
      <w:r w:rsidRPr="00F41344">
        <w:rPr>
          <w:rFonts w:ascii="Albertus Extra Bold" w:hAnsi="Albertus Extra Bold"/>
          <w:b/>
          <w:vertAlign w:val="superscript"/>
        </w:rPr>
        <w:t>1</w:t>
      </w:r>
      <w:r w:rsidRPr="00F41344">
        <w:rPr>
          <w:rFonts w:ascii="Albertus Extra Bold" w:hAnsi="Albertus Extra Bold"/>
          <w:b/>
        </w:rPr>
        <w:t>[</w:t>
      </w:r>
      <w:r w:rsidRPr="00F41344">
        <w:t>and the applicable board</w:t>
      </w:r>
      <w:r w:rsidRPr="00F41344">
        <w:rPr>
          <w:rFonts w:ascii="Albertus Extra Bold" w:hAnsi="Albertus Extra Bold"/>
          <w:b/>
        </w:rPr>
        <w:t>]</w:t>
      </w:r>
      <w:r w:rsidRPr="00F41344">
        <w:rPr>
          <w:rFonts w:ascii="Albertus Extra Bold" w:hAnsi="Albertus Extra Bold"/>
          <w:b/>
          <w:vertAlign w:val="superscript"/>
        </w:rPr>
        <w:t>1</w:t>
      </w:r>
      <w:r w:rsidRPr="00F41344">
        <w:t>.</w:t>
      </w:r>
    </w:p>
    <w:p w14:paraId="5386D2D3" w14:textId="070DD328" w:rsidR="00DE72BA" w:rsidRPr="00F41344" w:rsidRDefault="00DE72BA" w:rsidP="00DE72BA">
      <w:pPr>
        <w:tabs>
          <w:tab w:val="clear" w:pos="1440"/>
          <w:tab w:val="left" w:pos="1080"/>
        </w:tabs>
      </w:pPr>
      <w:r w:rsidRPr="00F41344">
        <w:tab/>
      </w:r>
      <w:r w:rsidRPr="00F41344">
        <w:rPr>
          <w:rFonts w:ascii="Albertus Extra Bold" w:hAnsi="Albertus Extra Bold"/>
          <w:b/>
          <w:vertAlign w:val="superscript"/>
        </w:rPr>
        <w:t>1</w:t>
      </w:r>
      <w:r w:rsidRPr="00F41344">
        <w:rPr>
          <w:u w:val="single"/>
        </w:rPr>
        <w:t>e.</w:t>
      </w:r>
      <w:r w:rsidR="00D71967">
        <w:rPr>
          <w:u w:val="single"/>
        </w:rPr>
        <w:tab/>
      </w:r>
      <w:r w:rsidRPr="00F41344">
        <w:rPr>
          <w:u w:val="single"/>
        </w:rPr>
        <w:t>Upon the effective date of this act, and prior to the adoption by the committee of rules and regulations pursuant to section</w:t>
      </w:r>
      <w:r>
        <w:t xml:space="preserve"> </w:t>
      </w:r>
      <w:r>
        <w:rPr>
          <w:rFonts w:ascii="Albertus Extra Bold" w:hAnsi="Albertus Extra Bold"/>
          <w:b/>
          <w:vertAlign w:val="superscript"/>
        </w:rPr>
        <w:t>2</w:t>
      </w:r>
      <w:r w:rsidRPr="004D706A">
        <w:rPr>
          <w:rFonts w:ascii="Albertus Extra Bold" w:hAnsi="Albertus Extra Bold"/>
          <w:b/>
        </w:rPr>
        <w:t>[</w:t>
      </w:r>
      <w:r w:rsidRPr="00F41344">
        <w:rPr>
          <w:u w:val="single"/>
        </w:rPr>
        <w:t>6</w:t>
      </w:r>
      <w:r w:rsidRPr="004D706A">
        <w:rPr>
          <w:rFonts w:ascii="Albertus Extra Bold" w:hAnsi="Albertus Extra Bold"/>
          <w:b/>
        </w:rPr>
        <w:t>]</w:t>
      </w:r>
      <w:r>
        <w:t xml:space="preserve"> </w:t>
      </w:r>
      <w:r>
        <w:rPr>
          <w:u w:val="single"/>
        </w:rPr>
        <w:t>7</w:t>
      </w:r>
      <w:r>
        <w:rPr>
          <w:rFonts w:ascii="Albertus Extra Bold" w:hAnsi="Albertus Extra Bold"/>
          <w:b/>
          <w:vertAlign w:val="superscript"/>
        </w:rPr>
        <w:t>2</w:t>
      </w:r>
      <w:r>
        <w:t xml:space="preserve"> </w:t>
      </w:r>
      <w:r w:rsidRPr="00F41344">
        <w:rPr>
          <w:u w:val="single"/>
        </w:rPr>
        <w:t>of this act, a grantee, or the committee, as applicable, may accept applications pursuant to this section and approve applications for special occasion events that comply with the provisions of this act.  Upon the adoption of rules and regulations pursuant to section</w:t>
      </w:r>
      <w:r>
        <w:t xml:space="preserve"> </w:t>
      </w:r>
      <w:r>
        <w:rPr>
          <w:rFonts w:ascii="Albertus Extra Bold" w:hAnsi="Albertus Extra Bold"/>
          <w:b/>
          <w:vertAlign w:val="superscript"/>
        </w:rPr>
        <w:t>2</w:t>
      </w:r>
      <w:r w:rsidRPr="004D706A">
        <w:rPr>
          <w:rFonts w:ascii="Albertus Extra Bold" w:hAnsi="Albertus Extra Bold"/>
          <w:b/>
        </w:rPr>
        <w:t>[</w:t>
      </w:r>
      <w:r w:rsidRPr="00F41344">
        <w:rPr>
          <w:u w:val="single"/>
        </w:rPr>
        <w:t>6</w:t>
      </w:r>
      <w:r w:rsidRPr="004D706A">
        <w:rPr>
          <w:rFonts w:ascii="Albertus Extra Bold" w:hAnsi="Albertus Extra Bold"/>
          <w:b/>
        </w:rPr>
        <w:t>]</w:t>
      </w:r>
      <w:r>
        <w:t xml:space="preserve"> </w:t>
      </w:r>
      <w:r>
        <w:rPr>
          <w:u w:val="single"/>
        </w:rPr>
        <w:t>7</w:t>
      </w:r>
      <w:r>
        <w:rPr>
          <w:rFonts w:ascii="Albertus Extra Bold" w:hAnsi="Albertus Extra Bold"/>
          <w:b/>
          <w:vertAlign w:val="superscript"/>
        </w:rPr>
        <w:t>2</w:t>
      </w:r>
      <w:r>
        <w:t xml:space="preserve"> </w:t>
      </w:r>
      <w:r w:rsidRPr="00F41344">
        <w:rPr>
          <w:u w:val="single"/>
        </w:rPr>
        <w:t>of this act, approvals pursuant to this section shall also comply with the rules and regulations adopted by the committee.</w:t>
      </w:r>
      <w:r w:rsidRPr="00F41344">
        <w:rPr>
          <w:rFonts w:ascii="Albertus Extra Bold" w:hAnsi="Albertus Extra Bold"/>
          <w:b/>
          <w:vertAlign w:val="superscript"/>
        </w:rPr>
        <w:t>1</w:t>
      </w:r>
    </w:p>
    <w:p w14:paraId="7652D991" w14:textId="77777777" w:rsidR="00DE72BA" w:rsidRDefault="00DE72BA" w:rsidP="00DE72BA"/>
    <w:p w14:paraId="3531B3BF" w14:textId="77777777" w:rsidR="00D71967" w:rsidRPr="003B0005" w:rsidRDefault="00D71967" w:rsidP="00D71967">
      <w:pPr>
        <w:tabs>
          <w:tab w:val="clear" w:pos="1440"/>
          <w:tab w:val="left" w:pos="1080"/>
        </w:tabs>
      </w:pPr>
      <w:r w:rsidRPr="003B0005">
        <w:tab/>
      </w:r>
      <w:r>
        <w:rPr>
          <w:rFonts w:ascii="Albertus Extra Bold" w:hAnsi="Albertus Extra Bold"/>
          <w:b/>
          <w:vertAlign w:val="superscript"/>
        </w:rPr>
        <w:t>2</w:t>
      </w:r>
      <w:r w:rsidRPr="004F6182">
        <w:rPr>
          <w:rFonts w:ascii="Albertus Extra Bold" w:hAnsi="Albertus Extra Bold"/>
          <w:b/>
        </w:rPr>
        <w:t>[</w:t>
      </w:r>
      <w:r w:rsidRPr="003B0005">
        <w:t>4.</w:t>
      </w:r>
      <w:r w:rsidRPr="004F6182">
        <w:rPr>
          <w:rFonts w:ascii="Albertus Extra Bold" w:hAnsi="Albertus Extra Bold"/>
          <w:b/>
        </w:rPr>
        <w:t>]</w:t>
      </w:r>
      <w:r>
        <w:t xml:space="preserve"> </w:t>
      </w:r>
      <w:r>
        <w:rPr>
          <w:u w:val="single"/>
        </w:rPr>
        <w:t>5.</w:t>
      </w:r>
      <w:r>
        <w:rPr>
          <w:rFonts w:ascii="Albertus Extra Bold" w:hAnsi="Albertus Extra Bold"/>
          <w:b/>
          <w:vertAlign w:val="superscript"/>
        </w:rPr>
        <w:t>2</w:t>
      </w:r>
      <w:r>
        <w:t xml:space="preserve">  </w:t>
      </w:r>
      <w:r w:rsidRPr="003B0005">
        <w:t>a.</w:t>
      </w:r>
      <w:r>
        <w:t xml:space="preserve">  </w:t>
      </w:r>
      <w:r w:rsidRPr="003B0005">
        <w:t xml:space="preserve">The committee and the </w:t>
      </w:r>
      <w:r w:rsidRPr="003B0005">
        <w:rPr>
          <w:rFonts w:ascii="Albertus Extra Bold" w:hAnsi="Albertus Extra Bold"/>
          <w:b/>
          <w:vertAlign w:val="superscript"/>
        </w:rPr>
        <w:t>1</w:t>
      </w:r>
      <w:r w:rsidRPr="003B0005">
        <w:rPr>
          <w:rFonts w:ascii="Albertus Extra Bold" w:hAnsi="Albertus Extra Bold"/>
          <w:b/>
        </w:rPr>
        <w:t>[</w:t>
      </w:r>
      <w:r w:rsidRPr="003B0005">
        <w:t>appropriate board</w:t>
      </w:r>
      <w:r w:rsidRPr="003B0005">
        <w:rPr>
          <w:rFonts w:ascii="Albertus Extra Bold" w:hAnsi="Albertus Extra Bold"/>
          <w:b/>
        </w:rPr>
        <w:t>]</w:t>
      </w:r>
      <w:r w:rsidRPr="003B0005">
        <w:t xml:space="preserve"> </w:t>
      </w:r>
      <w:r w:rsidRPr="0062540A">
        <w:rPr>
          <w:u w:val="single"/>
        </w:rPr>
        <w:t>grantee</w:t>
      </w:r>
      <w:r w:rsidRPr="0062540A">
        <w:rPr>
          <w:rFonts w:ascii="Albertus Extra Bold" w:hAnsi="Albertus Extra Bold"/>
          <w:b/>
          <w:vertAlign w:val="superscript"/>
        </w:rPr>
        <w:t>1</w:t>
      </w:r>
      <w:r w:rsidRPr="0062540A">
        <w:t xml:space="preserve"> have the right, without advance notice, to inspect a preserved farm </w:t>
      </w:r>
      <w:r w:rsidRPr="0062540A">
        <w:rPr>
          <w:rFonts w:ascii="Albertus Extra Bold" w:hAnsi="Albertus Extra Bold"/>
          <w:b/>
          <w:vertAlign w:val="superscript"/>
        </w:rPr>
        <w:t>2</w:t>
      </w:r>
      <w:r w:rsidRPr="0062540A">
        <w:rPr>
          <w:rFonts w:ascii="Albertus Extra Bold" w:hAnsi="Albertus Extra Bold"/>
          <w:b/>
        </w:rPr>
        <w:t>[</w:t>
      </w:r>
      <w:r w:rsidRPr="0062540A">
        <w:t>that has received approval from the grantee to hold one or more</w:t>
      </w:r>
      <w:r w:rsidRPr="0062540A">
        <w:rPr>
          <w:rFonts w:ascii="Albertus Extra Bold" w:hAnsi="Albertus Extra Bold"/>
          <w:b/>
        </w:rPr>
        <w:t>]</w:t>
      </w:r>
      <w:r w:rsidRPr="0062540A">
        <w:t xml:space="preserve"> </w:t>
      </w:r>
      <w:r w:rsidRPr="0062540A">
        <w:rPr>
          <w:u w:val="single"/>
        </w:rPr>
        <w:t>on which</w:t>
      </w:r>
      <w:r w:rsidRPr="0062540A">
        <w:rPr>
          <w:rFonts w:ascii="Albertus Extra Bold" w:hAnsi="Albertus Extra Bold"/>
          <w:b/>
          <w:vertAlign w:val="superscript"/>
        </w:rPr>
        <w:t>2</w:t>
      </w:r>
      <w:r w:rsidRPr="0062540A">
        <w:t xml:space="preserve"> special occasion events </w:t>
      </w:r>
      <w:r w:rsidRPr="0062540A">
        <w:rPr>
          <w:rFonts w:ascii="Albertus Extra Bold" w:hAnsi="Albertus Extra Bold"/>
          <w:b/>
          <w:vertAlign w:val="superscript"/>
        </w:rPr>
        <w:t>2</w:t>
      </w:r>
      <w:r w:rsidRPr="0062540A">
        <w:rPr>
          <w:u w:val="single"/>
        </w:rPr>
        <w:t>are held</w:t>
      </w:r>
      <w:r w:rsidRPr="0062540A">
        <w:rPr>
          <w:rFonts w:ascii="Albertus Extra Bold" w:hAnsi="Albertus Extra Bold"/>
          <w:b/>
          <w:vertAlign w:val="superscript"/>
        </w:rPr>
        <w:t>2</w:t>
      </w:r>
      <w:r>
        <w:t xml:space="preserve"> </w:t>
      </w:r>
      <w:r w:rsidRPr="0062540A">
        <w:t>,</w:t>
      </w:r>
      <w:r w:rsidRPr="003B0005">
        <w:t xml:space="preserve"> upon presentation of appropriate credentials during normal business hours </w:t>
      </w:r>
      <w:r w:rsidRPr="003B0005">
        <w:rPr>
          <w:rFonts w:ascii="Albertus Extra Bold" w:hAnsi="Albertus Extra Bold"/>
          <w:b/>
          <w:vertAlign w:val="superscript"/>
        </w:rPr>
        <w:t>1</w:t>
      </w:r>
      <w:r w:rsidRPr="003B0005">
        <w:rPr>
          <w:u w:val="single"/>
        </w:rPr>
        <w:t>or during a special occasion event</w:t>
      </w:r>
      <w:r w:rsidRPr="003B0005">
        <w:rPr>
          <w:rFonts w:ascii="Albertus Extra Bold" w:hAnsi="Albertus Extra Bold"/>
          <w:b/>
          <w:vertAlign w:val="superscript"/>
        </w:rPr>
        <w:t>1</w:t>
      </w:r>
      <w:r w:rsidRPr="003B0005">
        <w:t>, in order to determine compliance with the provisions of this act.</w:t>
      </w:r>
    </w:p>
    <w:p w14:paraId="4EC9657A" w14:textId="0F6AB56E" w:rsidR="00D71967" w:rsidRPr="003B0005" w:rsidRDefault="00D71967" w:rsidP="00D71967">
      <w:r w:rsidRPr="003B0005">
        <w:lastRenderedPageBreak/>
        <w:tab/>
        <w:t>b.</w:t>
      </w:r>
      <w:r w:rsidR="00724200">
        <w:tab/>
      </w:r>
      <w:r w:rsidRPr="003B0005">
        <w:t xml:space="preserve">The committee or the </w:t>
      </w:r>
      <w:r w:rsidRPr="003B0005">
        <w:rPr>
          <w:rFonts w:ascii="Albertus Extra Bold" w:hAnsi="Albertus Extra Bold"/>
          <w:b/>
          <w:vertAlign w:val="superscript"/>
        </w:rPr>
        <w:t>1</w:t>
      </w:r>
      <w:r w:rsidRPr="003B0005">
        <w:rPr>
          <w:rFonts w:ascii="Albertus Extra Bold" w:hAnsi="Albertus Extra Bold"/>
          <w:b/>
        </w:rPr>
        <w:t>[</w:t>
      </w:r>
      <w:r w:rsidRPr="003B0005">
        <w:t>appropriate board</w:t>
      </w:r>
      <w:r w:rsidRPr="003B0005">
        <w:rPr>
          <w:rFonts w:ascii="Albertus Extra Bold" w:hAnsi="Albertus Extra Bold"/>
          <w:b/>
        </w:rPr>
        <w:t>]</w:t>
      </w:r>
      <w:r w:rsidRPr="003B0005">
        <w:t xml:space="preserve"> </w:t>
      </w:r>
      <w:r w:rsidRPr="003B0005">
        <w:rPr>
          <w:u w:val="single"/>
        </w:rPr>
        <w:t>grantee</w:t>
      </w:r>
      <w:r w:rsidRPr="003B0005">
        <w:rPr>
          <w:rFonts w:ascii="Albertus Extra Bold" w:hAnsi="Albertus Extra Bold"/>
          <w:b/>
          <w:vertAlign w:val="superscript"/>
        </w:rPr>
        <w:t>1</w:t>
      </w:r>
      <w:r w:rsidRPr="003B0005">
        <w:t xml:space="preserve"> may, upon reasonable cause, order and specify the scope of an audit of the owner or operator of a commercial farm engaged in conducting special occasion events on preserved farmland for the purpose of determining compliance with this act.  The audit shall be conducted by an independent certified public accountant approved by </w:t>
      </w:r>
      <w:r w:rsidRPr="003B0005">
        <w:rPr>
          <w:rFonts w:ascii="Albertus Extra Bold" w:hAnsi="Albertus Extra Bold"/>
          <w:b/>
          <w:vertAlign w:val="superscript"/>
        </w:rPr>
        <w:t>1</w:t>
      </w:r>
      <w:r w:rsidRPr="003B0005">
        <w:rPr>
          <w:rFonts w:ascii="Albertus Extra Bold" w:hAnsi="Albertus Extra Bold"/>
          <w:b/>
        </w:rPr>
        <w:t>[</w:t>
      </w:r>
      <w:r w:rsidRPr="003B0005">
        <w:t>the board or</w:t>
      </w:r>
      <w:r w:rsidRPr="003B0005">
        <w:rPr>
          <w:rFonts w:ascii="Albertus Extra Bold" w:hAnsi="Albertus Extra Bold"/>
          <w:b/>
        </w:rPr>
        <w:t>]</w:t>
      </w:r>
      <w:r w:rsidRPr="003B0005">
        <w:rPr>
          <w:rFonts w:ascii="Albertus Extra Bold" w:hAnsi="Albertus Extra Bold"/>
          <w:b/>
          <w:vertAlign w:val="superscript"/>
        </w:rPr>
        <w:t>1</w:t>
      </w:r>
      <w:r w:rsidRPr="003B0005">
        <w:t xml:space="preserve"> the committee, and the reasonable costs thereof shall be paid by the owner or operator of the commercial farm.  </w:t>
      </w:r>
      <w:r w:rsidRPr="003B0005">
        <w:rPr>
          <w:rFonts w:ascii="Albertus Extra Bold" w:hAnsi="Albertus Extra Bold"/>
          <w:b/>
          <w:vertAlign w:val="superscript"/>
        </w:rPr>
        <w:t>1</w:t>
      </w:r>
      <w:r w:rsidRPr="003B0005">
        <w:rPr>
          <w:rFonts w:ascii="Albertus Extra Bold" w:hAnsi="Albertus Extra Bold"/>
          <w:b/>
        </w:rPr>
        <w:t>[</w:t>
      </w:r>
      <w:r w:rsidRPr="003B0005">
        <w:t>A county agriculture development board, or the</w:t>
      </w:r>
      <w:r w:rsidRPr="003B0005">
        <w:rPr>
          <w:rFonts w:ascii="Albertus Extra Bold" w:hAnsi="Albertus Extra Bold"/>
          <w:b/>
        </w:rPr>
        <w:t>]</w:t>
      </w:r>
      <w:r w:rsidRPr="003B0005">
        <w:t xml:space="preserve"> </w:t>
      </w:r>
      <w:r w:rsidRPr="003B0005">
        <w:rPr>
          <w:u w:val="single"/>
        </w:rPr>
        <w:t>The</w:t>
      </w:r>
      <w:r w:rsidRPr="003B0005">
        <w:rPr>
          <w:rFonts w:ascii="Albertus Extra Bold" w:hAnsi="Albertus Extra Bold"/>
          <w:b/>
          <w:vertAlign w:val="superscript"/>
        </w:rPr>
        <w:t>1</w:t>
      </w:r>
      <w:r w:rsidRPr="003B0005">
        <w:t xml:space="preserve"> committee</w:t>
      </w:r>
      <w:r w:rsidRPr="003B0005">
        <w:rPr>
          <w:rFonts w:ascii="Albertus Extra Bold" w:hAnsi="Albertus Extra Bold"/>
          <w:b/>
          <w:vertAlign w:val="superscript"/>
        </w:rPr>
        <w:t>1</w:t>
      </w:r>
      <w:r w:rsidRPr="003B0005">
        <w:rPr>
          <w:rFonts w:ascii="Albertus Extra Bold" w:hAnsi="Albertus Extra Bold"/>
          <w:b/>
        </w:rPr>
        <w:t>[</w:t>
      </w:r>
      <w:r w:rsidRPr="003B0005">
        <w:t>,</w:t>
      </w:r>
      <w:r w:rsidRPr="003B0005">
        <w:rPr>
          <w:rFonts w:ascii="Albertus Extra Bold" w:hAnsi="Albertus Extra Bold"/>
          <w:b/>
        </w:rPr>
        <w:t>]</w:t>
      </w:r>
      <w:r w:rsidRPr="003B0005">
        <w:rPr>
          <w:rFonts w:ascii="Albertus Extra Bold" w:hAnsi="Albertus Extra Bold"/>
          <w:b/>
          <w:vertAlign w:val="superscript"/>
        </w:rPr>
        <w:t>1</w:t>
      </w:r>
      <w:r w:rsidRPr="003B0005">
        <w:t xml:space="preserve"> may establish a list of independent certified public accountants approved for the purposes of conducting an audit pursuant to this </w:t>
      </w:r>
      <w:r w:rsidRPr="003B0005">
        <w:rPr>
          <w:rFonts w:ascii="Albertus Extra Bold" w:hAnsi="Albertus Extra Bold"/>
          <w:b/>
          <w:vertAlign w:val="superscript"/>
        </w:rPr>
        <w:t>1</w:t>
      </w:r>
      <w:r w:rsidRPr="003B0005">
        <w:rPr>
          <w:rFonts w:ascii="Albertus Extra Bold" w:hAnsi="Albertus Extra Bold"/>
          <w:b/>
        </w:rPr>
        <w:t>[</w:t>
      </w:r>
      <w:r w:rsidRPr="003B0005">
        <w:t>paragraph</w:t>
      </w:r>
      <w:r w:rsidRPr="003B0005">
        <w:rPr>
          <w:rFonts w:ascii="Albertus Extra Bold" w:hAnsi="Albertus Extra Bold"/>
          <w:b/>
        </w:rPr>
        <w:t>]</w:t>
      </w:r>
      <w:r w:rsidRPr="003B0005">
        <w:t xml:space="preserve"> </w:t>
      </w:r>
      <w:r w:rsidRPr="003B0005">
        <w:rPr>
          <w:u w:val="single"/>
        </w:rPr>
        <w:t>subsection</w:t>
      </w:r>
      <w:r w:rsidRPr="003B0005">
        <w:rPr>
          <w:rFonts w:ascii="Albertus Extra Bold" w:hAnsi="Albertus Extra Bold"/>
          <w:b/>
          <w:vertAlign w:val="superscript"/>
        </w:rPr>
        <w:t>1</w:t>
      </w:r>
      <w:r w:rsidRPr="003B0005">
        <w:t xml:space="preserve">. Copies of the audit shall be submitted to the </w:t>
      </w:r>
      <w:r w:rsidRPr="003B0005">
        <w:rPr>
          <w:rFonts w:ascii="Albertus Extra Bold" w:hAnsi="Albertus Extra Bold"/>
          <w:b/>
          <w:vertAlign w:val="superscript"/>
        </w:rPr>
        <w:t>1</w:t>
      </w:r>
      <w:r w:rsidRPr="003B0005">
        <w:rPr>
          <w:rFonts w:ascii="Albertus Extra Bold" w:hAnsi="Albertus Extra Bold"/>
          <w:b/>
        </w:rPr>
        <w:t>[</w:t>
      </w:r>
      <w:r w:rsidRPr="003B0005">
        <w:t>applicable board</w:t>
      </w:r>
      <w:r w:rsidRPr="003B0005">
        <w:rPr>
          <w:rFonts w:ascii="Albertus Extra Bold" w:hAnsi="Albertus Extra Bold"/>
          <w:b/>
        </w:rPr>
        <w:t>]</w:t>
      </w:r>
      <w:r w:rsidRPr="003B0005">
        <w:t xml:space="preserve"> </w:t>
      </w:r>
      <w:r w:rsidRPr="003B0005">
        <w:rPr>
          <w:u w:val="single"/>
        </w:rPr>
        <w:t>grantee</w:t>
      </w:r>
      <w:r w:rsidRPr="003B0005">
        <w:rPr>
          <w:rFonts w:ascii="Albertus Extra Bold" w:hAnsi="Albertus Extra Bold"/>
          <w:b/>
          <w:vertAlign w:val="superscript"/>
        </w:rPr>
        <w:t>1</w:t>
      </w:r>
      <w:r w:rsidRPr="003B0005">
        <w:t xml:space="preserve">, the committee, and the owner or operator of the commercial farm. </w:t>
      </w:r>
    </w:p>
    <w:p w14:paraId="1F46DC6A" w14:textId="4C15DA7A" w:rsidR="00D71967" w:rsidRPr="003B0005" w:rsidRDefault="00D71967" w:rsidP="00D71967">
      <w:r>
        <w:tab/>
        <w:t>c.</w:t>
      </w:r>
      <w:r w:rsidR="00724200">
        <w:tab/>
      </w:r>
      <w:r w:rsidRPr="003B0005">
        <w:t xml:space="preserve">An owner or operator of a commercial farm engaged in conducting special occasion events on preserved farmland shall not be subjected to an audit authorized pursuant to this section more than once per year without good cause demonstrated by the </w:t>
      </w:r>
      <w:r w:rsidRPr="003B0005">
        <w:rPr>
          <w:rFonts w:ascii="Albertus Extra Bold" w:hAnsi="Albertus Extra Bold"/>
          <w:b/>
          <w:vertAlign w:val="superscript"/>
        </w:rPr>
        <w:t>1</w:t>
      </w:r>
      <w:r w:rsidRPr="003B0005">
        <w:rPr>
          <w:rFonts w:ascii="Albertus Extra Bold" w:hAnsi="Albertus Extra Bold"/>
          <w:b/>
        </w:rPr>
        <w:t>[</w:t>
      </w:r>
      <w:r w:rsidRPr="003B0005">
        <w:t>applicable board</w:t>
      </w:r>
      <w:r w:rsidRPr="003B0005">
        <w:rPr>
          <w:rFonts w:ascii="Albertus Extra Bold" w:hAnsi="Albertus Extra Bold"/>
          <w:b/>
        </w:rPr>
        <w:t>]</w:t>
      </w:r>
      <w:r w:rsidRPr="003B0005">
        <w:t xml:space="preserve"> </w:t>
      </w:r>
      <w:r w:rsidRPr="003B0005">
        <w:rPr>
          <w:u w:val="single"/>
        </w:rPr>
        <w:t>grantee</w:t>
      </w:r>
      <w:r w:rsidRPr="003B0005">
        <w:rPr>
          <w:rFonts w:ascii="Albertus Extra Bold" w:hAnsi="Albertus Extra Bold"/>
          <w:b/>
          <w:vertAlign w:val="superscript"/>
        </w:rPr>
        <w:t>1</w:t>
      </w:r>
      <w:r w:rsidRPr="003B0005">
        <w:t xml:space="preserve"> or the committee.</w:t>
      </w:r>
    </w:p>
    <w:p w14:paraId="39E62280" w14:textId="5B9A7E9D" w:rsidR="00D71967" w:rsidRDefault="00D71967" w:rsidP="00D71967">
      <w:pPr>
        <w:tabs>
          <w:tab w:val="clear" w:pos="1440"/>
          <w:tab w:val="left" w:pos="1080"/>
        </w:tabs>
      </w:pPr>
    </w:p>
    <w:p w14:paraId="4CC64976" w14:textId="77777777" w:rsidR="00D71967" w:rsidRPr="00F41344" w:rsidRDefault="00D71967" w:rsidP="00D71967">
      <w:pPr>
        <w:tabs>
          <w:tab w:val="clear" w:pos="1440"/>
          <w:tab w:val="left" w:pos="1080"/>
        </w:tabs>
      </w:pPr>
      <w:r>
        <w:tab/>
      </w:r>
      <w:r>
        <w:rPr>
          <w:rFonts w:ascii="Albertus Extra Bold" w:hAnsi="Albertus Extra Bold"/>
          <w:b/>
          <w:vertAlign w:val="superscript"/>
        </w:rPr>
        <w:t>2</w:t>
      </w:r>
      <w:r w:rsidRPr="004F6182">
        <w:rPr>
          <w:rFonts w:ascii="Albertus Extra Bold" w:hAnsi="Albertus Extra Bold"/>
          <w:b/>
        </w:rPr>
        <w:t>[</w:t>
      </w:r>
      <w:r w:rsidRPr="00F41344">
        <w:t>5.</w:t>
      </w:r>
      <w:r w:rsidRPr="004F6182">
        <w:rPr>
          <w:rFonts w:ascii="Albertus Extra Bold" w:hAnsi="Albertus Extra Bold"/>
          <w:b/>
        </w:rPr>
        <w:t>]</w:t>
      </w:r>
      <w:r>
        <w:t xml:space="preserve"> </w:t>
      </w:r>
      <w:r>
        <w:rPr>
          <w:u w:val="single"/>
        </w:rPr>
        <w:t>6.</w:t>
      </w:r>
      <w:r>
        <w:rPr>
          <w:rFonts w:ascii="Albertus Extra Bold" w:hAnsi="Albertus Extra Bold"/>
          <w:b/>
          <w:vertAlign w:val="superscript"/>
        </w:rPr>
        <w:t>2</w:t>
      </w:r>
      <w:r>
        <w:t xml:space="preserve">  </w:t>
      </w:r>
      <w:r w:rsidRPr="00F41344">
        <w:t>a.</w:t>
      </w:r>
      <w:r>
        <w:t xml:space="preserve">  </w:t>
      </w:r>
      <w:r w:rsidRPr="00F41344">
        <w:t xml:space="preserve">An owner or operator of a commercial farm who violates the provisions of this act shall be liable to a civil administrative penalty of up to </w:t>
      </w:r>
      <w:r>
        <w:rPr>
          <w:rFonts w:ascii="Albertus Extra Bold" w:hAnsi="Albertus Extra Bold"/>
          <w:b/>
          <w:vertAlign w:val="superscript"/>
        </w:rPr>
        <w:t>2</w:t>
      </w:r>
      <w:r w:rsidRPr="00CC0379">
        <w:rPr>
          <w:rFonts w:ascii="Albertus Extra Bold" w:hAnsi="Albertus Extra Bold"/>
          <w:b/>
        </w:rPr>
        <w:t>[</w:t>
      </w:r>
      <w:r w:rsidRPr="00F41344">
        <w:t>$2,500</w:t>
      </w:r>
      <w:r w:rsidRPr="00CC0379">
        <w:rPr>
          <w:rFonts w:ascii="Albertus Extra Bold" w:hAnsi="Albertus Extra Bold"/>
          <w:b/>
        </w:rPr>
        <w:t>]</w:t>
      </w:r>
      <w:r>
        <w:t xml:space="preserve"> </w:t>
      </w:r>
      <w:r>
        <w:rPr>
          <w:u w:val="single"/>
        </w:rPr>
        <w:t>$250</w:t>
      </w:r>
      <w:r>
        <w:rPr>
          <w:rFonts w:ascii="Albertus Extra Bold" w:hAnsi="Albertus Extra Bold"/>
          <w:b/>
          <w:vertAlign w:val="superscript"/>
        </w:rPr>
        <w:t>2</w:t>
      </w:r>
      <w:r w:rsidRPr="00F41344">
        <w:t xml:space="preserve"> for the first offense, up to </w:t>
      </w:r>
      <w:r>
        <w:rPr>
          <w:rFonts w:ascii="Albertus Extra Bold" w:hAnsi="Albertus Extra Bold"/>
          <w:b/>
          <w:vertAlign w:val="superscript"/>
        </w:rPr>
        <w:t>2</w:t>
      </w:r>
      <w:r w:rsidRPr="00CC0379">
        <w:rPr>
          <w:rFonts w:ascii="Albertus Extra Bold" w:hAnsi="Albertus Extra Bold"/>
          <w:b/>
        </w:rPr>
        <w:t>[</w:t>
      </w:r>
      <w:r w:rsidRPr="00F41344">
        <w:t>$10,000</w:t>
      </w:r>
      <w:r w:rsidRPr="00CC0379">
        <w:rPr>
          <w:rFonts w:ascii="Albertus Extra Bold" w:hAnsi="Albertus Extra Bold"/>
          <w:b/>
        </w:rPr>
        <w:t>]</w:t>
      </w:r>
      <w:r>
        <w:t xml:space="preserve"> </w:t>
      </w:r>
      <w:r>
        <w:rPr>
          <w:u w:val="single"/>
        </w:rPr>
        <w:t>$500</w:t>
      </w:r>
      <w:r>
        <w:rPr>
          <w:rFonts w:ascii="Albertus Extra Bold" w:hAnsi="Albertus Extra Bold"/>
          <w:b/>
          <w:vertAlign w:val="superscript"/>
        </w:rPr>
        <w:t>2</w:t>
      </w:r>
      <w:r w:rsidRPr="00F41344">
        <w:t xml:space="preserve"> for the second offense, or up to </w:t>
      </w:r>
      <w:r>
        <w:rPr>
          <w:rFonts w:ascii="Albertus Extra Bold" w:hAnsi="Albertus Extra Bold"/>
          <w:b/>
          <w:vertAlign w:val="superscript"/>
        </w:rPr>
        <w:t>2</w:t>
      </w:r>
      <w:r w:rsidRPr="008F0AB8">
        <w:rPr>
          <w:rFonts w:ascii="Albertus Extra Bold" w:hAnsi="Albertus Extra Bold"/>
          <w:b/>
        </w:rPr>
        <w:t>[</w:t>
      </w:r>
      <w:r w:rsidRPr="00F41344">
        <w:t>$25,000</w:t>
      </w:r>
      <w:r w:rsidRPr="008F0AB8">
        <w:rPr>
          <w:rFonts w:ascii="Albertus Extra Bold" w:hAnsi="Albertus Extra Bold"/>
          <w:b/>
        </w:rPr>
        <w:t>]</w:t>
      </w:r>
      <w:r w:rsidRPr="00F41344">
        <w:t xml:space="preserve"> </w:t>
      </w:r>
      <w:r>
        <w:rPr>
          <w:u w:val="single"/>
        </w:rPr>
        <w:t>$1,000</w:t>
      </w:r>
      <w:r>
        <w:rPr>
          <w:rFonts w:ascii="Albertus Extra Bold" w:hAnsi="Albertus Extra Bold"/>
          <w:b/>
          <w:vertAlign w:val="superscript"/>
        </w:rPr>
        <w:t>2</w:t>
      </w:r>
      <w:r>
        <w:t xml:space="preserve"> </w:t>
      </w:r>
      <w:r w:rsidRPr="00F41344">
        <w:t>for a third and subsequent offense.  Each day in which a violation occurs shall be considered a separate offense.</w:t>
      </w:r>
    </w:p>
    <w:p w14:paraId="6DFD2036" w14:textId="77777777" w:rsidR="00D71967" w:rsidRPr="00F41344" w:rsidRDefault="00D71967" w:rsidP="00D71967">
      <w:r w:rsidRPr="00F41344">
        <w:tab/>
        <w:t>b.</w:t>
      </w:r>
      <w:r>
        <w:t xml:space="preserve">  </w:t>
      </w:r>
      <w:r w:rsidRPr="00F41344">
        <w:t>In addition to the penalties established pursuant to subsection a. of this section:</w:t>
      </w:r>
    </w:p>
    <w:p w14:paraId="22C9AA7C" w14:textId="77777777" w:rsidR="00D71967" w:rsidRPr="00F41344" w:rsidRDefault="00D71967" w:rsidP="00D71967">
      <w:r w:rsidRPr="00F41344">
        <w:tab/>
        <w:t>(1)</w:t>
      </w:r>
      <w:r w:rsidRPr="00F41344">
        <w:tab/>
        <w:t xml:space="preserve"> for a second offense, the committee shall suspend the owner or operator of the commercial farm from holding special occasion events for a period of up to six months;</w:t>
      </w:r>
    </w:p>
    <w:p w14:paraId="2D9E1C0F" w14:textId="77777777" w:rsidR="00D71967" w:rsidRPr="00F41344" w:rsidRDefault="00D71967" w:rsidP="00D71967">
      <w:r w:rsidRPr="00F41344">
        <w:tab/>
        <w:t>(2)</w:t>
      </w:r>
      <w:r w:rsidRPr="00F41344">
        <w:tab/>
        <w:t xml:space="preserve"> for a third offense, the committee shall suspend the owner or operator of the commercial farm from holding special occasion events for a period of six months up to one year; and</w:t>
      </w:r>
    </w:p>
    <w:p w14:paraId="25A72A17" w14:textId="77777777" w:rsidR="00D71967" w:rsidRPr="00F41344" w:rsidRDefault="00D71967" w:rsidP="00D71967">
      <w:r w:rsidRPr="00F41344">
        <w:tab/>
        <w:t>(3)</w:t>
      </w:r>
      <w:r w:rsidRPr="00F41344">
        <w:tab/>
        <w:t xml:space="preserve"> for a fourth or subsequent offense, the committee shall suspend the owner or operator of the commercial farm from holding special occasion events for a period of at least one year, or may permanently suspend the owner or operator of the commercial farm from holding special occasion events.</w:t>
      </w:r>
    </w:p>
    <w:p w14:paraId="19068881" w14:textId="77777777" w:rsidR="00D71967" w:rsidRPr="00F41344" w:rsidRDefault="00D71967" w:rsidP="00D71967">
      <w:r>
        <w:tab/>
      </w:r>
      <w:r w:rsidRPr="00F41344">
        <w:t>c.</w:t>
      </w:r>
      <w:r w:rsidRPr="00F41344">
        <w:tab/>
        <w:t xml:space="preserve">No civil administrative penalty </w:t>
      </w:r>
      <w:r>
        <w:rPr>
          <w:rFonts w:ascii="Albertus Extra Bold" w:hAnsi="Albertus Extra Bold"/>
          <w:b/>
          <w:vertAlign w:val="superscript"/>
        </w:rPr>
        <w:t>2</w:t>
      </w:r>
      <w:r>
        <w:rPr>
          <w:u w:val="single"/>
        </w:rPr>
        <w:t>pursuant to subsection a. of this section</w:t>
      </w:r>
      <w:r w:rsidRPr="00A62D6B">
        <w:rPr>
          <w:rFonts w:ascii="Albertus Extra Bold" w:hAnsi="Albertus Extra Bold"/>
          <w:b/>
          <w:vertAlign w:val="superscript"/>
        </w:rPr>
        <w:t>2</w:t>
      </w:r>
      <w:r>
        <w:t xml:space="preserve"> </w:t>
      </w:r>
      <w:r w:rsidRPr="00F41344">
        <w:t xml:space="preserve">or penalty established in subsection b. of this section shall be imposed pursuant to this section until after the owner or operator </w:t>
      </w:r>
      <w:r>
        <w:rPr>
          <w:rFonts w:ascii="Albertus Extra Bold" w:hAnsi="Albertus Extra Bold"/>
          <w:b/>
          <w:vertAlign w:val="superscript"/>
        </w:rPr>
        <w:t>2</w:t>
      </w:r>
      <w:r>
        <w:rPr>
          <w:u w:val="single"/>
        </w:rPr>
        <w:t>of the commercial farm</w:t>
      </w:r>
      <w:r>
        <w:rPr>
          <w:rFonts w:ascii="Albertus Extra Bold" w:hAnsi="Albertus Extra Bold"/>
          <w:b/>
          <w:vertAlign w:val="superscript"/>
        </w:rPr>
        <w:t>2</w:t>
      </w:r>
      <w:r>
        <w:t xml:space="preserve"> </w:t>
      </w:r>
      <w:r w:rsidRPr="00F41344">
        <w:t>has been notified of the alleged violation by certified mail or personal service.  The notice shall include:</w:t>
      </w:r>
    </w:p>
    <w:p w14:paraId="2AAF6FAB" w14:textId="021A2210" w:rsidR="00D71967" w:rsidRPr="00F41344" w:rsidRDefault="00D71967" w:rsidP="00D71967">
      <w:r w:rsidRPr="00F41344">
        <w:lastRenderedPageBreak/>
        <w:tab/>
        <w:t>(1)</w:t>
      </w:r>
      <w:r w:rsidR="00724200">
        <w:tab/>
      </w:r>
      <w:r w:rsidRPr="00F41344">
        <w:t>a reference to the section of the statute, regulation, order</w:t>
      </w:r>
      <w:r>
        <w:t xml:space="preserve"> </w:t>
      </w:r>
      <w:r>
        <w:rPr>
          <w:rFonts w:ascii="Albertus Extra Bold" w:hAnsi="Albertus Extra Bold"/>
          <w:b/>
          <w:vertAlign w:val="superscript"/>
        </w:rPr>
        <w:t>2</w:t>
      </w:r>
      <w:r>
        <w:rPr>
          <w:u w:val="single"/>
        </w:rPr>
        <w:t>,</w:t>
      </w:r>
      <w:r>
        <w:rPr>
          <w:rFonts w:ascii="Albertus Extra Bold" w:hAnsi="Albertus Extra Bold"/>
          <w:b/>
          <w:vertAlign w:val="superscript"/>
        </w:rPr>
        <w:t>2</w:t>
      </w:r>
      <w:r w:rsidRPr="00F41344">
        <w:t xml:space="preserve"> or </w:t>
      </w:r>
      <w:r>
        <w:rPr>
          <w:rFonts w:ascii="Albertus Extra Bold" w:hAnsi="Albertus Extra Bold"/>
          <w:b/>
          <w:vertAlign w:val="superscript"/>
        </w:rPr>
        <w:t>2</w:t>
      </w:r>
      <w:r w:rsidRPr="00A62D6B">
        <w:rPr>
          <w:rFonts w:ascii="Albertus Extra Bold" w:hAnsi="Albertus Extra Bold"/>
          <w:b/>
        </w:rPr>
        <w:t>[</w:t>
      </w:r>
      <w:r w:rsidRPr="00F41344">
        <w:t>permit</w:t>
      </w:r>
      <w:r w:rsidRPr="00A62D6B">
        <w:rPr>
          <w:rFonts w:ascii="Albertus Extra Bold" w:hAnsi="Albertus Extra Bold"/>
          <w:b/>
        </w:rPr>
        <w:t>]</w:t>
      </w:r>
      <w:r>
        <w:rPr>
          <w:rFonts w:ascii="Albertus Extra Bold" w:hAnsi="Albertus Extra Bold"/>
          <w:b/>
          <w:vertAlign w:val="superscript"/>
        </w:rPr>
        <w:t>2</w:t>
      </w:r>
      <w:r w:rsidRPr="00F41344">
        <w:t xml:space="preserve"> condition alleged to have been violated;</w:t>
      </w:r>
    </w:p>
    <w:p w14:paraId="275BAC71" w14:textId="76BB8820" w:rsidR="00D71967" w:rsidRPr="00F41344" w:rsidRDefault="00D71967" w:rsidP="00D71967">
      <w:r w:rsidRPr="00F41344">
        <w:tab/>
        <w:t>(2)</w:t>
      </w:r>
      <w:r w:rsidR="00724200">
        <w:tab/>
      </w:r>
      <w:r w:rsidRPr="00F41344">
        <w:t>a concise statement of the facts alleged to constitute a violation;</w:t>
      </w:r>
    </w:p>
    <w:p w14:paraId="02F3432C" w14:textId="149B2FC6" w:rsidR="00D71967" w:rsidRPr="00F41344" w:rsidRDefault="00D71967" w:rsidP="00D71967">
      <w:r w:rsidRPr="00F41344">
        <w:tab/>
        <w:t>(3)</w:t>
      </w:r>
      <w:r w:rsidR="00724200">
        <w:tab/>
      </w:r>
      <w:r w:rsidRPr="00F41344">
        <w:t>a statement of the amount of the civil administrative penalty that may be imposed and the duration of the suspension that may be imposed, if any; and</w:t>
      </w:r>
    </w:p>
    <w:p w14:paraId="49649379" w14:textId="4A322696" w:rsidR="00D71967" w:rsidRPr="00F41344" w:rsidRDefault="00D71967" w:rsidP="00D71967">
      <w:r w:rsidRPr="00F41344">
        <w:tab/>
        <w:t>(4)</w:t>
      </w:r>
      <w:r w:rsidR="00724200">
        <w:tab/>
      </w:r>
      <w:r w:rsidRPr="00F41344">
        <w:t xml:space="preserve">a statement of the right of the owner or operator to a hearing.  </w:t>
      </w:r>
    </w:p>
    <w:p w14:paraId="327A7468" w14:textId="77777777" w:rsidR="00D71967" w:rsidRDefault="00D71967" w:rsidP="00D71967">
      <w:r w:rsidRPr="00F41344">
        <w:tab/>
        <w:t xml:space="preserve">The owner or operator served with the notice shall have 20 days after the receipt of the notice to request in writing a hearing before the committee. </w:t>
      </w:r>
      <w:r>
        <w:t xml:space="preserve"> </w:t>
      </w:r>
      <w:r w:rsidRPr="00F41344">
        <w:t>After the hearing, if the committee finds that a violation has occurred, the committee may issue a final order assessing the amount of the civil administrative penalty set forth in the notice and imposing the suspension, if any.  If no hearing is requested, then the notice shall become a final order 20 days after the date upon which the notice was served.  Payment of the civil administrative penalty shall be due, and duration of the suspension, if any, shall begin, on the date when a final order is issued or the notice becomes a final order.</w:t>
      </w:r>
    </w:p>
    <w:p w14:paraId="1ED09665" w14:textId="77777777" w:rsidR="00D71967" w:rsidRDefault="00D71967" w:rsidP="00D71967">
      <w:pPr>
        <w:rPr>
          <w:rFonts w:ascii="Albertus Extra Bold" w:hAnsi="Albertus Extra Bold"/>
          <w:b/>
          <w:vertAlign w:val="superscript"/>
        </w:rPr>
      </w:pPr>
      <w:r>
        <w:tab/>
      </w:r>
      <w:r w:rsidRPr="0062540A">
        <w:rPr>
          <w:rFonts w:ascii="Albertus Extra Bold" w:hAnsi="Albertus Extra Bold"/>
          <w:b/>
          <w:vertAlign w:val="superscript"/>
        </w:rPr>
        <w:t>2</w:t>
      </w:r>
      <w:r w:rsidRPr="0062540A">
        <w:rPr>
          <w:u w:val="single"/>
        </w:rPr>
        <w:t xml:space="preserve">A civil administrative penalty imposed pursuant to this section may be collected, with costs, in a summary proceeding pursuant to the "Penalty Enforcement Law of 1999," P.L.1999, c.274 (C.2A:58-10 et seq.).  The Superior Court and the municipal court shall have jurisdiction to enforce the provisions of the "Penalty Enforcement Law of 1999" in connection with </w:t>
      </w:r>
      <w:r>
        <w:rPr>
          <w:u w:val="single"/>
        </w:rPr>
        <w:t>this act</w:t>
      </w:r>
      <w:r w:rsidRPr="0062540A">
        <w:rPr>
          <w:u w:val="single"/>
        </w:rPr>
        <w:t>.</w:t>
      </w:r>
      <w:r w:rsidRPr="0062540A">
        <w:rPr>
          <w:rFonts w:ascii="Albertus Extra Bold" w:hAnsi="Albertus Extra Bold"/>
          <w:b/>
          <w:vertAlign w:val="superscript"/>
        </w:rPr>
        <w:t>2</w:t>
      </w:r>
    </w:p>
    <w:p w14:paraId="432667A6" w14:textId="70546548" w:rsidR="00D71967" w:rsidRPr="00F41344" w:rsidRDefault="00D71967" w:rsidP="00D71967">
      <w:r>
        <w:tab/>
        <w:t>d.</w:t>
      </w:r>
      <w:r w:rsidR="00724200">
        <w:tab/>
      </w:r>
      <w:r w:rsidRPr="00F41344">
        <w:t xml:space="preserve">The committee shall notify, in writing, the </w:t>
      </w:r>
      <w:r w:rsidRPr="00F41344">
        <w:rPr>
          <w:rFonts w:ascii="Albertus Extra Bold" w:hAnsi="Albertus Extra Bold"/>
          <w:b/>
          <w:vertAlign w:val="superscript"/>
        </w:rPr>
        <w:t>1</w:t>
      </w:r>
      <w:r w:rsidRPr="00F41344">
        <w:rPr>
          <w:rFonts w:ascii="Albertus Extra Bold" w:hAnsi="Albertus Extra Bold"/>
          <w:b/>
        </w:rPr>
        <w:t>[</w:t>
      </w:r>
      <w:r w:rsidRPr="00F41344">
        <w:t>appropriate</w:t>
      </w:r>
      <w:r w:rsidRPr="00F41344">
        <w:rPr>
          <w:rFonts w:ascii="Albertus Extra Bold" w:hAnsi="Albertus Extra Bold"/>
          <w:b/>
        </w:rPr>
        <w:t>]</w:t>
      </w:r>
      <w:r w:rsidRPr="00F41344">
        <w:rPr>
          <w:rFonts w:ascii="Albertus Extra Bold" w:hAnsi="Albertus Extra Bold"/>
          <w:b/>
          <w:vertAlign w:val="superscript"/>
        </w:rPr>
        <w:t>1</w:t>
      </w:r>
      <w:r w:rsidRPr="00F41344">
        <w:t xml:space="preserve"> board </w:t>
      </w:r>
      <w:r w:rsidRPr="00F41344">
        <w:rPr>
          <w:rFonts w:ascii="Albertus Extra Bold" w:hAnsi="Albertus Extra Bold"/>
          <w:b/>
          <w:vertAlign w:val="superscript"/>
        </w:rPr>
        <w:t>1</w:t>
      </w:r>
      <w:r w:rsidRPr="00F41344">
        <w:rPr>
          <w:u w:val="single"/>
        </w:rPr>
        <w:t>in the county in which the preserved farmland is located</w:t>
      </w:r>
      <w:r w:rsidRPr="00F41344">
        <w:rPr>
          <w:rFonts w:ascii="Albertus Extra Bold" w:hAnsi="Albertus Extra Bold"/>
          <w:b/>
          <w:vertAlign w:val="superscript"/>
        </w:rPr>
        <w:t>1</w:t>
      </w:r>
      <w:r w:rsidRPr="00F41344">
        <w:t xml:space="preserve"> and the applicable grantee when it suspends an owner or operator of a commercial farm from holding special occasion events pursuant to subsection b. of this section. </w:t>
      </w:r>
    </w:p>
    <w:p w14:paraId="7DA8ED34" w14:textId="5F9A4FB0" w:rsidR="00D71967" w:rsidRDefault="00D71967" w:rsidP="00D71967"/>
    <w:p w14:paraId="54A0ED29" w14:textId="77777777" w:rsidR="00D71967" w:rsidRPr="00E12ED3" w:rsidRDefault="00D71967" w:rsidP="00D71967">
      <w:r>
        <w:tab/>
      </w:r>
      <w:r>
        <w:rPr>
          <w:rFonts w:ascii="Albertus Extra Bold" w:hAnsi="Albertus Extra Bold"/>
          <w:b/>
          <w:vertAlign w:val="superscript"/>
        </w:rPr>
        <w:t>2</w:t>
      </w:r>
      <w:r w:rsidRPr="00E12ED3">
        <w:rPr>
          <w:rFonts w:ascii="Albertus Extra Bold" w:hAnsi="Albertus Extra Bold"/>
          <w:b/>
        </w:rPr>
        <w:t>[</w:t>
      </w:r>
      <w:r w:rsidRPr="00E12ED3">
        <w:t>6.</w:t>
      </w:r>
      <w:r w:rsidRPr="00E12ED3">
        <w:rPr>
          <w:rFonts w:ascii="Albertus Extra Bold" w:hAnsi="Albertus Extra Bold"/>
          <w:b/>
        </w:rPr>
        <w:t>]</w:t>
      </w:r>
      <w:r>
        <w:t xml:space="preserve"> </w:t>
      </w:r>
      <w:r>
        <w:rPr>
          <w:u w:val="single"/>
        </w:rPr>
        <w:t>7.</w:t>
      </w:r>
      <w:r>
        <w:rPr>
          <w:rFonts w:ascii="Albertus Extra Bold" w:hAnsi="Albertus Extra Bold"/>
          <w:b/>
          <w:vertAlign w:val="superscript"/>
        </w:rPr>
        <w:t>2</w:t>
      </w:r>
      <w:r w:rsidRPr="00E12ED3">
        <w:tab/>
        <w:t xml:space="preserve">The committee shall adopt, pursuant to the “Administrative Procedure Act,” P.L.1968, c.410 (C.52:14B-1 et seq.), rules and regulations to implement this act, including any rules and regulations necessary to determine compliance with the requirements of section </w:t>
      </w:r>
      <w:r>
        <w:rPr>
          <w:rFonts w:ascii="Albertus Extra Bold" w:hAnsi="Albertus Extra Bold"/>
          <w:b/>
          <w:vertAlign w:val="superscript"/>
        </w:rPr>
        <w:t>2</w:t>
      </w:r>
      <w:r w:rsidRPr="00E12ED3">
        <w:rPr>
          <w:rFonts w:ascii="Albertus Extra Bold" w:hAnsi="Albertus Extra Bold"/>
          <w:b/>
        </w:rPr>
        <w:t>[</w:t>
      </w:r>
      <w:r w:rsidRPr="00E12ED3">
        <w:t>2</w:t>
      </w:r>
      <w:r w:rsidRPr="00E12ED3">
        <w:rPr>
          <w:rFonts w:ascii="Albertus Extra Bold" w:hAnsi="Albertus Extra Bold"/>
          <w:b/>
        </w:rPr>
        <w:t>]</w:t>
      </w:r>
      <w:r>
        <w:t xml:space="preserve"> </w:t>
      </w:r>
      <w:r>
        <w:rPr>
          <w:u w:val="single"/>
        </w:rPr>
        <w:t>3</w:t>
      </w:r>
      <w:r>
        <w:rPr>
          <w:rFonts w:ascii="Albertus Extra Bold" w:hAnsi="Albertus Extra Bold"/>
          <w:b/>
          <w:vertAlign w:val="superscript"/>
        </w:rPr>
        <w:t>2</w:t>
      </w:r>
      <w:r w:rsidRPr="00E12ED3">
        <w:t xml:space="preserve"> of this act.</w:t>
      </w:r>
    </w:p>
    <w:p w14:paraId="55BD687D" w14:textId="279B3DBD" w:rsidR="00D71967" w:rsidRDefault="00D71967" w:rsidP="00D71967"/>
    <w:p w14:paraId="5E5E589A" w14:textId="77777777" w:rsidR="00D71967" w:rsidRPr="00FB526B" w:rsidRDefault="00D71967" w:rsidP="00D71967">
      <w:pPr>
        <w:tabs>
          <w:tab w:val="clear" w:pos="1440"/>
          <w:tab w:val="left" w:pos="1080"/>
        </w:tabs>
      </w:pPr>
      <w:r w:rsidRPr="00FB526B">
        <w:tab/>
      </w:r>
      <w:r>
        <w:rPr>
          <w:rFonts w:ascii="Albertus Extra Bold" w:hAnsi="Albertus Extra Bold"/>
          <w:b/>
          <w:vertAlign w:val="superscript"/>
        </w:rPr>
        <w:t>2</w:t>
      </w:r>
      <w:r w:rsidRPr="004F6182">
        <w:rPr>
          <w:rFonts w:ascii="Albertus Extra Bold" w:hAnsi="Albertus Extra Bold"/>
          <w:b/>
        </w:rPr>
        <w:t>[</w:t>
      </w:r>
      <w:r w:rsidRPr="00FB526B">
        <w:t>7.</w:t>
      </w:r>
      <w:r w:rsidRPr="004F6182">
        <w:rPr>
          <w:rFonts w:ascii="Albertus Extra Bold" w:hAnsi="Albertus Extra Bold"/>
          <w:b/>
        </w:rPr>
        <w:t>]</w:t>
      </w:r>
      <w:r>
        <w:t xml:space="preserve"> </w:t>
      </w:r>
      <w:r>
        <w:rPr>
          <w:u w:val="single"/>
        </w:rPr>
        <w:t>8.</w:t>
      </w:r>
      <w:r>
        <w:rPr>
          <w:rFonts w:ascii="Albertus Extra Bold" w:hAnsi="Albertus Extra Bold"/>
          <w:b/>
          <w:vertAlign w:val="superscript"/>
        </w:rPr>
        <w:t>2</w:t>
      </w:r>
      <w:r>
        <w:t xml:space="preserve">  </w:t>
      </w:r>
      <w:r w:rsidRPr="00FB526B">
        <w:t>a.</w:t>
      </w:r>
      <w:r>
        <w:t xml:space="preserve">  </w:t>
      </w:r>
      <w:r w:rsidRPr="00FB526B">
        <w:t>The committee shall prepare a report annually on the implementation of this act, and shall submit the report to the Governor, and to the Legislature pursuant to section 2 of P.L.1991, c.164 (C.52:14-19.1).</w:t>
      </w:r>
    </w:p>
    <w:p w14:paraId="6479F9F0" w14:textId="77777777" w:rsidR="00D71967" w:rsidRPr="00FB526B" w:rsidRDefault="00D71967" w:rsidP="00D71967">
      <w:r>
        <w:tab/>
        <w:t xml:space="preserve">b.  </w:t>
      </w:r>
      <w:r w:rsidRPr="00FB526B">
        <w:t>The report shall include:</w:t>
      </w:r>
    </w:p>
    <w:p w14:paraId="36765EE7" w14:textId="77777777" w:rsidR="00D71967" w:rsidRPr="00FB526B" w:rsidRDefault="00D71967" w:rsidP="00D71967">
      <w:r w:rsidRPr="00FB526B">
        <w:tab/>
        <w:t xml:space="preserve">(1) the number of preserved farms </w:t>
      </w:r>
      <w:r w:rsidRPr="0062540A">
        <w:rPr>
          <w:rFonts w:ascii="Albertus Extra Bold" w:hAnsi="Albertus Extra Bold"/>
          <w:b/>
          <w:vertAlign w:val="superscript"/>
        </w:rPr>
        <w:t>2</w:t>
      </w:r>
      <w:r w:rsidRPr="0062540A">
        <w:rPr>
          <w:u w:val="single"/>
        </w:rPr>
        <w:t>on which special events are held and the number of preserved farms</w:t>
      </w:r>
      <w:r w:rsidRPr="0062540A">
        <w:rPr>
          <w:rFonts w:ascii="Albertus Extra Bold" w:hAnsi="Albertus Extra Bold"/>
          <w:b/>
          <w:vertAlign w:val="superscript"/>
        </w:rPr>
        <w:t>2</w:t>
      </w:r>
      <w:r>
        <w:t xml:space="preserve"> f</w:t>
      </w:r>
      <w:r w:rsidRPr="00FB526B">
        <w:t xml:space="preserve">or which approvals to hold special occasion events </w:t>
      </w:r>
      <w:r>
        <w:rPr>
          <w:rFonts w:ascii="Albertus Extra Bold" w:hAnsi="Albertus Extra Bold"/>
          <w:b/>
          <w:vertAlign w:val="superscript"/>
        </w:rPr>
        <w:t>2</w:t>
      </w:r>
      <w:r>
        <w:rPr>
          <w:u w:val="single"/>
        </w:rPr>
        <w:t>during which 2</w:t>
      </w:r>
      <w:r w:rsidRPr="004C3222">
        <w:rPr>
          <w:u w:val="single"/>
        </w:rPr>
        <w:t xml:space="preserve">50 guests or more </w:t>
      </w:r>
      <w:r>
        <w:rPr>
          <w:u w:val="single"/>
        </w:rPr>
        <w:t xml:space="preserve">will be </w:t>
      </w:r>
      <w:r w:rsidRPr="004C3222">
        <w:rPr>
          <w:u w:val="single"/>
        </w:rPr>
        <w:t>in attendance at any time during the event</w:t>
      </w:r>
      <w:r>
        <w:rPr>
          <w:rFonts w:ascii="Albertus Extra Bold" w:hAnsi="Albertus Extra Bold"/>
          <w:b/>
          <w:vertAlign w:val="superscript"/>
        </w:rPr>
        <w:t>2</w:t>
      </w:r>
      <w:r>
        <w:t xml:space="preserve"> </w:t>
      </w:r>
      <w:r w:rsidRPr="00FB526B">
        <w:t>have been issued by grantees;</w:t>
      </w:r>
    </w:p>
    <w:p w14:paraId="7623A147" w14:textId="7D2EF9EF" w:rsidR="00D71967" w:rsidRPr="00FB526B" w:rsidRDefault="00D71967" w:rsidP="00D71967">
      <w:r w:rsidRPr="00FB526B">
        <w:lastRenderedPageBreak/>
        <w:tab/>
        <w:t>(2)</w:t>
      </w:r>
      <w:r w:rsidR="00724200">
        <w:tab/>
      </w:r>
      <w:r w:rsidRPr="0062540A">
        <w:t>the frequency, type, and size of special occasion events held;</w:t>
      </w:r>
    </w:p>
    <w:p w14:paraId="4FEF0712" w14:textId="21336398" w:rsidR="00D71967" w:rsidRPr="00FB526B" w:rsidRDefault="00D71967" w:rsidP="00D71967">
      <w:r w:rsidRPr="00FB526B">
        <w:tab/>
        <w:t>(3)</w:t>
      </w:r>
      <w:r w:rsidR="00724200">
        <w:tab/>
      </w:r>
      <w:r w:rsidRPr="00FB526B">
        <w:t xml:space="preserve">the extent to which municipalities </w:t>
      </w:r>
      <w:r w:rsidRPr="00FB526B">
        <w:rPr>
          <w:rFonts w:ascii="Albertus Extra Bold" w:hAnsi="Albertus Extra Bold"/>
          <w:b/>
          <w:vertAlign w:val="superscript"/>
        </w:rPr>
        <w:t>1</w:t>
      </w:r>
      <w:r w:rsidRPr="00FB526B">
        <w:rPr>
          <w:rFonts w:ascii="Albertus Extra Bold" w:hAnsi="Albertus Extra Bold"/>
          <w:b/>
        </w:rPr>
        <w:t>[</w:t>
      </w:r>
      <w:r w:rsidRPr="00FB526B">
        <w:t>and</w:t>
      </w:r>
      <w:r w:rsidRPr="00FB526B">
        <w:rPr>
          <w:rFonts w:ascii="Albertus Extra Bold" w:hAnsi="Albertus Extra Bold"/>
          <w:b/>
        </w:rPr>
        <w:t>]</w:t>
      </w:r>
      <w:r w:rsidRPr="00FB526B">
        <w:t xml:space="preserve"> </w:t>
      </w:r>
      <w:r w:rsidRPr="00FB526B">
        <w:rPr>
          <w:u w:val="single"/>
        </w:rPr>
        <w:t>,</w:t>
      </w:r>
      <w:r w:rsidRPr="00FB526B">
        <w:rPr>
          <w:rFonts w:ascii="Albertus Extra Bold" w:hAnsi="Albertus Extra Bold"/>
          <w:b/>
          <w:vertAlign w:val="superscript"/>
        </w:rPr>
        <w:t>1</w:t>
      </w:r>
      <w:r w:rsidRPr="00FB526B">
        <w:t xml:space="preserve"> county agriculture development boards </w:t>
      </w:r>
      <w:r w:rsidRPr="00FB526B">
        <w:rPr>
          <w:rFonts w:ascii="Albertus Extra Bold" w:hAnsi="Albertus Extra Bold"/>
          <w:b/>
          <w:vertAlign w:val="superscript"/>
        </w:rPr>
        <w:t>1</w:t>
      </w:r>
      <w:r w:rsidRPr="00FB526B">
        <w:rPr>
          <w:u w:val="single"/>
        </w:rPr>
        <w:t>, and qualifying tax exempt nonprofit organizations that hold a development easement on preserved farmland</w:t>
      </w:r>
      <w:r w:rsidRPr="00FB526B">
        <w:rPr>
          <w:rFonts w:ascii="Albertus Extra Bold" w:hAnsi="Albertus Extra Bold"/>
          <w:b/>
          <w:vertAlign w:val="superscript"/>
        </w:rPr>
        <w:t>1</w:t>
      </w:r>
      <w:r w:rsidRPr="00FB526B">
        <w:t xml:space="preserve"> report problems associated with the holding of special occasion events;</w:t>
      </w:r>
    </w:p>
    <w:p w14:paraId="1FEF1522" w14:textId="19BAEDFD" w:rsidR="00D71967" w:rsidRPr="00FB526B" w:rsidRDefault="00D71967" w:rsidP="00D71967">
      <w:r>
        <w:tab/>
        <w:t>(4)</w:t>
      </w:r>
      <w:r w:rsidR="00724200">
        <w:tab/>
      </w:r>
      <w:r w:rsidRPr="00FB526B">
        <w:t xml:space="preserve">the number of audits that have been conducted pursuant to section </w:t>
      </w:r>
      <w:r>
        <w:rPr>
          <w:rFonts w:ascii="Albertus Extra Bold" w:hAnsi="Albertus Extra Bold"/>
          <w:b/>
          <w:vertAlign w:val="superscript"/>
        </w:rPr>
        <w:t>2</w:t>
      </w:r>
      <w:r w:rsidRPr="004D706A">
        <w:rPr>
          <w:rFonts w:ascii="Albertus Extra Bold" w:hAnsi="Albertus Extra Bold"/>
          <w:b/>
        </w:rPr>
        <w:t>[</w:t>
      </w:r>
      <w:r w:rsidRPr="00FB526B">
        <w:t>4</w:t>
      </w:r>
      <w:r w:rsidRPr="004D706A">
        <w:rPr>
          <w:rFonts w:ascii="Albertus Extra Bold" w:hAnsi="Albertus Extra Bold"/>
          <w:b/>
        </w:rPr>
        <w:t>]</w:t>
      </w:r>
      <w:r>
        <w:t xml:space="preserve"> </w:t>
      </w:r>
      <w:r>
        <w:rPr>
          <w:u w:val="single"/>
        </w:rPr>
        <w:t>5</w:t>
      </w:r>
      <w:r>
        <w:rPr>
          <w:rFonts w:ascii="Albertus Extra Bold" w:hAnsi="Albertus Extra Bold"/>
          <w:b/>
          <w:vertAlign w:val="superscript"/>
        </w:rPr>
        <w:t>2</w:t>
      </w:r>
      <w:r w:rsidRPr="00FB526B">
        <w:t xml:space="preserve"> of this act; and</w:t>
      </w:r>
    </w:p>
    <w:p w14:paraId="320A79CB" w14:textId="4F0322FC" w:rsidR="00D71967" w:rsidRPr="00FB526B" w:rsidRDefault="00D71967" w:rsidP="00D71967">
      <w:r>
        <w:tab/>
        <w:t>(5)</w:t>
      </w:r>
      <w:r w:rsidR="00724200">
        <w:tab/>
      </w:r>
      <w:r w:rsidRPr="00FB526B">
        <w:t xml:space="preserve">an accounting of penalties collected pursuant to section </w:t>
      </w:r>
      <w:r>
        <w:rPr>
          <w:rFonts w:ascii="Albertus Extra Bold" w:hAnsi="Albertus Extra Bold"/>
          <w:b/>
          <w:vertAlign w:val="superscript"/>
        </w:rPr>
        <w:t>2</w:t>
      </w:r>
      <w:r w:rsidRPr="004D706A">
        <w:rPr>
          <w:rFonts w:ascii="Albertus Extra Bold" w:hAnsi="Albertus Extra Bold"/>
          <w:b/>
        </w:rPr>
        <w:t>[</w:t>
      </w:r>
      <w:r w:rsidRPr="00FB526B">
        <w:t>5</w:t>
      </w:r>
      <w:r w:rsidRPr="004D706A">
        <w:rPr>
          <w:rFonts w:ascii="Albertus Extra Bold" w:hAnsi="Albertus Extra Bold"/>
          <w:b/>
        </w:rPr>
        <w:t>]</w:t>
      </w:r>
      <w:r>
        <w:t xml:space="preserve"> </w:t>
      </w:r>
      <w:r>
        <w:rPr>
          <w:u w:val="single"/>
        </w:rPr>
        <w:t>6</w:t>
      </w:r>
      <w:r>
        <w:rPr>
          <w:rFonts w:ascii="Albertus Extra Bold" w:hAnsi="Albertus Extra Bold"/>
          <w:b/>
          <w:vertAlign w:val="superscript"/>
        </w:rPr>
        <w:t>2</w:t>
      </w:r>
      <w:r w:rsidRPr="00FB526B">
        <w:t xml:space="preserve"> of this act.</w:t>
      </w:r>
    </w:p>
    <w:p w14:paraId="6059236E" w14:textId="124EDE86" w:rsidR="0067796E" w:rsidRDefault="0067796E" w:rsidP="00686AEB"/>
    <w:p w14:paraId="76BB8322" w14:textId="7D94CD11" w:rsidR="005F5EAD" w:rsidRDefault="005F5EAD" w:rsidP="00686AEB">
      <w:r>
        <w:tab/>
      </w:r>
      <w:r w:rsidR="00724200">
        <w:rPr>
          <w:rFonts w:ascii="Albertus Extra Bold" w:hAnsi="Albertus Extra Bold"/>
          <w:b/>
          <w:vertAlign w:val="superscript"/>
        </w:rPr>
        <w:t>2</w:t>
      </w:r>
      <w:r w:rsidR="00724200" w:rsidRPr="00724200">
        <w:rPr>
          <w:rFonts w:ascii="Albertus Extra Bold" w:hAnsi="Albertus Extra Bold"/>
          <w:b/>
        </w:rPr>
        <w:t>[</w:t>
      </w:r>
      <w:r w:rsidR="001F26CC">
        <w:t>8.</w:t>
      </w:r>
      <w:r w:rsidR="00724200" w:rsidRPr="00724200">
        <w:rPr>
          <w:rFonts w:ascii="Albertus Extra Bold" w:hAnsi="Albertus Extra Bold"/>
          <w:b/>
        </w:rPr>
        <w:t>]</w:t>
      </w:r>
      <w:r w:rsidR="00724200">
        <w:t xml:space="preserve"> </w:t>
      </w:r>
      <w:r w:rsidR="00724200" w:rsidRPr="00724200">
        <w:rPr>
          <w:u w:val="single"/>
        </w:rPr>
        <w:t>9.</w:t>
      </w:r>
      <w:r w:rsidR="00724200">
        <w:rPr>
          <w:rFonts w:ascii="Albertus Extra Bold" w:hAnsi="Albertus Extra Bold"/>
          <w:b/>
          <w:vertAlign w:val="superscript"/>
        </w:rPr>
        <w:t>2</w:t>
      </w:r>
      <w:r w:rsidR="000A7E0A">
        <w:tab/>
      </w:r>
      <w:r>
        <w:t>This act shall take effect immediately.</w:t>
      </w:r>
    </w:p>
    <w:sectPr w:rsidR="005F5EAD" w:rsidSect="00564E82">
      <w:headerReference w:type="default" r:id="rId14"/>
      <w:footerReference w:type="default" r:id="rId15"/>
      <w:headerReference w:type="first" r:id="rId16"/>
      <w:footerReference w:type="first" r:id="rId17"/>
      <w:pgSz w:w="12240" w:h="20160" w:code="5"/>
      <w:pgMar w:top="1440" w:right="2520" w:bottom="1872"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8EBEC1" w14:textId="77777777" w:rsidR="0064628D" w:rsidRDefault="0064628D">
      <w:r>
        <w:separator/>
      </w:r>
    </w:p>
  </w:endnote>
  <w:endnote w:type="continuationSeparator" w:id="0">
    <w:p w14:paraId="2549571D" w14:textId="77777777" w:rsidR="0064628D" w:rsidRDefault="006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E2891" w14:textId="720F8736" w:rsidR="00D7061D" w:rsidRDefault="00104C77" w:rsidP="00104C77">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3490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0F166D" w14:textId="77777777" w:rsidR="00DE72BA" w:rsidRDefault="00DE72BA">
    <w:pPr>
      <w:pStyle w:val="Footer"/>
      <w:rPr>
        <w:szCs w:val="18"/>
      </w:rPr>
    </w:pPr>
  </w:p>
  <w:p w14:paraId="56ED3F30" w14:textId="2E9FB5D2" w:rsidR="00564E82" w:rsidRPr="00921C91" w:rsidRDefault="00564E8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69DEE0D" w14:textId="77777777" w:rsidR="00564E82" w:rsidRPr="00921C91" w:rsidRDefault="00564E82">
    <w:pPr>
      <w:pStyle w:val="Footer"/>
      <w:rPr>
        <w:szCs w:val="18"/>
      </w:rPr>
    </w:pPr>
  </w:p>
  <w:p w14:paraId="53C262DB" w14:textId="77777777" w:rsidR="00564E82" w:rsidRPr="00921C91" w:rsidRDefault="00564E8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3D2270C" w14:textId="352D139F" w:rsidR="00564E82" w:rsidRDefault="00564E82" w:rsidP="00AD7DB5">
    <w:pPr>
      <w:pStyle w:val="Footer"/>
    </w:pPr>
    <w:r>
      <w:tab/>
      <w:t>Matter enclosed in superscript numerals has been adopted as follows:</w:t>
    </w:r>
  </w:p>
  <w:p w14:paraId="786FFBCF" w14:textId="77777777" w:rsidR="00DE72BA" w:rsidRDefault="00564E82" w:rsidP="00AD7DB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July 28, 2020.</w:t>
    </w:r>
  </w:p>
  <w:p w14:paraId="1D569BA5" w14:textId="6C0AE13E" w:rsidR="00564E82" w:rsidRDefault="00E7542D" w:rsidP="00AD7DB5">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March 17, 2021.</w:t>
    </w:r>
  </w:p>
  <w:p w14:paraId="13B511A9" w14:textId="77777777" w:rsidR="00E7542D" w:rsidRPr="00E7542D" w:rsidRDefault="00E7542D" w:rsidP="00AD7DB5">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114C2D" w14:textId="77777777" w:rsidR="0064628D" w:rsidRDefault="0064628D">
      <w:r>
        <w:separator/>
      </w:r>
    </w:p>
  </w:footnote>
  <w:footnote w:type="continuationSeparator" w:id="0">
    <w:p w14:paraId="5A90AAE0" w14:textId="77777777" w:rsidR="0064628D" w:rsidRDefault="006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23F8D" w14:textId="77777777" w:rsidR="00665CBC" w:rsidRDefault="00795085">
    <w:pPr>
      <w:pStyle w:val="Header"/>
    </w:pPr>
    <w:r>
      <w:rPr>
        <w:noProof/>
      </w:rPr>
      <w:pict w14:anchorId="2AD5B3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4430C" w14:textId="15EC6CA2"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C0CD8" w14:textId="18079B48" w:rsidR="00665CBC" w:rsidRDefault="00665CBC" w:rsidP="00686AEB">
    <w:pPr>
      <w:pStyle w:val="Header"/>
      <w:jc w:val="center"/>
      <w:rPr>
        <w:rStyle w:val="PageNumber"/>
      </w:rPr>
    </w:pPr>
  </w:p>
  <w:p w14:paraId="76DCC80F" w14:textId="79D680DC" w:rsidR="00124329" w:rsidRDefault="00124329" w:rsidP="00124329">
    <w:pPr>
      <w:pStyle w:val="bpuHeadSpon"/>
    </w:pPr>
    <w:r w:rsidRPr="00124329">
      <w:rPr>
        <w:rStyle w:val="bpuHeadSponChar"/>
      </w:rPr>
      <w:t>S2714</w:t>
    </w:r>
    <w:r>
      <w:t xml:space="preserve"> </w:t>
    </w:r>
    <w:r w:rsidR="00E7542D">
      <w:t>[2R]</w:t>
    </w:r>
    <w:r w:rsidR="00564E82">
      <w:t xml:space="preserve"> </w:t>
    </w:r>
    <w:r>
      <w:t>SARLO</w:t>
    </w:r>
    <w:r w:rsidR="00D7061D">
      <w:t>, ADDIEGO</w:t>
    </w:r>
  </w:p>
  <w:p w14:paraId="59723A49" w14:textId="007BF697" w:rsidR="00124329" w:rsidRDefault="00124329" w:rsidP="00124329">
    <w:pPr>
      <w:pStyle w:val="bpuHeadSpon"/>
    </w:pPr>
    <w:r>
      <w:fldChar w:fldCharType="begin"/>
    </w:r>
    <w:r>
      <w:instrText xml:space="preserve"> PAGE  \* MERGEFORMAT </w:instrText>
    </w:r>
    <w:r>
      <w:fldChar w:fldCharType="separate"/>
    </w:r>
    <w:r w:rsidR="00795085">
      <w:rPr>
        <w:noProof/>
      </w:rPr>
      <w:t>10</w:t>
    </w:r>
    <w:r>
      <w:fldChar w:fldCharType="end"/>
    </w:r>
  </w:p>
  <w:p w14:paraId="662427C5" w14:textId="77777777" w:rsidR="00124329" w:rsidRDefault="00124329" w:rsidP="0012432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4EA0B" w14:textId="5D20FBD2" w:rsidR="00665CBC" w:rsidRDefault="00665CBC">
    <w:pPr>
      <w:pStyle w:val="Header"/>
    </w:pPr>
  </w:p>
  <w:p w14:paraId="55698F83" w14:textId="0E7D2DD3" w:rsidR="00124329" w:rsidRDefault="00124329" w:rsidP="00124329">
    <w:pPr>
      <w:pStyle w:val="bpuHeadSpon"/>
    </w:pPr>
    <w:r w:rsidRPr="00124329">
      <w:rPr>
        <w:rStyle w:val="bpuHeadSponChar"/>
      </w:rPr>
      <w:t>S2714</w:t>
    </w:r>
    <w:r>
      <w:t xml:space="preserve"> </w:t>
    </w:r>
    <w:r w:rsidR="00E7542D">
      <w:t>[2R]</w:t>
    </w:r>
    <w:r w:rsidR="00564E82">
      <w:t xml:space="preserve"> </w:t>
    </w:r>
    <w:r>
      <w:t>SARLO</w:t>
    </w:r>
    <w:r w:rsidR="00D7061D">
      <w:t>, ADDIEGO</w:t>
    </w:r>
  </w:p>
  <w:p w14:paraId="3FD5ACD0" w14:textId="6A787C5E" w:rsidR="00124329" w:rsidRDefault="00124329" w:rsidP="00124329">
    <w:pPr>
      <w:pStyle w:val="bpuHeadSpon"/>
    </w:pPr>
    <w:r>
      <w:fldChar w:fldCharType="begin"/>
    </w:r>
    <w:r>
      <w:instrText xml:space="preserve"> PAGE  \* MERGEFORMAT </w:instrText>
    </w:r>
    <w:r>
      <w:fldChar w:fldCharType="separate"/>
    </w:r>
    <w:r w:rsidR="00795085">
      <w:rPr>
        <w:noProof/>
      </w:rPr>
      <w:t>2</w:t>
    </w:r>
    <w:r>
      <w:fldChar w:fldCharType="end"/>
    </w:r>
  </w:p>
  <w:p w14:paraId="39679D17" w14:textId="77777777" w:rsidR="00124329" w:rsidRDefault="00124329" w:rsidP="0012432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00B"/>
    <w:rsid w:val="00002370"/>
    <w:rsid w:val="0000516E"/>
    <w:rsid w:val="000051BD"/>
    <w:rsid w:val="00010AE0"/>
    <w:rsid w:val="000160A5"/>
    <w:rsid w:val="000171B8"/>
    <w:rsid w:val="00017C57"/>
    <w:rsid w:val="0002335B"/>
    <w:rsid w:val="00024302"/>
    <w:rsid w:val="0003123F"/>
    <w:rsid w:val="00031602"/>
    <w:rsid w:val="000336C2"/>
    <w:rsid w:val="0003549A"/>
    <w:rsid w:val="000367AE"/>
    <w:rsid w:val="00043B22"/>
    <w:rsid w:val="00045C4E"/>
    <w:rsid w:val="00051C23"/>
    <w:rsid w:val="00054975"/>
    <w:rsid w:val="00057417"/>
    <w:rsid w:val="00057D20"/>
    <w:rsid w:val="0006197C"/>
    <w:rsid w:val="0006281F"/>
    <w:rsid w:val="00067880"/>
    <w:rsid w:val="000720FB"/>
    <w:rsid w:val="000727EA"/>
    <w:rsid w:val="00075708"/>
    <w:rsid w:val="0008141C"/>
    <w:rsid w:val="00083864"/>
    <w:rsid w:val="00087DD2"/>
    <w:rsid w:val="00094A55"/>
    <w:rsid w:val="00096D07"/>
    <w:rsid w:val="000A44A7"/>
    <w:rsid w:val="000A7E0A"/>
    <w:rsid w:val="000B1054"/>
    <w:rsid w:val="000B112B"/>
    <w:rsid w:val="000B1CE3"/>
    <w:rsid w:val="000B3411"/>
    <w:rsid w:val="000C054C"/>
    <w:rsid w:val="000C12C2"/>
    <w:rsid w:val="000C7281"/>
    <w:rsid w:val="000D11AF"/>
    <w:rsid w:val="000D6255"/>
    <w:rsid w:val="000D6262"/>
    <w:rsid w:val="000D6F8E"/>
    <w:rsid w:val="000D7B4A"/>
    <w:rsid w:val="000E2D22"/>
    <w:rsid w:val="000E2EBE"/>
    <w:rsid w:val="000E4006"/>
    <w:rsid w:val="000E6B24"/>
    <w:rsid w:val="000F2A64"/>
    <w:rsid w:val="000F3DA2"/>
    <w:rsid w:val="000F5FDE"/>
    <w:rsid w:val="000F7052"/>
    <w:rsid w:val="000F7466"/>
    <w:rsid w:val="001028E5"/>
    <w:rsid w:val="00104C77"/>
    <w:rsid w:val="001074C6"/>
    <w:rsid w:val="001129AD"/>
    <w:rsid w:val="00117F8C"/>
    <w:rsid w:val="001226B6"/>
    <w:rsid w:val="00124329"/>
    <w:rsid w:val="00124D4E"/>
    <w:rsid w:val="00124FB9"/>
    <w:rsid w:val="0013000E"/>
    <w:rsid w:val="00133F81"/>
    <w:rsid w:val="00134FC1"/>
    <w:rsid w:val="00135943"/>
    <w:rsid w:val="00140633"/>
    <w:rsid w:val="00141CDD"/>
    <w:rsid w:val="00150728"/>
    <w:rsid w:val="001542BF"/>
    <w:rsid w:val="00157062"/>
    <w:rsid w:val="001645FB"/>
    <w:rsid w:val="001736F6"/>
    <w:rsid w:val="00173D2B"/>
    <w:rsid w:val="00176541"/>
    <w:rsid w:val="00181676"/>
    <w:rsid w:val="001819F4"/>
    <w:rsid w:val="00183603"/>
    <w:rsid w:val="00193EAE"/>
    <w:rsid w:val="00194E78"/>
    <w:rsid w:val="0019707B"/>
    <w:rsid w:val="00197E8B"/>
    <w:rsid w:val="00197FA4"/>
    <w:rsid w:val="001A161A"/>
    <w:rsid w:val="001A3B79"/>
    <w:rsid w:val="001A5585"/>
    <w:rsid w:val="001A66B6"/>
    <w:rsid w:val="001B4716"/>
    <w:rsid w:val="001B4EA4"/>
    <w:rsid w:val="001C771F"/>
    <w:rsid w:val="001C7C52"/>
    <w:rsid w:val="001D25F3"/>
    <w:rsid w:val="001E15F1"/>
    <w:rsid w:val="001E16FA"/>
    <w:rsid w:val="001E2CD5"/>
    <w:rsid w:val="001E6213"/>
    <w:rsid w:val="001F14C7"/>
    <w:rsid w:val="001F26CC"/>
    <w:rsid w:val="001F345B"/>
    <w:rsid w:val="001F7405"/>
    <w:rsid w:val="00205533"/>
    <w:rsid w:val="00206B0C"/>
    <w:rsid w:val="0021113B"/>
    <w:rsid w:val="00212B8D"/>
    <w:rsid w:val="00214EDF"/>
    <w:rsid w:val="0021644D"/>
    <w:rsid w:val="00222983"/>
    <w:rsid w:val="00226C0E"/>
    <w:rsid w:val="00233CDB"/>
    <w:rsid w:val="002370D0"/>
    <w:rsid w:val="002426D6"/>
    <w:rsid w:val="00255958"/>
    <w:rsid w:val="00257FA2"/>
    <w:rsid w:val="0026574A"/>
    <w:rsid w:val="002660BB"/>
    <w:rsid w:val="00270FC2"/>
    <w:rsid w:val="002720E8"/>
    <w:rsid w:val="00275293"/>
    <w:rsid w:val="002760AB"/>
    <w:rsid w:val="002776B0"/>
    <w:rsid w:val="0028245F"/>
    <w:rsid w:val="00283940"/>
    <w:rsid w:val="002860F3"/>
    <w:rsid w:val="00286C7E"/>
    <w:rsid w:val="00290F69"/>
    <w:rsid w:val="00291C72"/>
    <w:rsid w:val="0029525C"/>
    <w:rsid w:val="002A1029"/>
    <w:rsid w:val="002A3A1A"/>
    <w:rsid w:val="002A4692"/>
    <w:rsid w:val="002A51BA"/>
    <w:rsid w:val="002B2E26"/>
    <w:rsid w:val="002B3FE6"/>
    <w:rsid w:val="002B6268"/>
    <w:rsid w:val="002C2419"/>
    <w:rsid w:val="002C2D81"/>
    <w:rsid w:val="002C37E1"/>
    <w:rsid w:val="002C461E"/>
    <w:rsid w:val="002C6215"/>
    <w:rsid w:val="002C6CEC"/>
    <w:rsid w:val="002D4A13"/>
    <w:rsid w:val="002E09CE"/>
    <w:rsid w:val="002E69D1"/>
    <w:rsid w:val="002F3BA6"/>
    <w:rsid w:val="0030174B"/>
    <w:rsid w:val="003027E0"/>
    <w:rsid w:val="00315320"/>
    <w:rsid w:val="003218B0"/>
    <w:rsid w:val="0032337B"/>
    <w:rsid w:val="00325776"/>
    <w:rsid w:val="00325E27"/>
    <w:rsid w:val="00330395"/>
    <w:rsid w:val="003310CB"/>
    <w:rsid w:val="00332806"/>
    <w:rsid w:val="00333704"/>
    <w:rsid w:val="00336624"/>
    <w:rsid w:val="0034025F"/>
    <w:rsid w:val="00340458"/>
    <w:rsid w:val="0034200F"/>
    <w:rsid w:val="003446A0"/>
    <w:rsid w:val="0034481B"/>
    <w:rsid w:val="00350130"/>
    <w:rsid w:val="00351C08"/>
    <w:rsid w:val="00352F82"/>
    <w:rsid w:val="00354334"/>
    <w:rsid w:val="0036180C"/>
    <w:rsid w:val="00363CF5"/>
    <w:rsid w:val="00364344"/>
    <w:rsid w:val="003702CA"/>
    <w:rsid w:val="00370617"/>
    <w:rsid w:val="00370B53"/>
    <w:rsid w:val="003716C8"/>
    <w:rsid w:val="00375E6A"/>
    <w:rsid w:val="00382F1F"/>
    <w:rsid w:val="003846E2"/>
    <w:rsid w:val="003857AA"/>
    <w:rsid w:val="00391DA4"/>
    <w:rsid w:val="003A3966"/>
    <w:rsid w:val="003A3A47"/>
    <w:rsid w:val="003A3AB7"/>
    <w:rsid w:val="003A3C64"/>
    <w:rsid w:val="003A3F83"/>
    <w:rsid w:val="003B0758"/>
    <w:rsid w:val="003B284B"/>
    <w:rsid w:val="003C3BE7"/>
    <w:rsid w:val="003C43EF"/>
    <w:rsid w:val="003C5A6B"/>
    <w:rsid w:val="003C7FB2"/>
    <w:rsid w:val="003D24DE"/>
    <w:rsid w:val="003D310C"/>
    <w:rsid w:val="003E03A8"/>
    <w:rsid w:val="003E1828"/>
    <w:rsid w:val="003E26D4"/>
    <w:rsid w:val="003E47BA"/>
    <w:rsid w:val="003E5CCF"/>
    <w:rsid w:val="003E6434"/>
    <w:rsid w:val="003F10DD"/>
    <w:rsid w:val="003F3B37"/>
    <w:rsid w:val="0040195A"/>
    <w:rsid w:val="00401D11"/>
    <w:rsid w:val="00402DC0"/>
    <w:rsid w:val="0040300B"/>
    <w:rsid w:val="00407701"/>
    <w:rsid w:val="004138E2"/>
    <w:rsid w:val="00416C4B"/>
    <w:rsid w:val="0041751E"/>
    <w:rsid w:val="0042003A"/>
    <w:rsid w:val="004207DB"/>
    <w:rsid w:val="004211E5"/>
    <w:rsid w:val="00422091"/>
    <w:rsid w:val="00427ED2"/>
    <w:rsid w:val="0043386C"/>
    <w:rsid w:val="00436F2D"/>
    <w:rsid w:val="00436F5D"/>
    <w:rsid w:val="0044049C"/>
    <w:rsid w:val="0044196D"/>
    <w:rsid w:val="00441B42"/>
    <w:rsid w:val="0045118A"/>
    <w:rsid w:val="0045502D"/>
    <w:rsid w:val="00455D51"/>
    <w:rsid w:val="00456BF9"/>
    <w:rsid w:val="00461057"/>
    <w:rsid w:val="004704A8"/>
    <w:rsid w:val="00471102"/>
    <w:rsid w:val="00471C94"/>
    <w:rsid w:val="00471F18"/>
    <w:rsid w:val="004768A7"/>
    <w:rsid w:val="00484144"/>
    <w:rsid w:val="00484C19"/>
    <w:rsid w:val="00485670"/>
    <w:rsid w:val="00485866"/>
    <w:rsid w:val="00487674"/>
    <w:rsid w:val="00492076"/>
    <w:rsid w:val="00493B1D"/>
    <w:rsid w:val="00497037"/>
    <w:rsid w:val="004A3009"/>
    <w:rsid w:val="004A6940"/>
    <w:rsid w:val="004A77A4"/>
    <w:rsid w:val="004C742C"/>
    <w:rsid w:val="004E1F3E"/>
    <w:rsid w:val="004E580C"/>
    <w:rsid w:val="004F21BD"/>
    <w:rsid w:val="004F3AC3"/>
    <w:rsid w:val="004F4F1D"/>
    <w:rsid w:val="004F5012"/>
    <w:rsid w:val="004F55A0"/>
    <w:rsid w:val="004F74DD"/>
    <w:rsid w:val="00501317"/>
    <w:rsid w:val="0050495C"/>
    <w:rsid w:val="00505DC9"/>
    <w:rsid w:val="00506E1E"/>
    <w:rsid w:val="00507E33"/>
    <w:rsid w:val="00513C81"/>
    <w:rsid w:val="00514C00"/>
    <w:rsid w:val="00514E43"/>
    <w:rsid w:val="00525CF6"/>
    <w:rsid w:val="00527BFB"/>
    <w:rsid w:val="00532A32"/>
    <w:rsid w:val="005356C6"/>
    <w:rsid w:val="00540B0B"/>
    <w:rsid w:val="00544003"/>
    <w:rsid w:val="005445C5"/>
    <w:rsid w:val="0054460F"/>
    <w:rsid w:val="005466CB"/>
    <w:rsid w:val="005536CD"/>
    <w:rsid w:val="00554051"/>
    <w:rsid w:val="00557240"/>
    <w:rsid w:val="00564E82"/>
    <w:rsid w:val="005651F3"/>
    <w:rsid w:val="00565465"/>
    <w:rsid w:val="00572184"/>
    <w:rsid w:val="00577A15"/>
    <w:rsid w:val="00580533"/>
    <w:rsid w:val="0059131D"/>
    <w:rsid w:val="00595058"/>
    <w:rsid w:val="005A03B3"/>
    <w:rsid w:val="005B3F92"/>
    <w:rsid w:val="005B479C"/>
    <w:rsid w:val="005B561E"/>
    <w:rsid w:val="005B730D"/>
    <w:rsid w:val="005C07E4"/>
    <w:rsid w:val="005C2124"/>
    <w:rsid w:val="005C336F"/>
    <w:rsid w:val="005C7F3C"/>
    <w:rsid w:val="005E017C"/>
    <w:rsid w:val="005E50C6"/>
    <w:rsid w:val="005E56DC"/>
    <w:rsid w:val="005F2A97"/>
    <w:rsid w:val="005F399B"/>
    <w:rsid w:val="005F5EAD"/>
    <w:rsid w:val="006019F8"/>
    <w:rsid w:val="006023FD"/>
    <w:rsid w:val="00605B20"/>
    <w:rsid w:val="00606BCC"/>
    <w:rsid w:val="00610D31"/>
    <w:rsid w:val="0061156F"/>
    <w:rsid w:val="00613FF5"/>
    <w:rsid w:val="006155A8"/>
    <w:rsid w:val="00617B0F"/>
    <w:rsid w:val="006208E9"/>
    <w:rsid w:val="00621B94"/>
    <w:rsid w:val="0062299C"/>
    <w:rsid w:val="00626239"/>
    <w:rsid w:val="00635316"/>
    <w:rsid w:val="00635449"/>
    <w:rsid w:val="006378C5"/>
    <w:rsid w:val="00645E6A"/>
    <w:rsid w:val="0064628D"/>
    <w:rsid w:val="006559F4"/>
    <w:rsid w:val="0065738D"/>
    <w:rsid w:val="00665CBC"/>
    <w:rsid w:val="00667A5C"/>
    <w:rsid w:val="00677316"/>
    <w:rsid w:val="0067796E"/>
    <w:rsid w:val="00677E24"/>
    <w:rsid w:val="00680A3A"/>
    <w:rsid w:val="00681950"/>
    <w:rsid w:val="0068430D"/>
    <w:rsid w:val="00684A02"/>
    <w:rsid w:val="00686AEB"/>
    <w:rsid w:val="00686FD6"/>
    <w:rsid w:val="00697A26"/>
    <w:rsid w:val="006B7897"/>
    <w:rsid w:val="006B7FA7"/>
    <w:rsid w:val="006C086A"/>
    <w:rsid w:val="006C21C1"/>
    <w:rsid w:val="006C27B7"/>
    <w:rsid w:val="006C7327"/>
    <w:rsid w:val="006D00E5"/>
    <w:rsid w:val="006D791B"/>
    <w:rsid w:val="006E2895"/>
    <w:rsid w:val="006E2AAD"/>
    <w:rsid w:val="006E54E0"/>
    <w:rsid w:val="006F1773"/>
    <w:rsid w:val="006F180D"/>
    <w:rsid w:val="006F4334"/>
    <w:rsid w:val="006F47AF"/>
    <w:rsid w:val="006F6B8A"/>
    <w:rsid w:val="00700191"/>
    <w:rsid w:val="00704A2C"/>
    <w:rsid w:val="00707CD3"/>
    <w:rsid w:val="00716BB9"/>
    <w:rsid w:val="00724200"/>
    <w:rsid w:val="007256D1"/>
    <w:rsid w:val="007279FD"/>
    <w:rsid w:val="00730B85"/>
    <w:rsid w:val="0073619B"/>
    <w:rsid w:val="007502CB"/>
    <w:rsid w:val="00752D79"/>
    <w:rsid w:val="00752E20"/>
    <w:rsid w:val="00756EDE"/>
    <w:rsid w:val="007635A3"/>
    <w:rsid w:val="00776AA5"/>
    <w:rsid w:val="00776C83"/>
    <w:rsid w:val="00781B4D"/>
    <w:rsid w:val="007824BF"/>
    <w:rsid w:val="0078353B"/>
    <w:rsid w:val="00783B8D"/>
    <w:rsid w:val="00794B94"/>
    <w:rsid w:val="00794BD4"/>
    <w:rsid w:val="00795085"/>
    <w:rsid w:val="0079525E"/>
    <w:rsid w:val="00797CCD"/>
    <w:rsid w:val="007A0D54"/>
    <w:rsid w:val="007A1533"/>
    <w:rsid w:val="007A2F73"/>
    <w:rsid w:val="007A3061"/>
    <w:rsid w:val="007A4332"/>
    <w:rsid w:val="007A5A0B"/>
    <w:rsid w:val="007C0E14"/>
    <w:rsid w:val="007C1251"/>
    <w:rsid w:val="007C1355"/>
    <w:rsid w:val="007C40FC"/>
    <w:rsid w:val="007C7DE4"/>
    <w:rsid w:val="007D3CC4"/>
    <w:rsid w:val="007D40CB"/>
    <w:rsid w:val="007D476C"/>
    <w:rsid w:val="007D5796"/>
    <w:rsid w:val="007D59C0"/>
    <w:rsid w:val="007D7D9C"/>
    <w:rsid w:val="007E1D95"/>
    <w:rsid w:val="007E6218"/>
    <w:rsid w:val="007F485D"/>
    <w:rsid w:val="007F6050"/>
    <w:rsid w:val="00803342"/>
    <w:rsid w:val="00813627"/>
    <w:rsid w:val="00815072"/>
    <w:rsid w:val="008273E6"/>
    <w:rsid w:val="0082762D"/>
    <w:rsid w:val="008310EB"/>
    <w:rsid w:val="00832816"/>
    <w:rsid w:val="008341D9"/>
    <w:rsid w:val="00837109"/>
    <w:rsid w:val="00840365"/>
    <w:rsid w:val="008406A3"/>
    <w:rsid w:val="00841D2C"/>
    <w:rsid w:val="00845F3C"/>
    <w:rsid w:val="008461B8"/>
    <w:rsid w:val="008462F1"/>
    <w:rsid w:val="0084676C"/>
    <w:rsid w:val="00847EF1"/>
    <w:rsid w:val="008538FA"/>
    <w:rsid w:val="008573B0"/>
    <w:rsid w:val="00862428"/>
    <w:rsid w:val="00862995"/>
    <w:rsid w:val="00866563"/>
    <w:rsid w:val="00867AC2"/>
    <w:rsid w:val="0087056E"/>
    <w:rsid w:val="00875402"/>
    <w:rsid w:val="0087576D"/>
    <w:rsid w:val="00884D51"/>
    <w:rsid w:val="008916EC"/>
    <w:rsid w:val="00891E4F"/>
    <w:rsid w:val="008A31C5"/>
    <w:rsid w:val="008A3839"/>
    <w:rsid w:val="008A4F9A"/>
    <w:rsid w:val="008B2850"/>
    <w:rsid w:val="008C3E1F"/>
    <w:rsid w:val="008C7261"/>
    <w:rsid w:val="008C79B3"/>
    <w:rsid w:val="008D2DC3"/>
    <w:rsid w:val="008D55ED"/>
    <w:rsid w:val="008D77BD"/>
    <w:rsid w:val="008E454C"/>
    <w:rsid w:val="008F121B"/>
    <w:rsid w:val="008F1E5A"/>
    <w:rsid w:val="00901BDA"/>
    <w:rsid w:val="00903CCE"/>
    <w:rsid w:val="009121D8"/>
    <w:rsid w:val="009137F1"/>
    <w:rsid w:val="00916F7A"/>
    <w:rsid w:val="00917FE3"/>
    <w:rsid w:val="009318C7"/>
    <w:rsid w:val="00931C09"/>
    <w:rsid w:val="009332F8"/>
    <w:rsid w:val="009348C2"/>
    <w:rsid w:val="00934B2F"/>
    <w:rsid w:val="00935DF1"/>
    <w:rsid w:val="009440D0"/>
    <w:rsid w:val="0095069D"/>
    <w:rsid w:val="009523A3"/>
    <w:rsid w:val="009563E6"/>
    <w:rsid w:val="00960958"/>
    <w:rsid w:val="00963A46"/>
    <w:rsid w:val="00966A3E"/>
    <w:rsid w:val="00971279"/>
    <w:rsid w:val="00971493"/>
    <w:rsid w:val="00971AD9"/>
    <w:rsid w:val="00973069"/>
    <w:rsid w:val="00973523"/>
    <w:rsid w:val="00980766"/>
    <w:rsid w:val="009835D4"/>
    <w:rsid w:val="009865D4"/>
    <w:rsid w:val="00997152"/>
    <w:rsid w:val="009972CD"/>
    <w:rsid w:val="009A0E9C"/>
    <w:rsid w:val="009A0EEE"/>
    <w:rsid w:val="009A45DA"/>
    <w:rsid w:val="009A6B19"/>
    <w:rsid w:val="009B06D2"/>
    <w:rsid w:val="009B34EC"/>
    <w:rsid w:val="009B5D67"/>
    <w:rsid w:val="009B6176"/>
    <w:rsid w:val="009C0D22"/>
    <w:rsid w:val="009C2DD9"/>
    <w:rsid w:val="009C37C6"/>
    <w:rsid w:val="009C3E09"/>
    <w:rsid w:val="009C4F5B"/>
    <w:rsid w:val="009C5630"/>
    <w:rsid w:val="009D0E5D"/>
    <w:rsid w:val="009D0F63"/>
    <w:rsid w:val="009D7934"/>
    <w:rsid w:val="009D7CCF"/>
    <w:rsid w:val="009E5961"/>
    <w:rsid w:val="009F4FAC"/>
    <w:rsid w:val="009F63F7"/>
    <w:rsid w:val="00A017C0"/>
    <w:rsid w:val="00A02C0F"/>
    <w:rsid w:val="00A11228"/>
    <w:rsid w:val="00A222C2"/>
    <w:rsid w:val="00A24B47"/>
    <w:rsid w:val="00A305D6"/>
    <w:rsid w:val="00A342C4"/>
    <w:rsid w:val="00A42443"/>
    <w:rsid w:val="00A42E12"/>
    <w:rsid w:val="00A44A7D"/>
    <w:rsid w:val="00A50F6B"/>
    <w:rsid w:val="00A52237"/>
    <w:rsid w:val="00A54C54"/>
    <w:rsid w:val="00A551D6"/>
    <w:rsid w:val="00A6251B"/>
    <w:rsid w:val="00A6754E"/>
    <w:rsid w:val="00A70F58"/>
    <w:rsid w:val="00A72987"/>
    <w:rsid w:val="00A7346B"/>
    <w:rsid w:val="00A76F72"/>
    <w:rsid w:val="00A84C4F"/>
    <w:rsid w:val="00A932A1"/>
    <w:rsid w:val="00A9698D"/>
    <w:rsid w:val="00A96E06"/>
    <w:rsid w:val="00AA193C"/>
    <w:rsid w:val="00AA6197"/>
    <w:rsid w:val="00AA6C70"/>
    <w:rsid w:val="00AA7ABA"/>
    <w:rsid w:val="00AB16FD"/>
    <w:rsid w:val="00AB4813"/>
    <w:rsid w:val="00AB49FB"/>
    <w:rsid w:val="00AC6466"/>
    <w:rsid w:val="00AC7639"/>
    <w:rsid w:val="00AD08BB"/>
    <w:rsid w:val="00AD0EC0"/>
    <w:rsid w:val="00AD70D6"/>
    <w:rsid w:val="00AD75BC"/>
    <w:rsid w:val="00AD7BB0"/>
    <w:rsid w:val="00AD7BC9"/>
    <w:rsid w:val="00AD7DB5"/>
    <w:rsid w:val="00AE1871"/>
    <w:rsid w:val="00AE38E8"/>
    <w:rsid w:val="00AE7BCF"/>
    <w:rsid w:val="00AF1A8C"/>
    <w:rsid w:val="00AF1ACB"/>
    <w:rsid w:val="00B0116D"/>
    <w:rsid w:val="00B01173"/>
    <w:rsid w:val="00B01DF4"/>
    <w:rsid w:val="00B02F35"/>
    <w:rsid w:val="00B05A3C"/>
    <w:rsid w:val="00B07100"/>
    <w:rsid w:val="00B1138C"/>
    <w:rsid w:val="00B21652"/>
    <w:rsid w:val="00B2574A"/>
    <w:rsid w:val="00B32705"/>
    <w:rsid w:val="00B357D2"/>
    <w:rsid w:val="00B35D8A"/>
    <w:rsid w:val="00B452E3"/>
    <w:rsid w:val="00B45B34"/>
    <w:rsid w:val="00B57047"/>
    <w:rsid w:val="00B61A6D"/>
    <w:rsid w:val="00B61D86"/>
    <w:rsid w:val="00B6342D"/>
    <w:rsid w:val="00B67B61"/>
    <w:rsid w:val="00B70DE0"/>
    <w:rsid w:val="00B726BD"/>
    <w:rsid w:val="00B732BC"/>
    <w:rsid w:val="00B82F44"/>
    <w:rsid w:val="00B84F7B"/>
    <w:rsid w:val="00B85B12"/>
    <w:rsid w:val="00B90E33"/>
    <w:rsid w:val="00B9650D"/>
    <w:rsid w:val="00B9676B"/>
    <w:rsid w:val="00BA2EA5"/>
    <w:rsid w:val="00BA364B"/>
    <w:rsid w:val="00BB1190"/>
    <w:rsid w:val="00BB31D0"/>
    <w:rsid w:val="00BB3A11"/>
    <w:rsid w:val="00BB4DDB"/>
    <w:rsid w:val="00BB5D79"/>
    <w:rsid w:val="00BB5F02"/>
    <w:rsid w:val="00BC632D"/>
    <w:rsid w:val="00BC7892"/>
    <w:rsid w:val="00BC7BC4"/>
    <w:rsid w:val="00BD1C4A"/>
    <w:rsid w:val="00BE24D6"/>
    <w:rsid w:val="00BE7EFA"/>
    <w:rsid w:val="00BF06AD"/>
    <w:rsid w:val="00BF2C67"/>
    <w:rsid w:val="00BF4355"/>
    <w:rsid w:val="00C04F4D"/>
    <w:rsid w:val="00C04F67"/>
    <w:rsid w:val="00C12E48"/>
    <w:rsid w:val="00C13D14"/>
    <w:rsid w:val="00C15F53"/>
    <w:rsid w:val="00C21541"/>
    <w:rsid w:val="00C22732"/>
    <w:rsid w:val="00C23F09"/>
    <w:rsid w:val="00C25356"/>
    <w:rsid w:val="00C328D0"/>
    <w:rsid w:val="00C37FCE"/>
    <w:rsid w:val="00C46BC1"/>
    <w:rsid w:val="00C5235F"/>
    <w:rsid w:val="00C5441E"/>
    <w:rsid w:val="00C54CE2"/>
    <w:rsid w:val="00C66BF3"/>
    <w:rsid w:val="00C70140"/>
    <w:rsid w:val="00C73CA7"/>
    <w:rsid w:val="00C8037F"/>
    <w:rsid w:val="00C814D5"/>
    <w:rsid w:val="00C822F6"/>
    <w:rsid w:val="00C82AC2"/>
    <w:rsid w:val="00C8456C"/>
    <w:rsid w:val="00C86C0D"/>
    <w:rsid w:val="00C8785C"/>
    <w:rsid w:val="00C91E19"/>
    <w:rsid w:val="00C92402"/>
    <w:rsid w:val="00C92867"/>
    <w:rsid w:val="00C93B93"/>
    <w:rsid w:val="00C94132"/>
    <w:rsid w:val="00CA037D"/>
    <w:rsid w:val="00CA0837"/>
    <w:rsid w:val="00CA2442"/>
    <w:rsid w:val="00CA4725"/>
    <w:rsid w:val="00CA75BD"/>
    <w:rsid w:val="00CB35AA"/>
    <w:rsid w:val="00CB575D"/>
    <w:rsid w:val="00CB6246"/>
    <w:rsid w:val="00CB6F6B"/>
    <w:rsid w:val="00CC0A17"/>
    <w:rsid w:val="00CD0F93"/>
    <w:rsid w:val="00CD1BD1"/>
    <w:rsid w:val="00CD2F36"/>
    <w:rsid w:val="00CD43C2"/>
    <w:rsid w:val="00CD528D"/>
    <w:rsid w:val="00CE16B2"/>
    <w:rsid w:val="00CE3404"/>
    <w:rsid w:val="00CE5589"/>
    <w:rsid w:val="00CE78BF"/>
    <w:rsid w:val="00CF4630"/>
    <w:rsid w:val="00CF65EB"/>
    <w:rsid w:val="00CF72AD"/>
    <w:rsid w:val="00D02441"/>
    <w:rsid w:val="00D039F4"/>
    <w:rsid w:val="00D10496"/>
    <w:rsid w:val="00D11173"/>
    <w:rsid w:val="00D1215F"/>
    <w:rsid w:val="00D16561"/>
    <w:rsid w:val="00D17FF8"/>
    <w:rsid w:val="00D248CB"/>
    <w:rsid w:val="00D25AB2"/>
    <w:rsid w:val="00D266F2"/>
    <w:rsid w:val="00D268AC"/>
    <w:rsid w:val="00D27FF3"/>
    <w:rsid w:val="00D343D0"/>
    <w:rsid w:val="00D3664D"/>
    <w:rsid w:val="00D37617"/>
    <w:rsid w:val="00D500E9"/>
    <w:rsid w:val="00D507BC"/>
    <w:rsid w:val="00D54B00"/>
    <w:rsid w:val="00D6090A"/>
    <w:rsid w:val="00D62FA3"/>
    <w:rsid w:val="00D63B6F"/>
    <w:rsid w:val="00D6431F"/>
    <w:rsid w:val="00D64A90"/>
    <w:rsid w:val="00D656D6"/>
    <w:rsid w:val="00D7061D"/>
    <w:rsid w:val="00D71967"/>
    <w:rsid w:val="00D72D3F"/>
    <w:rsid w:val="00D90E88"/>
    <w:rsid w:val="00D926BE"/>
    <w:rsid w:val="00D9410B"/>
    <w:rsid w:val="00D9695B"/>
    <w:rsid w:val="00DA2417"/>
    <w:rsid w:val="00DA28CF"/>
    <w:rsid w:val="00DA2ED0"/>
    <w:rsid w:val="00DA5585"/>
    <w:rsid w:val="00DB02AC"/>
    <w:rsid w:val="00DB1D98"/>
    <w:rsid w:val="00DB3D95"/>
    <w:rsid w:val="00DB4191"/>
    <w:rsid w:val="00DB4F83"/>
    <w:rsid w:val="00DB6AA2"/>
    <w:rsid w:val="00DC293B"/>
    <w:rsid w:val="00DC4F72"/>
    <w:rsid w:val="00DD0B7C"/>
    <w:rsid w:val="00DD3AC5"/>
    <w:rsid w:val="00DE10D1"/>
    <w:rsid w:val="00DE2514"/>
    <w:rsid w:val="00DE4ECD"/>
    <w:rsid w:val="00DE6851"/>
    <w:rsid w:val="00DE72BA"/>
    <w:rsid w:val="00DF03EE"/>
    <w:rsid w:val="00E01B71"/>
    <w:rsid w:val="00E042A9"/>
    <w:rsid w:val="00E0589E"/>
    <w:rsid w:val="00E05CC9"/>
    <w:rsid w:val="00E15573"/>
    <w:rsid w:val="00E22975"/>
    <w:rsid w:val="00E25A5B"/>
    <w:rsid w:val="00E26843"/>
    <w:rsid w:val="00E27011"/>
    <w:rsid w:val="00E36E47"/>
    <w:rsid w:val="00E373C7"/>
    <w:rsid w:val="00E4267B"/>
    <w:rsid w:val="00E42F13"/>
    <w:rsid w:val="00E452DF"/>
    <w:rsid w:val="00E543CF"/>
    <w:rsid w:val="00E546FD"/>
    <w:rsid w:val="00E608F1"/>
    <w:rsid w:val="00E611B9"/>
    <w:rsid w:val="00E64BED"/>
    <w:rsid w:val="00E7144F"/>
    <w:rsid w:val="00E715FD"/>
    <w:rsid w:val="00E73D74"/>
    <w:rsid w:val="00E7542D"/>
    <w:rsid w:val="00E76A79"/>
    <w:rsid w:val="00E80692"/>
    <w:rsid w:val="00E80C24"/>
    <w:rsid w:val="00E84E0A"/>
    <w:rsid w:val="00E85BE1"/>
    <w:rsid w:val="00E93836"/>
    <w:rsid w:val="00EA09AA"/>
    <w:rsid w:val="00EA7C16"/>
    <w:rsid w:val="00EC5281"/>
    <w:rsid w:val="00EC791D"/>
    <w:rsid w:val="00EC7CA6"/>
    <w:rsid w:val="00ED3C5D"/>
    <w:rsid w:val="00ED4553"/>
    <w:rsid w:val="00ED5464"/>
    <w:rsid w:val="00EE281D"/>
    <w:rsid w:val="00EE3883"/>
    <w:rsid w:val="00F00D08"/>
    <w:rsid w:val="00F02C45"/>
    <w:rsid w:val="00F10DAC"/>
    <w:rsid w:val="00F15583"/>
    <w:rsid w:val="00F200EE"/>
    <w:rsid w:val="00F22481"/>
    <w:rsid w:val="00F2542E"/>
    <w:rsid w:val="00F27278"/>
    <w:rsid w:val="00F27D53"/>
    <w:rsid w:val="00F344E3"/>
    <w:rsid w:val="00F34D58"/>
    <w:rsid w:val="00F37C4B"/>
    <w:rsid w:val="00F41A9D"/>
    <w:rsid w:val="00F44314"/>
    <w:rsid w:val="00F45859"/>
    <w:rsid w:val="00F54B9C"/>
    <w:rsid w:val="00F56E96"/>
    <w:rsid w:val="00F573DD"/>
    <w:rsid w:val="00F61E59"/>
    <w:rsid w:val="00F63D99"/>
    <w:rsid w:val="00F6426B"/>
    <w:rsid w:val="00F67E48"/>
    <w:rsid w:val="00F709B3"/>
    <w:rsid w:val="00F71A5E"/>
    <w:rsid w:val="00F72E3E"/>
    <w:rsid w:val="00F85840"/>
    <w:rsid w:val="00F90A76"/>
    <w:rsid w:val="00FA0AFC"/>
    <w:rsid w:val="00FA1C82"/>
    <w:rsid w:val="00FA2ED1"/>
    <w:rsid w:val="00FA4A52"/>
    <w:rsid w:val="00FB3DCA"/>
    <w:rsid w:val="00FB4045"/>
    <w:rsid w:val="00FB4D8E"/>
    <w:rsid w:val="00FB5B41"/>
    <w:rsid w:val="00FB65AE"/>
    <w:rsid w:val="00FC0D0A"/>
    <w:rsid w:val="00FC1B0B"/>
    <w:rsid w:val="00FD2F97"/>
    <w:rsid w:val="00FF05C6"/>
    <w:rsid w:val="00FF50C0"/>
    <w:rsid w:val="00FF67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63F76F"/>
  <w15:docId w15:val="{0E1B6314-3D69-4E89-87BC-FE5C96A3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6F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C621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6215"/>
    <w:rPr>
      <w:rFonts w:ascii="Segoe UI" w:hAnsi="Segoe UI" w:cs="Segoe UI"/>
      <w:spacing w:val="4"/>
      <w:sz w:val="18"/>
      <w:szCs w:val="18"/>
    </w:rPr>
  </w:style>
  <w:style w:type="character" w:styleId="LineNumber">
    <w:name w:val="line number"/>
    <w:basedOn w:val="DefaultParagraphFont"/>
    <w:semiHidden/>
    <w:unhideWhenUsed/>
    <w:rsid w:val="00124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994E9B3-CBBA-4707-9738-6DE3009D5C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10</Pages>
  <Words>3459</Words>
  <Characters>18152</Characters>
  <Application>Microsoft Office Word</Application>
  <DocSecurity>0</DocSecurity>
  <Lines>407</Lines>
  <Paragraphs>101</Paragraphs>
  <ScaleCrop>false</ScaleCrop>
  <HeadingPairs>
    <vt:vector size="2" baseType="variant">
      <vt:variant>
        <vt:lpstr>Title</vt:lpstr>
      </vt:variant>
      <vt:variant>
        <vt:i4>1</vt:i4>
      </vt:variant>
    </vt:vector>
  </HeadingPairs>
  <TitlesOfParts>
    <vt:vector size="1" baseType="lpstr">
      <vt:lpstr>S2714 2R</vt:lpstr>
    </vt:vector>
  </TitlesOfParts>
  <Manager>R224</Manager>
  <Company>NJ Office of Legislative Services</Company>
  <LinksUpToDate>false</LinksUpToDate>
  <CharactersWithSpaces>21652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S2714 2R</dc:title>
  <dc:creator>Senators  SARLO and ADDIEGO</dc:creator>
  <cp:keywords>S2714|10|EA |161|300|133|!||</cp:keywords>
  <dc:description>INTRODUCED JULY 22, 2020_x000d_
AMENDED JULY 28, 2020_x000d_
Amended 3/17/21</dc:description>
  <cp:lastModifiedBy>Franks, Denise</cp:lastModifiedBy>
  <cp:revision>2</cp:revision>
  <cp:lastPrinted>2021-03-18T14:47:00Z</cp:lastPrinted>
  <dcterms:created xsi:type="dcterms:W3CDTF">2021-03-18T16:52:00Z</dcterms:created>
  <dcterms:modified xsi:type="dcterms:W3CDTF">2021-03-18T16:52:00Z</dcterms:modified>
  <cp:category>ss.1-7: C.4:1C-32.15 et seq. to 2020/57_x000d_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