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466" w:rsidRDefault="00045466" w:rsidP="00045466">
      <w:pPr>
        <w:pStyle w:val="bpuBill"/>
      </w:pPr>
      <w:bookmarkStart w:id="0" w:name="bpuFrontPg"/>
      <w:bookmarkStart w:id="1" w:name="_GoBack"/>
      <w:bookmarkEnd w:id="0"/>
      <w:bookmarkEnd w:id="1"/>
      <w:r>
        <w:t xml:space="preserve">SENATE, No. 2728 </w:t>
      </w:r>
    </w:p>
    <w:p w:rsidR="00045466" w:rsidRPr="009D38FF" w:rsidRDefault="00045466" w:rsidP="000454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14191" r:id="rId7"/>
        </w:object>
      </w:r>
    </w:p>
    <w:p w:rsidR="00045466" w:rsidRDefault="00045466" w:rsidP="00045466">
      <w:pPr>
        <w:pStyle w:val="bpuState"/>
      </w:pPr>
      <w:r>
        <w:t>STATE OF NEW JERSEY</w:t>
      </w:r>
    </w:p>
    <w:p w:rsidR="00045466" w:rsidRDefault="00045466" w:rsidP="00045466">
      <w:pPr>
        <w:pStyle w:val="bpuLegislature"/>
      </w:pPr>
      <w:r>
        <w:t>219th LEGISLATURE</w:t>
      </w:r>
    </w:p>
    <w:p w:rsidR="00045466" w:rsidRDefault="00045466" w:rsidP="00045466">
      <w:pPr>
        <w:pStyle w:val="bpuWpGraphic"/>
      </w:pPr>
      <w:r>
        <w:object w:dxaOrig="8985" w:dyaOrig="255">
          <v:shape id="_x0000_i1026" type="#_x0000_t75" style="width:6in;height:12pt" o:ole="">
            <v:imagedata r:id="rId6" o:title=""/>
          </v:shape>
          <o:OLEObject Type="Embed" ProgID="WPWin6.1" ShapeID="_x0000_i1026" DrawAspect="Content" ObjectID="_1678514192" r:id="rId8"/>
        </w:object>
      </w:r>
      <w:r>
        <w:t xml:space="preserve">  </w:t>
      </w:r>
    </w:p>
    <w:p w:rsidR="00045466" w:rsidRDefault="00045466" w:rsidP="00045466">
      <w:pPr>
        <w:pStyle w:val="bpuIntro"/>
      </w:pPr>
      <w:r>
        <w:t>INTRODUCED JULY 22, 2020</w:t>
      </w:r>
    </w:p>
    <w:p w:rsidR="00045466" w:rsidRDefault="00045466" w:rsidP="00045466">
      <w:pPr>
        <w:pStyle w:val="bpuIntro"/>
      </w:pPr>
    </w:p>
    <w:p w:rsidR="00045466" w:rsidRDefault="00045466" w:rsidP="00045466">
      <w:pPr>
        <w:pStyle w:val="bpuIntro"/>
        <w:sectPr w:rsidR="00045466" w:rsidSect="00B51C5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45466" w:rsidRDefault="00045466" w:rsidP="00045466">
      <w:pPr>
        <w:pStyle w:val="bpuIntro"/>
      </w:pPr>
    </w:p>
    <w:p w:rsidR="00045466" w:rsidRDefault="00045466" w:rsidP="00045466">
      <w:pPr>
        <w:pStyle w:val="bpuSponsor"/>
      </w:pPr>
      <w:r>
        <w:t>Sponsored by:</w:t>
      </w:r>
    </w:p>
    <w:p w:rsidR="00045466" w:rsidRDefault="00045466" w:rsidP="00045466">
      <w:pPr>
        <w:pStyle w:val="bpuSponsor"/>
      </w:pPr>
      <w:r>
        <w:t>Senator  STEPHEN M. SWEENEY</w:t>
      </w:r>
    </w:p>
    <w:p w:rsidR="00045466" w:rsidRDefault="00045466" w:rsidP="00045466">
      <w:pPr>
        <w:pStyle w:val="bpuSponsor"/>
      </w:pPr>
      <w:r>
        <w:t>District 3 (Cumberland, Gloucester and Salem)</w:t>
      </w:r>
    </w:p>
    <w:p w:rsidR="00045466" w:rsidRDefault="00294640" w:rsidP="00294640">
      <w:pPr>
        <w:pStyle w:val="bpuSponsor"/>
      </w:pPr>
      <w:r>
        <w:t>Senator  ANTHONY M. BUCCO</w:t>
      </w:r>
    </w:p>
    <w:p w:rsidR="00294640" w:rsidRDefault="00294640" w:rsidP="00294640">
      <w:pPr>
        <w:pStyle w:val="bpuSponsor"/>
      </w:pPr>
      <w:r>
        <w:t>District 25 (Morris and Somerset)</w:t>
      </w:r>
    </w:p>
    <w:p w:rsidR="00294640" w:rsidRDefault="00B51C5D" w:rsidP="00B51C5D">
      <w:pPr>
        <w:pStyle w:val="bpuSponsor"/>
      </w:pPr>
      <w:r>
        <w:t>Assemblyman  ANTHONY S. VERRELLI</w:t>
      </w:r>
    </w:p>
    <w:p w:rsidR="00B51C5D" w:rsidRDefault="00B51C5D" w:rsidP="00B51C5D">
      <w:pPr>
        <w:pStyle w:val="bpuSponsor"/>
      </w:pPr>
      <w:r>
        <w:t>District 15 (Hunterdon and Mercer)</w:t>
      </w:r>
    </w:p>
    <w:p w:rsidR="00B51C5D" w:rsidRDefault="00B51C5D" w:rsidP="00B51C5D">
      <w:pPr>
        <w:pStyle w:val="bpuSponsor"/>
      </w:pPr>
      <w:r>
        <w:t>Assemblyman  JOHN J. BURZICHELLI</w:t>
      </w:r>
    </w:p>
    <w:p w:rsidR="00B51C5D" w:rsidRDefault="00B51C5D" w:rsidP="00B51C5D">
      <w:pPr>
        <w:pStyle w:val="bpuSponsor"/>
      </w:pPr>
      <w:r>
        <w:t>District 3 (Cumberland, Gloucester and Salem)</w:t>
      </w:r>
    </w:p>
    <w:p w:rsidR="00B51C5D" w:rsidRDefault="00B51C5D" w:rsidP="00B51C5D">
      <w:pPr>
        <w:pStyle w:val="bpuSponsor"/>
      </w:pPr>
      <w:r>
        <w:t>Assemblyman  HAROLD "HAL" J. WIRTHS</w:t>
      </w:r>
    </w:p>
    <w:p w:rsidR="00B51C5D" w:rsidRDefault="00B51C5D" w:rsidP="00B51C5D">
      <w:pPr>
        <w:pStyle w:val="bpuSponsor"/>
      </w:pPr>
      <w:r>
        <w:t>District 24 (Morris, Sussex and Warren)</w:t>
      </w:r>
    </w:p>
    <w:p w:rsidR="00B51C5D" w:rsidRPr="00B51C5D" w:rsidRDefault="00B51C5D" w:rsidP="00B51C5D"/>
    <w:p w:rsidR="00045466" w:rsidRDefault="00B51C5D" w:rsidP="00B51C5D">
      <w:pPr>
        <w:pStyle w:val="bpuSponsor"/>
      </w:pPr>
      <w:r>
        <w:t>Co-Sponsored by:</w:t>
      </w:r>
    </w:p>
    <w:p w:rsidR="00B51C5D" w:rsidRPr="00B51C5D" w:rsidRDefault="00B51C5D" w:rsidP="00B51C5D">
      <w:pPr>
        <w:pStyle w:val="bpuSponsor"/>
      </w:pPr>
      <w:r w:rsidRPr="00B51C5D">
        <w:t>Assemblyman Space, Assemblywomen Murphy and McKnight</w:t>
      </w:r>
    </w:p>
    <w:p w:rsidR="00045466" w:rsidRDefault="00045466" w:rsidP="00045466">
      <w:pPr>
        <w:pStyle w:val="bpuSponsor"/>
      </w:pPr>
    </w:p>
    <w:p w:rsidR="00B51C5D" w:rsidRDefault="00B51C5D" w:rsidP="00B51C5D"/>
    <w:p w:rsidR="00B51C5D" w:rsidRPr="00B51C5D" w:rsidRDefault="00B51C5D" w:rsidP="00B51C5D"/>
    <w:p w:rsidR="00045466" w:rsidRDefault="00045466" w:rsidP="00045466">
      <w:pPr>
        <w:pStyle w:val="bpuSponsor"/>
      </w:pPr>
    </w:p>
    <w:p w:rsidR="00045466" w:rsidRDefault="00045466" w:rsidP="00045466">
      <w:pPr>
        <w:pStyle w:val="bpuSponsor"/>
      </w:pPr>
      <w:r>
        <w:t>SYNOPSIS</w:t>
      </w:r>
    </w:p>
    <w:p w:rsidR="00045466" w:rsidRDefault="00045466" w:rsidP="00045466">
      <w:pPr>
        <w:pStyle w:val="bpuNormText"/>
      </w:pPr>
      <w:r>
        <w:tab/>
        <w:t xml:space="preserve">Adds two members to State Board of Examiners of Heating, Ventilating, Air Conditioning and Refrigeration (HVACR) Contractors. </w:t>
      </w:r>
    </w:p>
    <w:p w:rsidR="00045466" w:rsidRDefault="00045466" w:rsidP="00045466">
      <w:pPr>
        <w:pStyle w:val="bpuNormText"/>
      </w:pPr>
    </w:p>
    <w:p w:rsidR="00045466" w:rsidRDefault="00045466" w:rsidP="00045466">
      <w:pPr>
        <w:pStyle w:val="bpuSponsor"/>
      </w:pPr>
      <w:r>
        <w:t xml:space="preserve">CURRENT VERSION OF TEXT </w:t>
      </w:r>
    </w:p>
    <w:p w:rsidR="00045466" w:rsidRDefault="00045466" w:rsidP="00045466">
      <w:pPr>
        <w:pStyle w:val="bpuNormText"/>
      </w:pPr>
      <w:r>
        <w:tab/>
        <w:t>As introduced.</w:t>
      </w:r>
    </w:p>
    <w:p w:rsidR="00045466" w:rsidRDefault="00045466" w:rsidP="0004546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45466" w:rsidRDefault="00045466" w:rsidP="008916EC">
      <w:pPr>
        <w:pStyle w:val="FronterPage"/>
        <w:tabs>
          <w:tab w:val="clear" w:pos="720"/>
          <w:tab w:val="clear" w:pos="1440"/>
          <w:tab w:val="clear" w:pos="2160"/>
          <w:tab w:val="clear" w:pos="2880"/>
          <w:tab w:val="clear" w:pos="3600"/>
          <w:tab w:val="clear" w:pos="4320"/>
          <w:tab w:val="clear" w:pos="5040"/>
        </w:tabs>
        <w:sectPr w:rsidR="00045466" w:rsidSect="00045466">
          <w:type w:val="continuous"/>
          <w:pgSz w:w="12240" w:h="20160" w:code="5"/>
          <w:pgMar w:top="1440" w:right="2275" w:bottom="1440" w:left="2275" w:header="72" w:footer="720" w:gutter="0"/>
          <w:pgNumType w:start="1"/>
          <w:cols w:space="720"/>
          <w:docGrid w:linePitch="360"/>
        </w:sectPr>
      </w:pPr>
    </w:p>
    <w:p w:rsidR="00DD0109" w:rsidRPr="00677316" w:rsidRDefault="00DD0109" w:rsidP="00DD0109">
      <w:pPr>
        <w:pStyle w:val="HangingAnAct"/>
        <w:rPr>
          <w:rStyle w:val="HangingAnActChar"/>
        </w:rPr>
      </w:pPr>
      <w:r w:rsidRPr="00DD0109">
        <w:rPr>
          <w:rStyle w:val="BillHead"/>
        </w:rPr>
        <w:lastRenderedPageBreak/>
        <w:t>An Act</w:t>
      </w:r>
      <w:r w:rsidR="00912C61">
        <w:rPr>
          <w:rStyle w:val="HangingAnActChar"/>
        </w:rPr>
        <w:t xml:space="preserve"> </w:t>
      </w:r>
      <w:r w:rsidR="009B4337">
        <w:t>revising the membership of the State Board of Examiners of Heating, V</w:t>
      </w:r>
      <w:r w:rsidR="00B00444">
        <w:t>entilati</w:t>
      </w:r>
      <w:r w:rsidR="009B4337">
        <w:t>n</w:t>
      </w:r>
      <w:r w:rsidR="00B00444">
        <w:t>g</w:t>
      </w:r>
      <w:r w:rsidR="00976651">
        <w:t>, Air Conditioning</w:t>
      </w:r>
      <w:r w:rsidR="009B4337">
        <w:t xml:space="preserve"> and Refrigeration Contractors, and amending P.L.2007, c.211.</w:t>
      </w:r>
    </w:p>
    <w:p w:rsidR="00DD0109" w:rsidRPr="00D71D68" w:rsidRDefault="00DD0109" w:rsidP="00DD0109"/>
    <w:p w:rsidR="00DD0109" w:rsidRPr="00AA7880" w:rsidRDefault="00DD0109" w:rsidP="00DD010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D0109" w:rsidRDefault="00DD0109" w:rsidP="00DD0109"/>
    <w:p w:rsidR="009B4337" w:rsidRDefault="00DD0109" w:rsidP="009B4337">
      <w:r>
        <w:tab/>
        <w:t>1.</w:t>
      </w:r>
      <w:r>
        <w:tab/>
      </w:r>
      <w:r w:rsidR="009B4337">
        <w:t xml:space="preserve">Section 3 of </w:t>
      </w:r>
      <w:r w:rsidR="00B00444">
        <w:t>P.L.2007, c.211 (C.45:16A-3) is amended to read as follows:</w:t>
      </w:r>
    </w:p>
    <w:p w:rsidR="009B4337" w:rsidRDefault="00DD0109" w:rsidP="009B4337">
      <w:r>
        <w:t xml:space="preserve"> </w:t>
      </w:r>
      <w:r w:rsidR="009B4337">
        <w:tab/>
        <w:t>3.</w:t>
      </w:r>
      <w:r w:rsidR="009B4337">
        <w:tab/>
        <w:t xml:space="preserve">There is created within the Division of Consumer Affairs in the Department of Law and Public Safety the State Board of Examiners of Heating, Ventilating, Air Conditioning and Refrigeration Contractors.  The board shall consist of </w:t>
      </w:r>
      <w:r w:rsidR="009B4337" w:rsidRPr="009B4337">
        <w:rPr>
          <w:rFonts w:ascii="Albertus Extra Bold" w:hAnsi="Albertus Extra Bold"/>
          <w:b/>
        </w:rPr>
        <w:t>[</w:t>
      </w:r>
      <w:r w:rsidR="009B4337">
        <w:t>nine</w:t>
      </w:r>
      <w:r w:rsidR="009B4337" w:rsidRPr="009B4337">
        <w:rPr>
          <w:rFonts w:ascii="Albertus Extra Bold" w:hAnsi="Albertus Extra Bold"/>
          <w:b/>
        </w:rPr>
        <w:t>]</w:t>
      </w:r>
      <w:r w:rsidR="009B4337">
        <w:t xml:space="preserve"> </w:t>
      </w:r>
      <w:r w:rsidR="009B4337" w:rsidRPr="009B4337">
        <w:rPr>
          <w:u w:val="single"/>
        </w:rPr>
        <w:t>eleven</w:t>
      </w:r>
      <w:r w:rsidR="009B4337">
        <w:t xml:space="preserve"> members who are residents of the State of New Jersey and who, except for the</w:t>
      </w:r>
      <w:r w:rsidR="007D283E">
        <w:rPr>
          <w:rFonts w:ascii="Albertus Extra Bold" w:hAnsi="Albertus Extra Bold"/>
          <w:b/>
        </w:rPr>
        <w:t xml:space="preserve"> </w:t>
      </w:r>
      <w:r w:rsidR="009B4337">
        <w:t>member from the department in the Executive Branch of State Government</w:t>
      </w:r>
      <w:r w:rsidR="003E4059">
        <w:t xml:space="preserve">, </w:t>
      </w:r>
      <w:r w:rsidR="009B4337">
        <w:t xml:space="preserve">shall be appointed by the Governor.  In addition to the two public members appointed to represent the interests of the public pursuant to the provisions of subsection b. of section 2 of P.L.1971, c.60 (C.45:1-2.2), one member shall be from a department in the Executive Branch of State Government who shall serve without compensation at the pleasure of the Governor; </w:t>
      </w:r>
      <w:r w:rsidR="007D283E" w:rsidRPr="007D283E">
        <w:rPr>
          <w:u w:val="single"/>
        </w:rPr>
        <w:t>one member shall be appointed by the Governor upon recommendation of the Senate President; one member shall be appointed by the Governor upon recommendation of the Speaker of the General Assembly</w:t>
      </w:r>
      <w:r w:rsidR="007D283E">
        <w:t xml:space="preserve">; </w:t>
      </w:r>
      <w:r w:rsidR="009B4337">
        <w:t>three members shall be practicing Master HVACR contractors with at least 10 years' experience; two members shall be mechanical inspectors with at least 10 years' experience; and one member shall be an HVACR journeyperson of at least 10 years' experience.</w:t>
      </w:r>
    </w:p>
    <w:p w:rsidR="009B4337" w:rsidRDefault="009B4337" w:rsidP="009B4337">
      <w:r>
        <w:tab/>
        <w:t>The Governor shall appoint each member, other than the State executive department member, for terms of four years</w:t>
      </w:r>
      <w:r w:rsidR="0075313F" w:rsidRPr="0075313F">
        <w:rPr>
          <w:rFonts w:ascii="Albertus Extra Bold" w:hAnsi="Albertus Extra Bold"/>
          <w:b/>
        </w:rPr>
        <w:t>[</w:t>
      </w:r>
      <w:r>
        <w:t>, except that of the members first appointed, other than the State executive department member, two shall serve for a term of four years, two shall serve for a term of three years, two shall serve for a term of two years, and two shall serve for terms of one year</w:t>
      </w:r>
      <w:r w:rsidR="0075313F" w:rsidRPr="0075313F">
        <w:rPr>
          <w:rFonts w:ascii="Albertus Extra Bold" w:hAnsi="Albertus Extra Bold"/>
          <w:b/>
        </w:rPr>
        <w:t>]</w:t>
      </w:r>
      <w:r>
        <w:t>.  Any vacancy in the membership shall be filled for the unexpired term in the manner provided f</w:t>
      </w:r>
      <w:r w:rsidR="00830DC3">
        <w:t xml:space="preserve">or the original appointment. </w:t>
      </w:r>
      <w:r w:rsidRPr="008A43DD">
        <w:t>The Governor may remove any member of the board, other than the State executive department member, for cause.</w:t>
      </w:r>
    </w:p>
    <w:p w:rsidR="00C606D8" w:rsidRDefault="0075313F" w:rsidP="009B4337">
      <w:r>
        <w:t>(</w:t>
      </w:r>
      <w:proofErr w:type="spellStart"/>
      <w:r>
        <w:t>cf</w:t>
      </w:r>
      <w:proofErr w:type="spellEnd"/>
      <w:r>
        <w:t>: P.L.2019, c.342, s.2)</w:t>
      </w:r>
    </w:p>
    <w:p w:rsidR="00686AEB" w:rsidRDefault="00686AEB" w:rsidP="00686AEB"/>
    <w:p w:rsidR="00DE1EDD" w:rsidRDefault="006F7B15" w:rsidP="00DE1EDD">
      <w:r>
        <w:tab/>
        <w:t>2.</w:t>
      </w:r>
      <w:r>
        <w:tab/>
        <w:t>This act shall take effect on the 90th day after the date of enactment.</w:t>
      </w:r>
      <w:r w:rsidR="00DE1EDD">
        <w:br w:type="page"/>
      </w:r>
    </w:p>
    <w:p w:rsidR="00C913A7" w:rsidRDefault="00C913A7" w:rsidP="00C913A7">
      <w:pPr>
        <w:jc w:val="center"/>
      </w:pPr>
      <w:r w:rsidRPr="00D71D68">
        <w:t>STATEMENT</w:t>
      </w:r>
    </w:p>
    <w:p w:rsidR="00C913A7" w:rsidRPr="00AA7880" w:rsidRDefault="00C913A7" w:rsidP="00C913A7"/>
    <w:p w:rsidR="00B00444" w:rsidRDefault="00B00444" w:rsidP="00686AEB">
      <w:r>
        <w:tab/>
        <w:t>This bill adds two members to the State Board of Examiners of Heating</w:t>
      </w:r>
      <w:r w:rsidR="00976651">
        <w:t>, Ventilating, Air Conditioning</w:t>
      </w:r>
      <w:r>
        <w:t xml:space="preserve"> and Refrigerati</w:t>
      </w:r>
      <w:r w:rsidR="00830DC3">
        <w:t xml:space="preserve">on </w:t>
      </w:r>
      <w:r w:rsidR="00EA46EE">
        <w:t xml:space="preserve">(HVACR) </w:t>
      </w:r>
      <w:r w:rsidR="00830DC3">
        <w:t xml:space="preserve">Contractors. </w:t>
      </w:r>
      <w:r w:rsidR="009D029B">
        <w:t>O</w:t>
      </w:r>
      <w:r w:rsidR="00EA46EE">
        <w:t>f the two new members, o</w:t>
      </w:r>
      <w:r w:rsidR="009D029B">
        <w:t>ne</w:t>
      </w:r>
      <w:r w:rsidR="00EA46EE">
        <w:t xml:space="preserve"> i</w:t>
      </w:r>
      <w:r w:rsidR="009D029B">
        <w:t>s to be</w:t>
      </w:r>
      <w:r w:rsidR="00830DC3">
        <w:t xml:space="preserve"> appointed by the Governor based on the</w:t>
      </w:r>
      <w:r w:rsidR="009D029B">
        <w:t xml:space="preserve"> recommend</w:t>
      </w:r>
      <w:r w:rsidR="00830DC3">
        <w:t>ation of</w:t>
      </w:r>
      <w:r>
        <w:t xml:space="preserve"> the Senate President</w:t>
      </w:r>
      <w:r w:rsidR="00EA46EE">
        <w:t xml:space="preserve"> and one </w:t>
      </w:r>
      <w:r w:rsidR="009D029B">
        <w:t xml:space="preserve">is to be </w:t>
      </w:r>
      <w:r w:rsidR="00830DC3">
        <w:t xml:space="preserve">appointed by the Governor based on the </w:t>
      </w:r>
      <w:r w:rsidR="009D029B">
        <w:t>recommend</w:t>
      </w:r>
      <w:r w:rsidR="00830DC3">
        <w:t>ation of</w:t>
      </w:r>
      <w:r>
        <w:t xml:space="preserve"> the Speaker of the General </w:t>
      </w:r>
      <w:r w:rsidR="00EA46EE">
        <w:t>Assembly. The bill also updates current law by removing</w:t>
      </w:r>
      <w:r>
        <w:t xml:space="preserve"> l</w:t>
      </w:r>
      <w:r w:rsidR="007B359F">
        <w:t>an</w:t>
      </w:r>
      <w:r w:rsidR="00830DC3">
        <w:t>guage referencing the terms of the first members to serve on the Board</w:t>
      </w:r>
      <w:r w:rsidR="00EA46EE">
        <w:t>.</w:t>
      </w:r>
    </w:p>
    <w:sectPr w:rsidR="00B00444" w:rsidSect="0004546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548D" w:rsidRDefault="00C3548D">
      <w:r>
        <w:separator/>
      </w:r>
    </w:p>
  </w:endnote>
  <w:endnote w:type="continuationSeparator" w:id="0">
    <w:p w:rsidR="00C3548D" w:rsidRDefault="00C35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640" w:rsidRDefault="00B51C5D" w:rsidP="00B51C5D">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EDD" w:rsidRPr="00921C91" w:rsidRDefault="00DE1ED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1EDD" w:rsidRPr="00921C91" w:rsidRDefault="00DE1EDD">
    <w:pPr>
      <w:pStyle w:val="Footer"/>
      <w:rPr>
        <w:szCs w:val="18"/>
      </w:rPr>
    </w:pPr>
  </w:p>
  <w:p w:rsidR="00DE1EDD" w:rsidRPr="00921C91" w:rsidRDefault="00DE1ED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E1EDD" w:rsidRDefault="00DE1ED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548D" w:rsidRDefault="00C3548D">
      <w:r>
        <w:separator/>
      </w:r>
    </w:p>
  </w:footnote>
  <w:footnote w:type="continuationSeparator" w:id="0">
    <w:p w:rsidR="00C3548D" w:rsidRDefault="00C354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561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45466" w:rsidRDefault="00045466" w:rsidP="00045466">
    <w:pPr>
      <w:pStyle w:val="bpuHeadSpon"/>
    </w:pPr>
    <w:r w:rsidRPr="00045466">
      <w:rPr>
        <w:rStyle w:val="bpuHeadSponChar"/>
      </w:rPr>
      <w:t>S2728</w:t>
    </w:r>
    <w:r>
      <w:t xml:space="preserve"> SWEENEY</w:t>
    </w:r>
    <w:r w:rsidR="00294640">
      <w:t>, A.M.BUCCO</w:t>
    </w:r>
  </w:p>
  <w:p w:rsidR="00045466" w:rsidRDefault="00045466" w:rsidP="00045466">
    <w:pPr>
      <w:pStyle w:val="bpuHeadSpon"/>
    </w:pPr>
    <w:r>
      <w:fldChar w:fldCharType="begin"/>
    </w:r>
    <w:r>
      <w:instrText xml:space="preserve"> PAGE  \* MERGEFORMAT </w:instrText>
    </w:r>
    <w:r>
      <w:fldChar w:fldCharType="separate"/>
    </w:r>
    <w:r w:rsidR="00E5610F">
      <w:rPr>
        <w:noProof/>
      </w:rPr>
      <w:t>3</w:t>
    </w:r>
    <w:r>
      <w:fldChar w:fldCharType="end"/>
    </w:r>
  </w:p>
  <w:p w:rsidR="00045466" w:rsidRDefault="00045466" w:rsidP="000454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45466" w:rsidRDefault="00045466" w:rsidP="00045466">
    <w:pPr>
      <w:pStyle w:val="bpuHeadSpon"/>
    </w:pPr>
    <w:r w:rsidRPr="00045466">
      <w:rPr>
        <w:rStyle w:val="bpuHeadSponChar"/>
      </w:rPr>
      <w:t>S2728</w:t>
    </w:r>
    <w:r>
      <w:t xml:space="preserve"> SWEENEY</w:t>
    </w:r>
    <w:r w:rsidR="00294640">
      <w:t>, A.M.BUCCO</w:t>
    </w:r>
  </w:p>
  <w:p w:rsidR="00045466" w:rsidRDefault="00045466" w:rsidP="00045466">
    <w:pPr>
      <w:pStyle w:val="bpuHeadSpon"/>
    </w:pPr>
    <w:r>
      <w:fldChar w:fldCharType="begin"/>
    </w:r>
    <w:r>
      <w:instrText xml:space="preserve"> PAGE  \* MERGEFORMAT </w:instrText>
    </w:r>
    <w:r>
      <w:fldChar w:fldCharType="separate"/>
    </w:r>
    <w:r w:rsidR="00E5610F">
      <w:rPr>
        <w:noProof/>
      </w:rPr>
      <w:t>2</w:t>
    </w:r>
    <w:r>
      <w:fldChar w:fldCharType="end"/>
    </w:r>
  </w:p>
  <w:p w:rsidR="00045466" w:rsidRDefault="00045466" w:rsidP="000454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48D"/>
    <w:rsid w:val="000051BD"/>
    <w:rsid w:val="00010C94"/>
    <w:rsid w:val="00010CFF"/>
    <w:rsid w:val="000160A5"/>
    <w:rsid w:val="00020BE0"/>
    <w:rsid w:val="0002335B"/>
    <w:rsid w:val="0003549A"/>
    <w:rsid w:val="000367AE"/>
    <w:rsid w:val="00043B22"/>
    <w:rsid w:val="00045466"/>
    <w:rsid w:val="00054975"/>
    <w:rsid w:val="00057D20"/>
    <w:rsid w:val="0006197C"/>
    <w:rsid w:val="0006281F"/>
    <w:rsid w:val="0008141C"/>
    <w:rsid w:val="00090C18"/>
    <w:rsid w:val="00094A55"/>
    <w:rsid w:val="000A44A7"/>
    <w:rsid w:val="000B1054"/>
    <w:rsid w:val="000B3411"/>
    <w:rsid w:val="000C054C"/>
    <w:rsid w:val="000C12C2"/>
    <w:rsid w:val="000D11AF"/>
    <w:rsid w:val="000D6255"/>
    <w:rsid w:val="000D6262"/>
    <w:rsid w:val="000D7B4A"/>
    <w:rsid w:val="000E4006"/>
    <w:rsid w:val="000F3DA2"/>
    <w:rsid w:val="000F57E9"/>
    <w:rsid w:val="000F5FDE"/>
    <w:rsid w:val="000F7466"/>
    <w:rsid w:val="001109DA"/>
    <w:rsid w:val="0013000E"/>
    <w:rsid w:val="00133F81"/>
    <w:rsid w:val="00135943"/>
    <w:rsid w:val="00141318"/>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6685"/>
    <w:rsid w:val="00222983"/>
    <w:rsid w:val="002370D0"/>
    <w:rsid w:val="00255958"/>
    <w:rsid w:val="00257C4C"/>
    <w:rsid w:val="00257FA2"/>
    <w:rsid w:val="0026574A"/>
    <w:rsid w:val="002660BB"/>
    <w:rsid w:val="002720E8"/>
    <w:rsid w:val="00275293"/>
    <w:rsid w:val="002776B0"/>
    <w:rsid w:val="00286C7E"/>
    <w:rsid w:val="00294640"/>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2C3D"/>
    <w:rsid w:val="003E26D4"/>
    <w:rsid w:val="003E4059"/>
    <w:rsid w:val="003E47BA"/>
    <w:rsid w:val="003F3B37"/>
    <w:rsid w:val="0040195A"/>
    <w:rsid w:val="00402DC0"/>
    <w:rsid w:val="00416C4B"/>
    <w:rsid w:val="0041751E"/>
    <w:rsid w:val="004211E5"/>
    <w:rsid w:val="00422091"/>
    <w:rsid w:val="00427F24"/>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5A7"/>
    <w:rsid w:val="004F21BD"/>
    <w:rsid w:val="004F4F1D"/>
    <w:rsid w:val="004F74DD"/>
    <w:rsid w:val="00501317"/>
    <w:rsid w:val="0050495C"/>
    <w:rsid w:val="00505DC9"/>
    <w:rsid w:val="00506E1E"/>
    <w:rsid w:val="00513C81"/>
    <w:rsid w:val="005234CC"/>
    <w:rsid w:val="00527BFB"/>
    <w:rsid w:val="00532A32"/>
    <w:rsid w:val="00540B0B"/>
    <w:rsid w:val="00541EFC"/>
    <w:rsid w:val="0054411E"/>
    <w:rsid w:val="0054460F"/>
    <w:rsid w:val="005536CD"/>
    <w:rsid w:val="00553A3B"/>
    <w:rsid w:val="00554051"/>
    <w:rsid w:val="00557240"/>
    <w:rsid w:val="005651F3"/>
    <w:rsid w:val="00572184"/>
    <w:rsid w:val="00577A15"/>
    <w:rsid w:val="00580533"/>
    <w:rsid w:val="0059062A"/>
    <w:rsid w:val="0059131D"/>
    <w:rsid w:val="005A4E6F"/>
    <w:rsid w:val="005B3F92"/>
    <w:rsid w:val="005B479C"/>
    <w:rsid w:val="005B561E"/>
    <w:rsid w:val="005C07E4"/>
    <w:rsid w:val="005C2124"/>
    <w:rsid w:val="005C336F"/>
    <w:rsid w:val="005C5C11"/>
    <w:rsid w:val="005C7F3C"/>
    <w:rsid w:val="005E017C"/>
    <w:rsid w:val="005E36B7"/>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39AA"/>
    <w:rsid w:val="00677316"/>
    <w:rsid w:val="00682FAD"/>
    <w:rsid w:val="00686AEB"/>
    <w:rsid w:val="00691A03"/>
    <w:rsid w:val="006B7897"/>
    <w:rsid w:val="006B7FA7"/>
    <w:rsid w:val="006C086A"/>
    <w:rsid w:val="006C21C1"/>
    <w:rsid w:val="006C7327"/>
    <w:rsid w:val="006D00E5"/>
    <w:rsid w:val="006D791B"/>
    <w:rsid w:val="006E2895"/>
    <w:rsid w:val="006F129B"/>
    <w:rsid w:val="006F180D"/>
    <w:rsid w:val="006F4334"/>
    <w:rsid w:val="006F47AF"/>
    <w:rsid w:val="006F6B8A"/>
    <w:rsid w:val="006F7B15"/>
    <w:rsid w:val="00707CD3"/>
    <w:rsid w:val="00716BB9"/>
    <w:rsid w:val="007256D1"/>
    <w:rsid w:val="007279FD"/>
    <w:rsid w:val="007502CB"/>
    <w:rsid w:val="00752D79"/>
    <w:rsid w:val="00752E20"/>
    <w:rsid w:val="0075313F"/>
    <w:rsid w:val="00754247"/>
    <w:rsid w:val="00756EDE"/>
    <w:rsid w:val="00765CF2"/>
    <w:rsid w:val="00781B4D"/>
    <w:rsid w:val="007824BF"/>
    <w:rsid w:val="00783829"/>
    <w:rsid w:val="00783B8D"/>
    <w:rsid w:val="00794B94"/>
    <w:rsid w:val="00794BD4"/>
    <w:rsid w:val="007A0A58"/>
    <w:rsid w:val="007A2F73"/>
    <w:rsid w:val="007A3061"/>
    <w:rsid w:val="007A5A0B"/>
    <w:rsid w:val="007B359F"/>
    <w:rsid w:val="007C0E14"/>
    <w:rsid w:val="007C2D94"/>
    <w:rsid w:val="007C7DE4"/>
    <w:rsid w:val="007D283E"/>
    <w:rsid w:val="007D40CB"/>
    <w:rsid w:val="007D5796"/>
    <w:rsid w:val="007D59C0"/>
    <w:rsid w:val="007D7D9C"/>
    <w:rsid w:val="007F485D"/>
    <w:rsid w:val="007F6050"/>
    <w:rsid w:val="007F769D"/>
    <w:rsid w:val="008015C0"/>
    <w:rsid w:val="00803A66"/>
    <w:rsid w:val="00813627"/>
    <w:rsid w:val="00830DC3"/>
    <w:rsid w:val="00832816"/>
    <w:rsid w:val="00837109"/>
    <w:rsid w:val="008371F7"/>
    <w:rsid w:val="00840365"/>
    <w:rsid w:val="008406A3"/>
    <w:rsid w:val="00841D2C"/>
    <w:rsid w:val="00845F3C"/>
    <w:rsid w:val="008461B8"/>
    <w:rsid w:val="008462F1"/>
    <w:rsid w:val="00847EF1"/>
    <w:rsid w:val="008538FA"/>
    <w:rsid w:val="00855B6B"/>
    <w:rsid w:val="008573B0"/>
    <w:rsid w:val="00866563"/>
    <w:rsid w:val="00867AC2"/>
    <w:rsid w:val="0087056E"/>
    <w:rsid w:val="00875402"/>
    <w:rsid w:val="00884D51"/>
    <w:rsid w:val="0088625C"/>
    <w:rsid w:val="008916EC"/>
    <w:rsid w:val="00891E4F"/>
    <w:rsid w:val="00894C54"/>
    <w:rsid w:val="008A31C5"/>
    <w:rsid w:val="008A43DD"/>
    <w:rsid w:val="008A4F9A"/>
    <w:rsid w:val="008A5094"/>
    <w:rsid w:val="008B2850"/>
    <w:rsid w:val="008B507E"/>
    <w:rsid w:val="008C5BDD"/>
    <w:rsid w:val="008C79B3"/>
    <w:rsid w:val="008D358C"/>
    <w:rsid w:val="008D77BD"/>
    <w:rsid w:val="008E454C"/>
    <w:rsid w:val="008F1E5A"/>
    <w:rsid w:val="008F69D9"/>
    <w:rsid w:val="00901BDA"/>
    <w:rsid w:val="009121D8"/>
    <w:rsid w:val="00912C61"/>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651"/>
    <w:rsid w:val="00980766"/>
    <w:rsid w:val="009835D4"/>
    <w:rsid w:val="009865D4"/>
    <w:rsid w:val="00997152"/>
    <w:rsid w:val="009972CD"/>
    <w:rsid w:val="009A0E9C"/>
    <w:rsid w:val="009A45DA"/>
    <w:rsid w:val="009B06D2"/>
    <w:rsid w:val="009B34EC"/>
    <w:rsid w:val="009B4337"/>
    <w:rsid w:val="009B4F82"/>
    <w:rsid w:val="009B5D67"/>
    <w:rsid w:val="009B6176"/>
    <w:rsid w:val="009C0D22"/>
    <w:rsid w:val="009C2DD9"/>
    <w:rsid w:val="009C3E09"/>
    <w:rsid w:val="009C5630"/>
    <w:rsid w:val="009D029B"/>
    <w:rsid w:val="009D0E5D"/>
    <w:rsid w:val="009D0F63"/>
    <w:rsid w:val="009D7934"/>
    <w:rsid w:val="009D7CCF"/>
    <w:rsid w:val="009E5961"/>
    <w:rsid w:val="009F4FAC"/>
    <w:rsid w:val="00A017C0"/>
    <w:rsid w:val="00A11228"/>
    <w:rsid w:val="00A21A6D"/>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1FB"/>
    <w:rsid w:val="00AC6466"/>
    <w:rsid w:val="00AC7639"/>
    <w:rsid w:val="00AD08BB"/>
    <w:rsid w:val="00AD0EC0"/>
    <w:rsid w:val="00AD70D6"/>
    <w:rsid w:val="00AD75BC"/>
    <w:rsid w:val="00AD7BB0"/>
    <w:rsid w:val="00AD7BC9"/>
    <w:rsid w:val="00AE1871"/>
    <w:rsid w:val="00AE1BDB"/>
    <w:rsid w:val="00AF1A8C"/>
    <w:rsid w:val="00B00444"/>
    <w:rsid w:val="00B0116D"/>
    <w:rsid w:val="00B01173"/>
    <w:rsid w:val="00B02F35"/>
    <w:rsid w:val="00B05A3C"/>
    <w:rsid w:val="00B07100"/>
    <w:rsid w:val="00B1138C"/>
    <w:rsid w:val="00B12F4C"/>
    <w:rsid w:val="00B2574A"/>
    <w:rsid w:val="00B35D8A"/>
    <w:rsid w:val="00B45B34"/>
    <w:rsid w:val="00B51C5D"/>
    <w:rsid w:val="00B57047"/>
    <w:rsid w:val="00B61D86"/>
    <w:rsid w:val="00B6342D"/>
    <w:rsid w:val="00B639DD"/>
    <w:rsid w:val="00B6501B"/>
    <w:rsid w:val="00B65CB7"/>
    <w:rsid w:val="00B726BD"/>
    <w:rsid w:val="00B732BC"/>
    <w:rsid w:val="00B77D66"/>
    <w:rsid w:val="00B90E33"/>
    <w:rsid w:val="00B9676B"/>
    <w:rsid w:val="00BA2EA5"/>
    <w:rsid w:val="00BA364B"/>
    <w:rsid w:val="00BB1190"/>
    <w:rsid w:val="00BB31D0"/>
    <w:rsid w:val="00BB3A11"/>
    <w:rsid w:val="00BB4DDB"/>
    <w:rsid w:val="00BB5D79"/>
    <w:rsid w:val="00BB5F02"/>
    <w:rsid w:val="00BC524C"/>
    <w:rsid w:val="00BC7892"/>
    <w:rsid w:val="00BD31E7"/>
    <w:rsid w:val="00BE24D6"/>
    <w:rsid w:val="00BE45B5"/>
    <w:rsid w:val="00BE7EFA"/>
    <w:rsid w:val="00BF06AD"/>
    <w:rsid w:val="00BF2C67"/>
    <w:rsid w:val="00C04F4D"/>
    <w:rsid w:val="00C12E48"/>
    <w:rsid w:val="00C13D14"/>
    <w:rsid w:val="00C15F53"/>
    <w:rsid w:val="00C178E4"/>
    <w:rsid w:val="00C23F09"/>
    <w:rsid w:val="00C25356"/>
    <w:rsid w:val="00C328D0"/>
    <w:rsid w:val="00C3548D"/>
    <w:rsid w:val="00C46BC1"/>
    <w:rsid w:val="00C5235F"/>
    <w:rsid w:val="00C54CE2"/>
    <w:rsid w:val="00C606D8"/>
    <w:rsid w:val="00C661D7"/>
    <w:rsid w:val="00C66BF3"/>
    <w:rsid w:val="00C70140"/>
    <w:rsid w:val="00C73CA7"/>
    <w:rsid w:val="00C76284"/>
    <w:rsid w:val="00C822F6"/>
    <w:rsid w:val="00C82AC2"/>
    <w:rsid w:val="00C8456C"/>
    <w:rsid w:val="00C910F4"/>
    <w:rsid w:val="00C913A7"/>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B72"/>
    <w:rsid w:val="00D6090A"/>
    <w:rsid w:val="00D62FA3"/>
    <w:rsid w:val="00D63B6F"/>
    <w:rsid w:val="00D64A90"/>
    <w:rsid w:val="00D913B9"/>
    <w:rsid w:val="00D9410B"/>
    <w:rsid w:val="00D9695B"/>
    <w:rsid w:val="00D96A1C"/>
    <w:rsid w:val="00DA2417"/>
    <w:rsid w:val="00DA5585"/>
    <w:rsid w:val="00DB02AC"/>
    <w:rsid w:val="00DB6AA2"/>
    <w:rsid w:val="00DC6F58"/>
    <w:rsid w:val="00DD0109"/>
    <w:rsid w:val="00DE10D1"/>
    <w:rsid w:val="00DE1EDD"/>
    <w:rsid w:val="00DE2514"/>
    <w:rsid w:val="00DE3052"/>
    <w:rsid w:val="00DE6851"/>
    <w:rsid w:val="00DF03EE"/>
    <w:rsid w:val="00E00DF1"/>
    <w:rsid w:val="00E01B71"/>
    <w:rsid w:val="00E05CC9"/>
    <w:rsid w:val="00E15573"/>
    <w:rsid w:val="00E15BBD"/>
    <w:rsid w:val="00E25A5B"/>
    <w:rsid w:val="00E373C7"/>
    <w:rsid w:val="00E4267B"/>
    <w:rsid w:val="00E42F13"/>
    <w:rsid w:val="00E452DF"/>
    <w:rsid w:val="00E543CF"/>
    <w:rsid w:val="00E546FD"/>
    <w:rsid w:val="00E5610F"/>
    <w:rsid w:val="00E608F1"/>
    <w:rsid w:val="00E611B9"/>
    <w:rsid w:val="00E7144F"/>
    <w:rsid w:val="00E73D74"/>
    <w:rsid w:val="00E76A79"/>
    <w:rsid w:val="00E80692"/>
    <w:rsid w:val="00E80C24"/>
    <w:rsid w:val="00E93836"/>
    <w:rsid w:val="00EA46EE"/>
    <w:rsid w:val="00EA7C16"/>
    <w:rsid w:val="00EC5281"/>
    <w:rsid w:val="00EC791D"/>
    <w:rsid w:val="00EC7CA6"/>
    <w:rsid w:val="00ED3C5D"/>
    <w:rsid w:val="00ED4553"/>
    <w:rsid w:val="00F00D08"/>
    <w:rsid w:val="00F016B4"/>
    <w:rsid w:val="00F15583"/>
    <w:rsid w:val="00F200EE"/>
    <w:rsid w:val="00F22481"/>
    <w:rsid w:val="00F2542E"/>
    <w:rsid w:val="00F27278"/>
    <w:rsid w:val="00F344E3"/>
    <w:rsid w:val="00F34D58"/>
    <w:rsid w:val="00F41A9D"/>
    <w:rsid w:val="00F44314"/>
    <w:rsid w:val="00F538F7"/>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AD24B75"/>
  <w15:docId w15:val="{F8905589-06C1-47E0-89D1-7455BF422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paragraph" w:styleId="Heading1">
    <w:name w:val="heading 1"/>
    <w:basedOn w:val="Normal"/>
    <w:next w:val="Normal"/>
    <w:link w:val="Heading1Char"/>
    <w:qFormat/>
    <w:rsid w:val="00090C1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090C18"/>
    <w:pPr>
      <w:ind w:left="720"/>
      <w:contextualSpacing/>
    </w:pPr>
  </w:style>
  <w:style w:type="character" w:customStyle="1" w:styleId="Heading1Char">
    <w:name w:val="Heading 1 Char"/>
    <w:basedOn w:val="DefaultParagraphFont"/>
    <w:link w:val="Heading1"/>
    <w:rsid w:val="00090C18"/>
    <w:rPr>
      <w:rFonts w:asciiTheme="majorHAnsi" w:eastAsiaTheme="majorEastAsia" w:hAnsiTheme="majorHAnsi" w:cstheme="majorBidi"/>
      <w:color w:val="365F91" w:themeColor="accent1" w:themeShade="BF"/>
      <w:spacing w:val="4"/>
      <w:sz w:val="32"/>
      <w:szCs w:val="32"/>
    </w:rPr>
  </w:style>
  <w:style w:type="paragraph" w:styleId="BalloonText">
    <w:name w:val="Balloon Text"/>
    <w:basedOn w:val="Normal"/>
    <w:link w:val="BalloonTextChar"/>
    <w:semiHidden/>
    <w:unhideWhenUsed/>
    <w:rsid w:val="009B4F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4F82"/>
    <w:rPr>
      <w:rFonts w:ascii="Segoe UI" w:hAnsi="Segoe UI" w:cs="Segoe UI"/>
      <w:spacing w:val="4"/>
      <w:sz w:val="18"/>
      <w:szCs w:val="18"/>
    </w:rPr>
  </w:style>
  <w:style w:type="character" w:styleId="LineNumber">
    <w:name w:val="line number"/>
    <w:basedOn w:val="DefaultParagraphFont"/>
    <w:semiHidden/>
    <w:unhideWhenUsed/>
    <w:rsid w:val="000454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550</Words>
  <Characters>2883</Characters>
  <Application>Microsoft Office Word</Application>
  <DocSecurity>0</DocSecurity>
  <Lines>88</Lines>
  <Paragraphs>30</Paragraphs>
  <ScaleCrop>false</ScaleCrop>
  <HeadingPairs>
    <vt:vector size="2" baseType="variant">
      <vt:variant>
        <vt:lpstr>Title</vt:lpstr>
      </vt:variant>
      <vt:variant>
        <vt:i4>1</vt:i4>
      </vt:variant>
    </vt:vector>
  </HeadingPairs>
  <TitlesOfParts>
    <vt:vector size="1" baseType="lpstr">
      <vt:lpstr>S2728</vt:lpstr>
    </vt:vector>
  </TitlesOfParts>
  <Manager>R225</Manager>
  <Company>NJ Office of Legislative Services</Company>
  <LinksUpToDate>false</LinksUpToDate>
  <CharactersWithSpaces>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S2728</dc:title>
  <dc:subject>REGULATED PROFESSIONS</dc:subject>
  <dc:creator>Senator  SWEENEY</dc:creator>
  <cp:keywords>S2728|3|CL |314|307|53|N|0|</cp:keywords>
  <dc:description>INTRODUCED JULY 22, 2020</dc:description>
  <cp:lastModifiedBy>Todaro, Vivian</cp:lastModifiedBy>
  <cp:revision>2</cp:revision>
  <cp:lastPrinted>2021-03-29T13:09:00Z</cp:lastPrinted>
  <dcterms:created xsi:type="dcterms:W3CDTF">2021-03-29T13:10:00Z</dcterms:created>
  <dcterms:modified xsi:type="dcterms:W3CDTF">2021-03-29T13:10:00Z</dcterms:modified>
  <cp:category>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