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7238E" w:rsidP="00ED5E27">
      <w:pPr>
        <w:pStyle w:val="TopofPage1"/>
      </w:pPr>
      <w:bookmarkStart w:id="0" w:name="_GoBack"/>
      <w:bookmarkEnd w:id="0"/>
      <w:r>
        <w:t>SENATE</w:t>
      </w:r>
      <w:r w:rsidR="005C51A8">
        <w:t xml:space="preserve"> </w:t>
      </w:r>
      <w:r>
        <w:t>COMMERCE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7238E"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2728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7238E">
        <w:rPr>
          <w:caps/>
          <w:szCs w:val="24"/>
        </w:rPr>
        <w:t>JANUARY 21, 2021</w:t>
      </w:r>
    </w:p>
    <w:p w:rsidR="004144CF" w:rsidRDefault="004144CF" w:rsidP="0083060A"/>
    <w:p w:rsidR="00655CA3" w:rsidRPr="00E468A9" w:rsidRDefault="00E468A9" w:rsidP="0083060A">
      <w:pPr>
        <w:rPr>
          <w:spacing w:val="4"/>
          <w:szCs w:val="24"/>
        </w:rPr>
      </w:pPr>
      <w:r>
        <w:rPr>
          <w:spacing w:val="4"/>
          <w:szCs w:val="24"/>
        </w:rPr>
        <w:tab/>
        <w:t>The Senate Commerce Committee reports favorably Senate Bill No. 2728.</w:t>
      </w:r>
    </w:p>
    <w:p w:rsidR="004B2ABF" w:rsidRDefault="00625DAB" w:rsidP="00AA1C3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625DAB">
        <w:rPr>
          <w:spacing w:val="4"/>
          <w:szCs w:val="24"/>
        </w:rPr>
        <w:tab/>
        <w:t>This bill adds two members to the State Board of Examiners of Heating, Ventilating, Air Conditioning and Refrigeration (HVACR) Contractors. Of the two new members, one is to be appointed by the Governor based on the recommendation of the Senate President and one is to be appointed by the Governor based on the recommendation of the Speaker of the General Assembly. The bill also updates current law by removing language referencing the terms of the first members to serve on the Board.</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238E" w:rsidRDefault="0067238E">
      <w:r>
        <w:separator/>
      </w:r>
    </w:p>
  </w:endnote>
  <w:endnote w:type="continuationSeparator" w:id="0">
    <w:p w:rsidR="0067238E" w:rsidRDefault="006723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238E" w:rsidRDefault="0067238E">
      <w:r>
        <w:separator/>
      </w:r>
    </w:p>
  </w:footnote>
  <w:footnote w:type="continuationSeparator" w:id="0">
    <w:p w:rsidR="0067238E" w:rsidRDefault="006723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A1C3E" w:rsidP="00AA1C3E">
    <w:pPr>
      <w:pStyle w:val="HeaderPage2"/>
      <w:jc w:val="center"/>
    </w:pPr>
    <w:r>
      <w:fldChar w:fldCharType="begin"/>
    </w:r>
    <w:r>
      <w:instrText xml:space="preserve"> PAGE  \* MERGEFORMAT </w:instrText>
    </w:r>
    <w:r>
      <w:fldChar w:fldCharType="separate"/>
    </w:r>
    <w:r>
      <w:rPr>
        <w:noProof/>
      </w:rPr>
      <w:t>2</w:t>
    </w:r>
    <w:r>
      <w:fldChar w:fldCharType="end"/>
    </w:r>
  </w:p>
  <w:p w:rsidR="00AA1C3E" w:rsidRDefault="00AA1C3E" w:rsidP="00AA1C3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238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3ED"/>
    <w:rsid w:val="003A1FF6"/>
    <w:rsid w:val="003A2064"/>
    <w:rsid w:val="003A7D21"/>
    <w:rsid w:val="003B227A"/>
    <w:rsid w:val="003B6728"/>
    <w:rsid w:val="003B74FA"/>
    <w:rsid w:val="003C33AC"/>
    <w:rsid w:val="003C7607"/>
    <w:rsid w:val="003E50B9"/>
    <w:rsid w:val="003F13C1"/>
    <w:rsid w:val="003F6DD9"/>
    <w:rsid w:val="00400B15"/>
    <w:rsid w:val="00403D4F"/>
    <w:rsid w:val="00407021"/>
    <w:rsid w:val="004103A9"/>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25DAB"/>
    <w:rsid w:val="00636078"/>
    <w:rsid w:val="0063703D"/>
    <w:rsid w:val="00640067"/>
    <w:rsid w:val="0064237B"/>
    <w:rsid w:val="00647156"/>
    <w:rsid w:val="00647552"/>
    <w:rsid w:val="006512F1"/>
    <w:rsid w:val="0065273B"/>
    <w:rsid w:val="00655CA3"/>
    <w:rsid w:val="0066141A"/>
    <w:rsid w:val="006618EC"/>
    <w:rsid w:val="00662ED4"/>
    <w:rsid w:val="00662FBD"/>
    <w:rsid w:val="0067238E"/>
    <w:rsid w:val="006A0AE6"/>
    <w:rsid w:val="006A11CC"/>
    <w:rsid w:val="006A1A3C"/>
    <w:rsid w:val="006A2F8D"/>
    <w:rsid w:val="006A3288"/>
    <w:rsid w:val="006A5D7B"/>
    <w:rsid w:val="006B65A9"/>
    <w:rsid w:val="006B6C47"/>
    <w:rsid w:val="006C0835"/>
    <w:rsid w:val="006C0ED3"/>
    <w:rsid w:val="006C7CB4"/>
    <w:rsid w:val="006C7CC5"/>
    <w:rsid w:val="006D2DD5"/>
    <w:rsid w:val="006F4981"/>
    <w:rsid w:val="006F61A8"/>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93C0A"/>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1C3E"/>
    <w:rsid w:val="00AA4F86"/>
    <w:rsid w:val="00AA5E23"/>
    <w:rsid w:val="00AB47F2"/>
    <w:rsid w:val="00AC62AE"/>
    <w:rsid w:val="00AD5E8F"/>
    <w:rsid w:val="00AF0946"/>
    <w:rsid w:val="00AF15E4"/>
    <w:rsid w:val="00AF1DF1"/>
    <w:rsid w:val="00AF6E68"/>
    <w:rsid w:val="00B01A5A"/>
    <w:rsid w:val="00B02537"/>
    <w:rsid w:val="00B05AFD"/>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0214"/>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1AFA"/>
    <w:rsid w:val="00E3262F"/>
    <w:rsid w:val="00E35F08"/>
    <w:rsid w:val="00E44D5D"/>
    <w:rsid w:val="00E468A9"/>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231C"/>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32095607-4A9D-4489-943A-38CFC51CB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422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108</Words>
  <Characters>549</Characters>
  <Application>Microsoft Office Word</Application>
  <DocSecurity>0</DocSecurity>
  <Lines>20</Lines>
  <Paragraphs>7</Paragraphs>
  <ScaleCrop>false</ScaleCrop>
  <HeadingPairs>
    <vt:vector size="2" baseType="variant">
      <vt:variant>
        <vt:lpstr>Title</vt:lpstr>
      </vt:variant>
      <vt:variant>
        <vt:i4>1</vt:i4>
      </vt:variant>
    </vt:vector>
  </HeadingPairs>
  <TitlesOfParts>
    <vt:vector size="1" baseType="lpstr">
      <vt:lpstr>S2728 COMMERCE Statement JANUARY 21, 2021</vt:lpstr>
    </vt:vector>
  </TitlesOfParts>
  <Manager>R229</Manager>
  <Company>NJ OLS DMU</Company>
  <LinksUpToDate>false</LinksUpToDate>
  <CharactersWithSpaces>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S2728 SCM Statement 1/21/21</dc:title>
  <dc:subject/>
  <dc:creator>Senate SCM</dc:creator>
  <cp:keywords>S2728|1|CL |217|0|0|!||</cp:keywords>
  <dc:description/>
  <cp:lastModifiedBy>Bell, Careema</cp:lastModifiedBy>
  <cp:revision>2</cp:revision>
  <cp:lastPrinted>1999-09-30T17:29:00Z</cp:lastPrinted>
  <dcterms:created xsi:type="dcterms:W3CDTF">2021-01-22T18:28:00Z</dcterms:created>
  <dcterms:modified xsi:type="dcterms:W3CDTF">2021-01-22T18:28:00Z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