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81F" w:rsidRDefault="00DB181F" w:rsidP="007A1FEE">
      <w:pPr>
        <w:pStyle w:val="bpuBill"/>
      </w:pPr>
      <w:bookmarkStart w:id="0" w:name="_GoBack"/>
      <w:bookmarkEnd w:id="0"/>
      <w:r>
        <w:t xml:space="preserve">SENATE, No. 2729 </w:t>
      </w:r>
    </w:p>
    <w:p w:rsidR="00DB181F" w:rsidRPr="009D38FF" w:rsidRDefault="00DB181F" w:rsidP="00DB181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8889" r:id="rId7"/>
        </w:object>
      </w:r>
    </w:p>
    <w:p w:rsidR="00DB181F" w:rsidRDefault="00DB181F" w:rsidP="00DB181F">
      <w:pPr>
        <w:pStyle w:val="bpuState"/>
      </w:pPr>
      <w:r>
        <w:t>STATE OF NEW JERSEY</w:t>
      </w:r>
    </w:p>
    <w:p w:rsidR="00DB181F" w:rsidRDefault="00DB181F" w:rsidP="00DB181F">
      <w:pPr>
        <w:pStyle w:val="bpuLegislature"/>
      </w:pPr>
      <w:r>
        <w:t>219th LEGISLATURE</w:t>
      </w:r>
    </w:p>
    <w:p w:rsidR="00DB181F" w:rsidRDefault="00DB181F" w:rsidP="00DB181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8890" r:id="rId8"/>
        </w:object>
      </w:r>
      <w:r>
        <w:t xml:space="preserve">  </w:t>
      </w:r>
    </w:p>
    <w:p w:rsidR="00DB181F" w:rsidRDefault="009257F2" w:rsidP="00DB181F">
      <w:pPr>
        <w:pStyle w:val="bpuIntro"/>
      </w:pPr>
      <w:r>
        <w:t>INTRODUCED JULY 28</w:t>
      </w:r>
      <w:r w:rsidR="00DB181F">
        <w:t>, 2020</w:t>
      </w:r>
    </w:p>
    <w:p w:rsidR="00DB181F" w:rsidRDefault="00DB181F" w:rsidP="00DB181F">
      <w:pPr>
        <w:pStyle w:val="bpuIntro"/>
      </w:pPr>
    </w:p>
    <w:p w:rsidR="00DB181F" w:rsidRDefault="00DB181F" w:rsidP="00DB181F">
      <w:pPr>
        <w:pStyle w:val="bpuIntro"/>
        <w:sectPr w:rsidR="00DB181F" w:rsidSect="007A1FE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B181F" w:rsidRDefault="00DB181F" w:rsidP="00DB181F">
      <w:pPr>
        <w:pStyle w:val="bpuIntro"/>
      </w:pPr>
    </w:p>
    <w:p w:rsidR="00DB181F" w:rsidRDefault="00DB181F" w:rsidP="00DB181F">
      <w:pPr>
        <w:pStyle w:val="bpuSponsor"/>
      </w:pPr>
      <w:r>
        <w:t>Sponsored by:</w:t>
      </w:r>
    </w:p>
    <w:p w:rsidR="00DB181F" w:rsidRDefault="00DB181F" w:rsidP="00DB181F">
      <w:pPr>
        <w:pStyle w:val="bpuSponsor"/>
      </w:pPr>
      <w:r>
        <w:t>Senator  SAMUEL D. THOMPSON</w:t>
      </w:r>
    </w:p>
    <w:p w:rsidR="00DB181F" w:rsidRDefault="00DB181F" w:rsidP="00DB181F">
      <w:pPr>
        <w:pStyle w:val="bpuSponsor"/>
      </w:pPr>
      <w:r>
        <w:t>District 12 (Burlington, Middlesex, Monmouth and Ocean)</w:t>
      </w:r>
    </w:p>
    <w:p w:rsidR="00DB181F" w:rsidRDefault="007A1FEE" w:rsidP="007A1FEE">
      <w:pPr>
        <w:pStyle w:val="bpuSponsor"/>
      </w:pPr>
      <w:r>
        <w:t>Senator  DECLAN J. O'SCANLON, JR.</w:t>
      </w:r>
    </w:p>
    <w:p w:rsidR="007A1FEE" w:rsidRDefault="007A1FEE" w:rsidP="007A1FEE">
      <w:pPr>
        <w:pStyle w:val="bpuSponsor"/>
      </w:pPr>
      <w:r>
        <w:t>District 13 (Monmouth)</w:t>
      </w:r>
    </w:p>
    <w:p w:rsidR="007A1FEE" w:rsidRPr="007A1FEE" w:rsidRDefault="007A1FEE" w:rsidP="007A1FEE">
      <w:pPr>
        <w:pStyle w:val="bpuSponsor"/>
      </w:pPr>
    </w:p>
    <w:p w:rsidR="00DB181F" w:rsidRDefault="00DB181F" w:rsidP="00DB181F">
      <w:pPr>
        <w:pStyle w:val="bpuSponsor"/>
      </w:pPr>
    </w:p>
    <w:p w:rsidR="00DB181F" w:rsidRDefault="00DB181F" w:rsidP="00DB181F">
      <w:pPr>
        <w:pStyle w:val="bpuSponsor"/>
      </w:pPr>
    </w:p>
    <w:p w:rsidR="00DB181F" w:rsidRDefault="00DB181F" w:rsidP="00DB181F">
      <w:pPr>
        <w:pStyle w:val="bpuSponsor"/>
      </w:pPr>
    </w:p>
    <w:p w:rsidR="00DB181F" w:rsidRDefault="00DB181F" w:rsidP="00DB181F">
      <w:pPr>
        <w:pStyle w:val="bpuSponsor"/>
      </w:pPr>
      <w:r>
        <w:t>SYNOPSIS</w:t>
      </w:r>
    </w:p>
    <w:p w:rsidR="00DB181F" w:rsidRDefault="00DB181F" w:rsidP="00DB181F">
      <w:pPr>
        <w:pStyle w:val="bpuNormText"/>
      </w:pPr>
      <w:r>
        <w:tab/>
        <w:t xml:space="preserve">Extends deadline for completion and filing of annual audit of school district 2019-2020 school year. </w:t>
      </w:r>
    </w:p>
    <w:p w:rsidR="00DB181F" w:rsidRDefault="00DB181F" w:rsidP="00DB181F">
      <w:pPr>
        <w:pStyle w:val="bpuNormText"/>
      </w:pPr>
    </w:p>
    <w:p w:rsidR="00DB181F" w:rsidRDefault="00DB181F" w:rsidP="00DB181F">
      <w:pPr>
        <w:pStyle w:val="bpuSponsor"/>
      </w:pPr>
      <w:r>
        <w:t xml:space="preserve">CURRENT VERSION OF TEXT </w:t>
      </w:r>
    </w:p>
    <w:p w:rsidR="00DB181F" w:rsidRDefault="00DB181F" w:rsidP="00DB181F">
      <w:pPr>
        <w:pStyle w:val="bpuNormText"/>
      </w:pPr>
      <w:r>
        <w:tab/>
        <w:t>As introduced.</w:t>
      </w:r>
    </w:p>
    <w:p w:rsidR="00DB181F" w:rsidRDefault="00DB181F" w:rsidP="00DB181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B181F" w:rsidRDefault="00DB181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B181F" w:rsidSect="00DB181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F0CC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D1665">
        <w:rPr>
          <w:rStyle w:val="HangingAnActChar"/>
        </w:rPr>
        <w:t>concerning</w:t>
      </w:r>
      <w:r w:rsidR="00A01EE9">
        <w:rPr>
          <w:rStyle w:val="HangingAnActChar"/>
        </w:rPr>
        <w:t xml:space="preserve"> </w:t>
      </w:r>
      <w:r w:rsidR="00864F43">
        <w:rPr>
          <w:rStyle w:val="HangingAnActChar"/>
        </w:rPr>
        <w:t xml:space="preserve">the </w:t>
      </w:r>
      <w:r w:rsidR="00846EA8">
        <w:rPr>
          <w:rStyle w:val="HangingAnActChar"/>
        </w:rPr>
        <w:t>annual</w:t>
      </w:r>
      <w:r w:rsidR="00864F43">
        <w:rPr>
          <w:rStyle w:val="HangingAnActChar"/>
        </w:rPr>
        <w:t xml:space="preserve"> audit of </w:t>
      </w:r>
      <w:r w:rsidR="0004013B">
        <w:rPr>
          <w:rStyle w:val="HangingAnActChar"/>
        </w:rPr>
        <w:t>the</w:t>
      </w:r>
      <w:r w:rsidR="00A01EE9">
        <w:rPr>
          <w:rStyle w:val="HangingAnActChar"/>
        </w:rPr>
        <w:t xml:space="preserve"> 2019-2020 school </w:t>
      </w:r>
      <w:r w:rsidR="0004013B">
        <w:rPr>
          <w:rStyle w:val="HangingAnActChar"/>
        </w:rPr>
        <w:t xml:space="preserve">district fiscal </w:t>
      </w:r>
      <w:r w:rsidR="00A01EE9">
        <w:rPr>
          <w:rStyle w:val="HangingAnActChar"/>
        </w:rPr>
        <w:t>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F0CC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F0CC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1665" w:rsidRDefault="00F16C5D" w:rsidP="00686AEB">
      <w:r>
        <w:tab/>
      </w:r>
      <w:r w:rsidR="00DD1665">
        <w:t>1.</w:t>
      </w:r>
      <w:r w:rsidR="00C66EF3">
        <w:tab/>
      </w:r>
      <w:r w:rsidR="00DD1665">
        <w:t>Notwithstanding the provisions of N.J.S.18A:23-1</w:t>
      </w:r>
      <w:r w:rsidR="00F1530A">
        <w:t xml:space="preserve">, N.J.S.18A:23-3, </w:t>
      </w:r>
      <w:r w:rsidR="00DD1665">
        <w:t xml:space="preserve">or any other section of law to the contrary, a school district’s annual audit of the 2019-2020 school </w:t>
      </w:r>
      <w:r>
        <w:t xml:space="preserve">fiscal </w:t>
      </w:r>
      <w:r w:rsidR="00DD1665">
        <w:t xml:space="preserve">year </w:t>
      </w:r>
      <w:r w:rsidR="00A01EE9">
        <w:t>conducted pursuant to</w:t>
      </w:r>
      <w:r w:rsidR="00DD1665">
        <w:t xml:space="preserve"> </w:t>
      </w:r>
      <w:r w:rsidR="00A01EE9">
        <w:t xml:space="preserve">N.J.S.18A:23-1 </w:t>
      </w:r>
      <w:r w:rsidR="00DD1665">
        <w:t>shall be completed</w:t>
      </w:r>
      <w:r w:rsidR="003E737D">
        <w:t xml:space="preserve"> </w:t>
      </w:r>
      <w:r w:rsidR="00107695">
        <w:t xml:space="preserve">not later than February 28, 2021 </w:t>
      </w:r>
      <w:r w:rsidR="003E737D">
        <w:t>and submitted to the Commissioner of Education</w:t>
      </w:r>
      <w:r w:rsidR="00DD1665">
        <w:t xml:space="preserve"> no</w:t>
      </w:r>
      <w:r w:rsidR="00A01EE9">
        <w:t>t</w:t>
      </w:r>
      <w:r w:rsidR="00DD1665">
        <w:t xml:space="preserve"> later than March 5, 2021</w:t>
      </w:r>
      <w:r>
        <w:t>.</w:t>
      </w:r>
    </w:p>
    <w:p w:rsidR="00A01EE9" w:rsidRDefault="00A01EE9" w:rsidP="00686AEB"/>
    <w:p w:rsidR="00686AEB" w:rsidRPr="00AA7880" w:rsidRDefault="00686AEB" w:rsidP="00686AEB">
      <w:r>
        <w:tab/>
      </w:r>
      <w:r w:rsidR="00A01EE9">
        <w:t>2</w:t>
      </w:r>
      <w:r w:rsidR="00FF0CC7">
        <w:t>.</w:t>
      </w:r>
      <w:r w:rsidR="00C66EF3">
        <w:tab/>
      </w:r>
      <w:r w:rsidR="00FF0CC7">
        <w:t xml:space="preserve">This act shall take </w:t>
      </w:r>
      <w:r w:rsidR="00A01EE9">
        <w:t>effect immediately.</w:t>
      </w:r>
    </w:p>
    <w:p w:rsidR="00686AEB" w:rsidRDefault="00686AEB" w:rsidP="00686AEB"/>
    <w:p w:rsidR="00C66EF3" w:rsidRPr="00CE7BD8" w:rsidRDefault="00C66EF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01EE9" w:rsidRDefault="009A13B4" w:rsidP="00686AEB">
      <w:r>
        <w:tab/>
        <w:t>Under current law</w:t>
      </w:r>
      <w:r w:rsidR="00A01EE9">
        <w:t>, the board of education of every school district must have an annual audit of the district’s accounts and financial transaction</w:t>
      </w:r>
      <w:r w:rsidR="001F5067">
        <w:t xml:space="preserve">s </w:t>
      </w:r>
      <w:r w:rsidR="00A01EE9">
        <w:t>completed not later than five months</w:t>
      </w:r>
      <w:r w:rsidR="00846EA8">
        <w:t>, November 30,</w:t>
      </w:r>
      <w:r w:rsidR="00A01EE9">
        <w:t xml:space="preserve"> after the</w:t>
      </w:r>
      <w:r w:rsidR="00953022">
        <w:t xml:space="preserve"> June 30 </w:t>
      </w:r>
      <w:r w:rsidR="00A01EE9">
        <w:t>end of the school yea</w:t>
      </w:r>
      <w:r w:rsidR="00953022">
        <w:t>r.  A report of the annual audit is filed by the accountant with the board of education, and within five days thereafter</w:t>
      </w:r>
      <w:r w:rsidR="00E6576C">
        <w:t xml:space="preserve">, December 5, </w:t>
      </w:r>
      <w:r w:rsidR="00953022">
        <w:t xml:space="preserve">with the Commissioner of Education. </w:t>
      </w:r>
    </w:p>
    <w:p w:rsidR="00D460B9" w:rsidRDefault="00953022" w:rsidP="00D460B9">
      <w:r>
        <w:tab/>
        <w:t xml:space="preserve">This bill extends the deadline for </w:t>
      </w:r>
      <w:r w:rsidR="00F1530A">
        <w:t>the completion of</w:t>
      </w:r>
      <w:r>
        <w:t xml:space="preserve"> </w:t>
      </w:r>
      <w:r w:rsidR="00846EA8">
        <w:t>the annual</w:t>
      </w:r>
      <w:r>
        <w:t xml:space="preserve"> </w:t>
      </w:r>
      <w:r w:rsidR="00846EA8">
        <w:t>audit</w:t>
      </w:r>
      <w:r>
        <w:t xml:space="preserve"> of the 2019-2020 school </w:t>
      </w:r>
      <w:r w:rsidR="00062039">
        <w:t xml:space="preserve">fiscal </w:t>
      </w:r>
      <w:r>
        <w:t>year until</w:t>
      </w:r>
      <w:r w:rsidR="00F1530A">
        <w:t xml:space="preserve"> February 28, 2021 and its submission to the commissioner until</w:t>
      </w:r>
      <w:r>
        <w:t xml:space="preserve"> March 5, 2021.</w:t>
      </w:r>
      <w:r w:rsidR="00E6576C">
        <w:t xml:space="preserve">  </w:t>
      </w:r>
      <w:r w:rsidR="00D460B9">
        <w:t>This extension is necessary as a result of the coronavirus disease 2019 (COVID–19</w:t>
      </w:r>
      <w:r w:rsidR="004B5FB6">
        <w:t>)</w:t>
      </w:r>
      <w:r w:rsidR="00D460B9">
        <w:t>.</w:t>
      </w:r>
      <w:r w:rsidR="004B5FB6">
        <w:t xml:space="preserve"> </w:t>
      </w:r>
      <w:r w:rsidR="00D460B9">
        <w:t xml:space="preserve"> School districts have limited the number of persons who may enter school buildings</w:t>
      </w:r>
      <w:r w:rsidR="001F5067">
        <w:t xml:space="preserve"> due to COVID-19</w:t>
      </w:r>
      <w:r w:rsidR="00D460B9">
        <w:t xml:space="preserve">, </w:t>
      </w:r>
      <w:r w:rsidR="001F5067">
        <w:t>which creates a difficulty since</w:t>
      </w:r>
      <w:r w:rsidR="00D460B9">
        <w:t xml:space="preserve"> the annual audit is conducted on-site at the district.  A</w:t>
      </w:r>
      <w:r w:rsidR="00062039">
        <w:t>dditionally</w:t>
      </w:r>
      <w:r w:rsidR="00D460B9">
        <w:t xml:space="preserve">, the accounting firms </w:t>
      </w:r>
      <w:r w:rsidR="00C8421A">
        <w:t>that</w:t>
      </w:r>
      <w:r w:rsidR="00D460B9">
        <w:t xml:space="preserve"> conduct school district audits also conduct audits of the financial </w:t>
      </w:r>
      <w:r w:rsidR="00BF56CD">
        <w:t>records</w:t>
      </w:r>
      <w:r w:rsidR="00D460B9">
        <w:t xml:space="preserve"> of municipalities</w:t>
      </w:r>
      <w:r w:rsidR="00C8421A">
        <w:t xml:space="preserve">.  The Division of Local Government Services </w:t>
      </w:r>
      <w:r w:rsidR="001F5067">
        <w:t xml:space="preserve">in the Department of Community Affairs </w:t>
      </w:r>
      <w:r w:rsidR="00C8421A">
        <w:t xml:space="preserve">has moved the date for the filing of </w:t>
      </w:r>
      <w:r w:rsidR="00062039">
        <w:t>calendar year</w:t>
      </w:r>
      <w:r w:rsidR="00C8421A">
        <w:t xml:space="preserve"> 2019 municipal audits from June 30, 2020 to September 30, 2020 as a result of COVID-19.  This change in schedule has further impacted the ability of these accountants to complete the audits of school districts in accordance with the current statutory requirements.</w:t>
      </w:r>
    </w:p>
    <w:sectPr w:rsidR="00D460B9" w:rsidSect="00DB181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3F" w:rsidRDefault="0080703F">
      <w:r>
        <w:separator/>
      </w:r>
    </w:p>
  </w:endnote>
  <w:endnote w:type="continuationSeparator" w:id="0">
    <w:p w:rsidR="0080703F" w:rsidRDefault="0080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FEE" w:rsidRDefault="007A1FEE" w:rsidP="007A1FEE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3F" w:rsidRDefault="0080703F">
      <w:r>
        <w:separator/>
      </w:r>
    </w:p>
  </w:footnote>
  <w:footnote w:type="continuationSeparator" w:id="0">
    <w:p w:rsidR="0080703F" w:rsidRDefault="0080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E70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B181F" w:rsidRDefault="00DB181F" w:rsidP="00DB181F">
    <w:pPr>
      <w:pStyle w:val="bpuHeadSpon"/>
    </w:pPr>
    <w:r w:rsidRPr="00DB181F">
      <w:rPr>
        <w:rStyle w:val="bpuHeadSponChar"/>
      </w:rPr>
      <w:t>S2729</w:t>
    </w:r>
    <w:r>
      <w:t xml:space="preserve"> THOMPSON</w:t>
    </w:r>
  </w:p>
  <w:p w:rsidR="00DB181F" w:rsidRDefault="00DB181F" w:rsidP="00DB1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6EF3">
      <w:rPr>
        <w:noProof/>
      </w:rPr>
      <w:t>3</w:t>
    </w:r>
    <w:r>
      <w:fldChar w:fldCharType="end"/>
    </w:r>
  </w:p>
  <w:p w:rsidR="00DB181F" w:rsidRDefault="00DB181F" w:rsidP="00DB181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B181F" w:rsidRDefault="00DB181F" w:rsidP="00DB181F">
    <w:pPr>
      <w:pStyle w:val="bpuHeadSpon"/>
    </w:pPr>
    <w:r w:rsidRPr="00DB181F">
      <w:rPr>
        <w:rStyle w:val="bpuHeadSponChar"/>
      </w:rPr>
      <w:t>S2729</w:t>
    </w:r>
    <w:r>
      <w:t xml:space="preserve"> THOMPSON</w:t>
    </w:r>
    <w:r w:rsidR="007A1FEE">
      <w:t xml:space="preserve">, </w:t>
    </w:r>
    <w:r w:rsidR="007A1FEE">
      <w:t>O'SCANLON</w:t>
    </w:r>
  </w:p>
  <w:p w:rsidR="00DB181F" w:rsidRDefault="00DB181F" w:rsidP="00DB1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5EEF">
      <w:rPr>
        <w:noProof/>
      </w:rPr>
      <w:t>2</w:t>
    </w:r>
    <w:r>
      <w:fldChar w:fldCharType="end"/>
    </w:r>
  </w:p>
  <w:p w:rsidR="00DB181F" w:rsidRDefault="00DB181F" w:rsidP="00DB181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3F"/>
    <w:rsid w:val="000051BD"/>
    <w:rsid w:val="000160A5"/>
    <w:rsid w:val="0002335B"/>
    <w:rsid w:val="0003549A"/>
    <w:rsid w:val="000367AE"/>
    <w:rsid w:val="0004013B"/>
    <w:rsid w:val="00043B22"/>
    <w:rsid w:val="00054975"/>
    <w:rsid w:val="00057D20"/>
    <w:rsid w:val="0006197C"/>
    <w:rsid w:val="00062039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7695"/>
    <w:rsid w:val="0013000E"/>
    <w:rsid w:val="00133F81"/>
    <w:rsid w:val="00135943"/>
    <w:rsid w:val="001645FB"/>
    <w:rsid w:val="00173D2B"/>
    <w:rsid w:val="00181676"/>
    <w:rsid w:val="00183603"/>
    <w:rsid w:val="00192F6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06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4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37D"/>
    <w:rsid w:val="003F3B37"/>
    <w:rsid w:val="0040195A"/>
    <w:rsid w:val="00402DC0"/>
    <w:rsid w:val="0040730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FB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9E3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0C2D"/>
    <w:rsid w:val="00645E6A"/>
    <w:rsid w:val="00665CBC"/>
    <w:rsid w:val="00667A5C"/>
    <w:rsid w:val="00677316"/>
    <w:rsid w:val="00686AEB"/>
    <w:rsid w:val="00697516"/>
    <w:rsid w:val="006B103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4CD9"/>
    <w:rsid w:val="00756EDE"/>
    <w:rsid w:val="00781B4D"/>
    <w:rsid w:val="007824BF"/>
    <w:rsid w:val="00783B8D"/>
    <w:rsid w:val="00794B94"/>
    <w:rsid w:val="00794BD4"/>
    <w:rsid w:val="007A1FE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703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EA8"/>
    <w:rsid w:val="00847EF1"/>
    <w:rsid w:val="008538FA"/>
    <w:rsid w:val="008573B0"/>
    <w:rsid w:val="00864F43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7F2"/>
    <w:rsid w:val="009318C7"/>
    <w:rsid w:val="00931C09"/>
    <w:rsid w:val="009348C2"/>
    <w:rsid w:val="009440D0"/>
    <w:rsid w:val="009523A3"/>
    <w:rsid w:val="0095302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E46"/>
    <w:rsid w:val="00997152"/>
    <w:rsid w:val="009972CD"/>
    <w:rsid w:val="009A0E9C"/>
    <w:rsid w:val="009A13B4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D4E"/>
    <w:rsid w:val="009D7934"/>
    <w:rsid w:val="009D7CCF"/>
    <w:rsid w:val="009E5961"/>
    <w:rsid w:val="009F4FAC"/>
    <w:rsid w:val="00A017C0"/>
    <w:rsid w:val="00A01EE9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C4A"/>
    <w:rsid w:val="00A96E06"/>
    <w:rsid w:val="00AA2EEC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FA5"/>
    <w:rsid w:val="00AF1A8C"/>
    <w:rsid w:val="00B0116D"/>
    <w:rsid w:val="00B01173"/>
    <w:rsid w:val="00B02F35"/>
    <w:rsid w:val="00B05A3C"/>
    <w:rsid w:val="00B07100"/>
    <w:rsid w:val="00B1138C"/>
    <w:rsid w:val="00B15EEF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6CD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6EF3"/>
    <w:rsid w:val="00C70140"/>
    <w:rsid w:val="00C73CA7"/>
    <w:rsid w:val="00C822F6"/>
    <w:rsid w:val="00C82AC2"/>
    <w:rsid w:val="00C8421A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F1F"/>
    <w:rsid w:val="00D3664D"/>
    <w:rsid w:val="00D460B9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181F"/>
    <w:rsid w:val="00DB6AA2"/>
    <w:rsid w:val="00DD166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76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30A"/>
    <w:rsid w:val="00F15583"/>
    <w:rsid w:val="00F16C5D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CC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64343B1"/>
  <w15:docId w15:val="{D3CF76EC-7DE9-4BE3-8E20-1735BF61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46E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6E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B1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371</Words>
  <Characters>1971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S2729</vt:lpstr>
    </vt:vector>
  </TitlesOfParts>
  <Manager>R224</Manager>
  <Company>NJ Office of Legislative Services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S2729</dc:title>
  <dc:subject/>
  <dc:creator>Senator  THOMPSON</dc:creator>
  <cp:keywords>S2729|2|ER |21|294|65|N|0|</cp:keywords>
  <dc:description>INTRODUCED JULY 28, 2020</dc:description>
  <cp:lastModifiedBy>Todaro, Vivian</cp:lastModifiedBy>
  <cp:revision>2</cp:revision>
  <cp:lastPrinted>2020-10-09T15:41:00Z</cp:lastPrinted>
  <dcterms:created xsi:type="dcterms:W3CDTF">2020-10-09T15:41:00Z</dcterms:created>
  <dcterms:modified xsi:type="dcterms:W3CDTF">2020-10-09T15:41:00Z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