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778" w:rsidRDefault="00AB5597" w:rsidP="003C7778">
      <w:pPr>
        <w:pStyle w:val="bpuReprint"/>
      </w:pPr>
      <w:bookmarkStart w:id="0" w:name="_GoBack"/>
      <w:bookmarkEnd w:id="0"/>
      <w:r>
        <w:t>[Fourth Reprint]</w:t>
      </w:r>
    </w:p>
    <w:p w:rsidR="004178F6" w:rsidRDefault="004178F6" w:rsidP="004178F6">
      <w:pPr>
        <w:pStyle w:val="bpuBill"/>
      </w:pPr>
      <w:r>
        <w:t xml:space="preserve">SENATE, No. 2798 </w:t>
      </w:r>
    </w:p>
    <w:p w:rsidR="004178F6" w:rsidRPr="009D38FF" w:rsidRDefault="004178F6" w:rsidP="00417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3552" r:id="rId7"/>
        </w:object>
      </w:r>
    </w:p>
    <w:p w:rsidR="004178F6" w:rsidRDefault="004178F6" w:rsidP="004178F6">
      <w:pPr>
        <w:pStyle w:val="bpuState"/>
      </w:pPr>
      <w:r>
        <w:t>STATE OF NEW JERSEY</w:t>
      </w:r>
    </w:p>
    <w:p w:rsidR="004178F6" w:rsidRDefault="004178F6" w:rsidP="004178F6">
      <w:pPr>
        <w:pStyle w:val="bpuLegislature"/>
      </w:pPr>
      <w:r>
        <w:t>219th LEGISLATURE</w:t>
      </w:r>
    </w:p>
    <w:p w:rsidR="004178F6" w:rsidRDefault="004178F6" w:rsidP="004178F6">
      <w:pPr>
        <w:pStyle w:val="bpuWpGraphic"/>
      </w:pPr>
      <w:r>
        <w:object w:dxaOrig="8985" w:dyaOrig="255">
          <v:shape id="_x0000_i1026" type="#_x0000_t75" style="width:6in;height:12pt" o:ole="">
            <v:imagedata r:id="rId6" o:title=""/>
          </v:shape>
          <o:OLEObject Type="Embed" ProgID="WPWin6.1" ShapeID="_x0000_i1026" DrawAspect="Content" ObjectID="_1686653553" r:id="rId8"/>
        </w:object>
      </w:r>
      <w:r>
        <w:t xml:space="preserve">  </w:t>
      </w:r>
    </w:p>
    <w:p w:rsidR="004178F6" w:rsidRDefault="004178F6" w:rsidP="004178F6">
      <w:pPr>
        <w:pStyle w:val="bpuIntro"/>
      </w:pPr>
      <w:r>
        <w:t>INTRODUCED AUGUST 3, 2020</w:t>
      </w:r>
    </w:p>
    <w:p w:rsidR="004178F6" w:rsidRDefault="004178F6" w:rsidP="004178F6">
      <w:pPr>
        <w:pStyle w:val="bpuIntro"/>
      </w:pPr>
    </w:p>
    <w:p w:rsidR="004178F6" w:rsidRDefault="004178F6" w:rsidP="004178F6">
      <w:pPr>
        <w:pStyle w:val="bpuIntro"/>
        <w:sectPr w:rsidR="004178F6" w:rsidSect="009770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8F6" w:rsidRDefault="004178F6" w:rsidP="004178F6">
      <w:pPr>
        <w:pStyle w:val="bpuIntro"/>
      </w:pPr>
    </w:p>
    <w:p w:rsidR="004178F6" w:rsidRDefault="004178F6" w:rsidP="004178F6">
      <w:pPr>
        <w:pStyle w:val="bpuSponsor"/>
      </w:pPr>
      <w:r>
        <w:t>Sponsored by:</w:t>
      </w:r>
    </w:p>
    <w:p w:rsidR="004178F6" w:rsidRDefault="004178F6" w:rsidP="004178F6">
      <w:pPr>
        <w:pStyle w:val="bpuSponsor"/>
      </w:pPr>
      <w:r>
        <w:t>Senator  JOSEPH F. VITALE</w:t>
      </w:r>
    </w:p>
    <w:p w:rsidR="004178F6" w:rsidRDefault="004178F6" w:rsidP="004178F6">
      <w:pPr>
        <w:pStyle w:val="bpuSponsor"/>
      </w:pPr>
      <w:r>
        <w:t>District 19 (Middlesex)</w:t>
      </w:r>
    </w:p>
    <w:p w:rsidR="004178F6" w:rsidRDefault="00271995" w:rsidP="00271995">
      <w:pPr>
        <w:pStyle w:val="bpuSponsor"/>
      </w:pPr>
      <w:r>
        <w:t>Senator  M. TERESA RUIZ</w:t>
      </w:r>
    </w:p>
    <w:p w:rsidR="00271995" w:rsidRDefault="00271995" w:rsidP="00271995">
      <w:pPr>
        <w:pStyle w:val="bpuSponsor"/>
      </w:pPr>
      <w:r>
        <w:t>District 29 (Essex)</w:t>
      </w:r>
    </w:p>
    <w:p w:rsidR="00271995" w:rsidRDefault="0033673A" w:rsidP="0033673A">
      <w:pPr>
        <w:pStyle w:val="bpuSponsor"/>
      </w:pPr>
      <w:r>
        <w:t>Assemblyman  HERB CONAWAY, JR.</w:t>
      </w:r>
    </w:p>
    <w:p w:rsidR="0033673A" w:rsidRDefault="0033673A" w:rsidP="0033673A">
      <w:pPr>
        <w:pStyle w:val="bpuSponsor"/>
      </w:pPr>
      <w:r>
        <w:t>District 7 (Burlington)</w:t>
      </w:r>
    </w:p>
    <w:p w:rsidR="0033673A" w:rsidRDefault="0033673A" w:rsidP="0033673A">
      <w:pPr>
        <w:pStyle w:val="bpuSponsor"/>
      </w:pPr>
      <w:r>
        <w:t>Assemblywoman  VALERIE VAINIERI HUTTLE</w:t>
      </w:r>
    </w:p>
    <w:p w:rsidR="0033673A" w:rsidRDefault="0033673A" w:rsidP="0033673A">
      <w:pPr>
        <w:pStyle w:val="bpuSponsor"/>
      </w:pPr>
      <w:r>
        <w:t>District 37 (Bergen)</w:t>
      </w:r>
    </w:p>
    <w:p w:rsidR="0033673A" w:rsidRDefault="0033673A" w:rsidP="0033673A">
      <w:pPr>
        <w:pStyle w:val="bpuSponsor"/>
      </w:pPr>
      <w:r>
        <w:t>Assemblywoman  ANGELA V. MCKNIGHT</w:t>
      </w:r>
    </w:p>
    <w:p w:rsidR="0033673A" w:rsidRDefault="0033673A" w:rsidP="0033673A">
      <w:pPr>
        <w:pStyle w:val="bpuSponsor"/>
      </w:pPr>
      <w:r>
        <w:t>District 31 (Hudson)</w:t>
      </w:r>
    </w:p>
    <w:p w:rsidR="0033673A" w:rsidRPr="0033673A" w:rsidRDefault="0033673A" w:rsidP="0033673A"/>
    <w:p w:rsidR="00EA7F80" w:rsidRDefault="004F7360" w:rsidP="004F7360">
      <w:pPr>
        <w:pStyle w:val="bpuSponsor"/>
      </w:pPr>
      <w:r>
        <w:t>Co-Sponsored by:</w:t>
      </w:r>
    </w:p>
    <w:p w:rsidR="004F7360" w:rsidRPr="004F7360" w:rsidRDefault="004F7360" w:rsidP="004F7360">
      <w:pPr>
        <w:pStyle w:val="bpuSponsor"/>
      </w:pPr>
      <w:r w:rsidRPr="004F7360">
        <w:t xml:space="preserve">Senators </w:t>
      </w:r>
      <w:proofErr w:type="spellStart"/>
      <w:r w:rsidRPr="004F7360">
        <w:t>Pou</w:t>
      </w:r>
      <w:proofErr w:type="spellEnd"/>
      <w:r w:rsidRPr="004F7360">
        <w:t xml:space="preserve">, Greenstein, Assemblyman Benson, Assemblywoman Downey, Assemblymen Caputo, </w:t>
      </w:r>
      <w:proofErr w:type="spellStart"/>
      <w:r w:rsidRPr="004F7360">
        <w:t>Giblin</w:t>
      </w:r>
      <w:proofErr w:type="spellEnd"/>
      <w:r w:rsidRPr="004F7360">
        <w:t xml:space="preserve">, Assemblywomen Speight, Swain, Assemblymen </w:t>
      </w:r>
      <w:proofErr w:type="spellStart"/>
      <w:r w:rsidRPr="004F7360">
        <w:t>Wirths</w:t>
      </w:r>
      <w:proofErr w:type="spellEnd"/>
      <w:r w:rsidRPr="004F7360">
        <w:t xml:space="preserve">, Space, Assemblywoman Jimenez, Assemblyman Tully, Assemblywoman Timberlake, Assemblyman Johnson, Assemblywoman </w:t>
      </w:r>
      <w:proofErr w:type="spellStart"/>
      <w:r w:rsidRPr="004F7360">
        <w:t>Lampitt</w:t>
      </w:r>
      <w:proofErr w:type="spellEnd"/>
      <w:r w:rsidRPr="004F7360">
        <w:t xml:space="preserve">, Assemblyman Mejia, Assemblywoman </w:t>
      </w:r>
      <w:proofErr w:type="spellStart"/>
      <w:r w:rsidRPr="004F7360">
        <w:t>Jasey</w:t>
      </w:r>
      <w:proofErr w:type="spellEnd"/>
      <w:r w:rsidRPr="004F7360">
        <w:t xml:space="preserve"> and Senator </w:t>
      </w:r>
      <w:proofErr w:type="spellStart"/>
      <w:r w:rsidRPr="004F7360">
        <w:t>O'Scanlon</w:t>
      </w:r>
      <w:proofErr w:type="spellEnd"/>
    </w:p>
    <w:p w:rsidR="004178F6" w:rsidRDefault="004178F6" w:rsidP="004178F6">
      <w:pPr>
        <w:pStyle w:val="bpuSponsor"/>
      </w:pPr>
    </w:p>
    <w:p w:rsidR="0033673A" w:rsidRPr="0033673A" w:rsidRDefault="0033673A" w:rsidP="0033673A"/>
    <w:p w:rsidR="004178F6" w:rsidRDefault="004178F6" w:rsidP="004178F6">
      <w:pPr>
        <w:pStyle w:val="bpuSponsor"/>
      </w:pPr>
    </w:p>
    <w:p w:rsidR="00345726" w:rsidRPr="00345726" w:rsidRDefault="00345726" w:rsidP="00345726"/>
    <w:p w:rsidR="004178F6" w:rsidRDefault="004178F6" w:rsidP="004178F6">
      <w:pPr>
        <w:pStyle w:val="bpuSponsor"/>
      </w:pPr>
      <w:r>
        <w:t>SYNOPSIS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C7778">
        <w:rPr>
          <w:spacing w:val="0"/>
        </w:rPr>
        <w:t>Revises requirements for long-term care facilities to establish outbreak response plans.</w:t>
      </w:r>
    </w:p>
    <w:p w:rsidR="004178F6" w:rsidRDefault="004178F6" w:rsidP="004178F6">
      <w:pPr>
        <w:pStyle w:val="bpuNormText"/>
      </w:pPr>
    </w:p>
    <w:p w:rsidR="004178F6" w:rsidRDefault="004178F6" w:rsidP="004178F6">
      <w:pPr>
        <w:pStyle w:val="bpuSponsor"/>
      </w:pPr>
      <w:r>
        <w:t xml:space="preserve">CURRENT VERSION OF TEXT </w:t>
      </w:r>
    </w:p>
    <w:p w:rsidR="004178F6" w:rsidRDefault="00AB5597" w:rsidP="004178F6">
      <w:pPr>
        <w:pStyle w:val="bpuNormText"/>
      </w:pPr>
      <w:r>
        <w:tab/>
        <w:t>As amended by the General Assembly on June 3, 2021.</w:t>
      </w:r>
    </w:p>
    <w:p w:rsidR="004178F6" w:rsidRDefault="004178F6" w:rsidP="00417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8F6" w:rsidRDefault="004178F6" w:rsidP="008916EC">
      <w:pPr>
        <w:pStyle w:val="FronterPage"/>
        <w:tabs>
          <w:tab w:val="clear" w:pos="720"/>
          <w:tab w:val="clear" w:pos="1440"/>
          <w:tab w:val="clear" w:pos="2160"/>
          <w:tab w:val="clear" w:pos="2880"/>
          <w:tab w:val="clear" w:pos="3600"/>
          <w:tab w:val="clear" w:pos="4320"/>
          <w:tab w:val="clear" w:pos="5040"/>
        </w:tabs>
        <w:sectPr w:rsidR="004178F6" w:rsidSect="004178F6">
          <w:type w:val="continuous"/>
          <w:pgSz w:w="12240" w:h="20160" w:code="5"/>
          <w:pgMar w:top="1440" w:right="2275" w:bottom="1440" w:left="2275" w:header="72" w:footer="720" w:gutter="0"/>
          <w:pgNumType w:start="1"/>
          <w:cols w:space="720"/>
          <w:docGrid w:linePitch="360"/>
        </w:sectPr>
      </w:pPr>
    </w:p>
    <w:p w:rsidR="00686AEB" w:rsidRPr="00677316" w:rsidRDefault="0069313C" w:rsidP="003E47BA">
      <w:pPr>
        <w:pStyle w:val="HangingAnAct"/>
        <w:rPr>
          <w:rStyle w:val="HangingAnActChar"/>
        </w:rPr>
      </w:pPr>
      <w:r>
        <w:rPr>
          <w:rStyle w:val="BillHead"/>
        </w:rPr>
        <w:lastRenderedPageBreak/>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AB5597" w:rsidRDefault="00AB5597" w:rsidP="00AB5597">
      <w:r>
        <w:tab/>
        <w:t>1.</w:t>
      </w:r>
      <w:r>
        <w:tab/>
        <w:t>Section 1 of P.L.2019, c.243 (C.26:2H-12.87) is amended to read as follows:</w:t>
      </w:r>
    </w:p>
    <w:p w:rsidR="00AB5597" w:rsidRDefault="00AB5597" w:rsidP="00AB5597">
      <w:r>
        <w:tab/>
        <w:t>1.</w:t>
      </w:r>
      <w:r>
        <w:tab/>
        <w:t>a.  As used in this section:</w:t>
      </w:r>
    </w:p>
    <w:p w:rsidR="00AB5597" w:rsidRDefault="00AB5597" w:rsidP="00AB5597">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AB5597" w:rsidRDefault="00AB5597" w:rsidP="00AB5597">
      <w:r>
        <w:tab/>
        <w:t>"Department" means the Department of Health.</w:t>
      </w:r>
    </w:p>
    <w:p w:rsidR="00AB5597" w:rsidRDefault="00AB5597" w:rsidP="00AB5597">
      <w:r>
        <w:tab/>
        <w:t>"Endemic level" means the usual level of given disease in a geographic area.</w:t>
      </w:r>
    </w:p>
    <w:p w:rsidR="00AB5597" w:rsidRDefault="00AB5597" w:rsidP="00AB5597">
      <w:r>
        <w:tab/>
        <w:t>"Isolating" means the process of separating sick, contagious persons from those who are not sick.</w:t>
      </w:r>
    </w:p>
    <w:p w:rsidR="00AB5597" w:rsidRDefault="00AB5597" w:rsidP="00AB5597">
      <w:r>
        <w:tab/>
        <w:t xml:space="preserve">"Long-term care facility" means a nursing home, </w:t>
      </w:r>
      <w:r>
        <w:rPr>
          <w:rFonts w:ascii="Albertus Extra Bold" w:hAnsi="Albertus Extra Bold"/>
          <w:b/>
          <w:vertAlign w:val="superscript"/>
        </w:rPr>
        <w:t>3</w:t>
      </w:r>
      <w:r w:rsidRPr="00E43930">
        <w:rPr>
          <w:rFonts w:ascii="Albertus Extra Bold" w:hAnsi="Albertus Extra Bold"/>
          <w:b/>
        </w:rPr>
        <w:t>[</w:t>
      </w:r>
      <w:r>
        <w:t>assisted living residence,</w:t>
      </w:r>
      <w:r w:rsidRPr="00E43930">
        <w:rPr>
          <w:rFonts w:ascii="Albertus Extra Bold" w:hAnsi="Albertus Extra Bold"/>
          <w:b/>
        </w:rPr>
        <w:t>]</w:t>
      </w:r>
      <w:r>
        <w:rPr>
          <w:rFonts w:ascii="Albertus Extra Bold" w:hAnsi="Albertus Extra Bold"/>
          <w:b/>
          <w:vertAlign w:val="superscript"/>
        </w:rPr>
        <w:t>3</w:t>
      </w:r>
      <w:r>
        <w:t xml:space="preserve"> </w:t>
      </w:r>
      <w:r>
        <w:rPr>
          <w:rFonts w:ascii="Albertus Extra Bold" w:hAnsi="Albertus Extra Bold"/>
          <w:b/>
          <w:vertAlign w:val="superscript"/>
        </w:rPr>
        <w:t>4</w:t>
      </w:r>
      <w:r w:rsidRPr="00D9457C">
        <w:rPr>
          <w:rFonts w:ascii="Albertus Extra Bold" w:hAnsi="Albertus Extra Bold"/>
          <w:b/>
        </w:rPr>
        <w:t>[</w:t>
      </w:r>
      <w:r>
        <w:t>comprehensive personal care home, residential health care facility, or dementia care home</w:t>
      </w:r>
      <w:r w:rsidRPr="00D9457C">
        <w:rPr>
          <w:rFonts w:ascii="Albertus Extra Bold" w:hAnsi="Albertus Extra Bold"/>
          <w:b/>
        </w:rPr>
        <w:t>]</w:t>
      </w:r>
      <w:r>
        <w:rPr>
          <w:rFonts w:ascii="Albertus Extra Bold" w:hAnsi="Albertus Extra Bold"/>
          <w:b/>
          <w:vertAlign w:val="superscript"/>
        </w:rPr>
        <w:t>4</w:t>
      </w:r>
      <w:r>
        <w:t xml:space="preserve"> licensed pursuant to P.L.1971, c.136 (C.26:2H-1 et seq.).</w:t>
      </w:r>
    </w:p>
    <w:p w:rsidR="00AB5597" w:rsidRDefault="00AB5597" w:rsidP="00AB5597">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AB5597" w:rsidRDefault="00AB5597" w:rsidP="00AB5597">
      <w:r>
        <w:tab/>
        <w:t>"Outbreak" means any unusual occurrence of disease or any disease above background or endemic levels.</w:t>
      </w:r>
    </w:p>
    <w:p w:rsidR="00AB5597" w:rsidRDefault="00AB5597" w:rsidP="00AB5597">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t xml:space="preserve"> .  At a minimum, each facility's plan shall include, but shall not be limited to:  </w:t>
      </w:r>
    </w:p>
    <w:p w:rsidR="00AB5597" w:rsidRDefault="00AB5597" w:rsidP="00AB5597">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AB5597" w:rsidRDefault="00AB5597" w:rsidP="00AB5597">
      <w:r>
        <w:tab/>
        <w:t>(2)</w:t>
      </w:r>
      <w:r>
        <w:tab/>
        <w:t>clear policies for the notification of residents, residents' families, visitors, and staff in the event of an outbreak of a contagious disease at a facility;</w:t>
      </w:r>
    </w:p>
    <w:p w:rsidR="00AB5597" w:rsidRDefault="00AB5597" w:rsidP="00AB5597">
      <w:r>
        <w:tab/>
        <w:t>(3)</w:t>
      </w:r>
      <w:r>
        <w:tab/>
        <w:t xml:space="preserve">information on the availability of laboratory testing, protocols for assessing whether facility visitors are ill, protocols to require ill staff to not present at the facility for work duties, and </w:t>
      </w:r>
      <w:r>
        <w:lastRenderedPageBreak/>
        <w:t xml:space="preserve">processes for implementing evidence-based outbreak response measures; </w:t>
      </w:r>
    </w:p>
    <w:p w:rsidR="00AB5597" w:rsidRPr="00360C37" w:rsidRDefault="00AB5597" w:rsidP="00AB5597">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AB5597" w:rsidRDefault="00AB5597" w:rsidP="00AB5597">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AB5597" w:rsidRDefault="00AB5597" w:rsidP="00AB5597">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AB5597" w:rsidRDefault="00AB5597" w:rsidP="00AB5597">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AB5597" w:rsidRDefault="00AB5597" w:rsidP="00AB5597">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AB5597" w:rsidRDefault="00AB5597" w:rsidP="00AB5597">
      <w:r>
        <w:tab/>
      </w:r>
      <w:r>
        <w:rPr>
          <w:u w:val="single"/>
        </w:rPr>
        <w:t>(i)</w:t>
      </w:r>
      <w:r>
        <w:rPr>
          <w:u w:val="single"/>
        </w:rPr>
        <w:tab/>
        <w:t xml:space="preserve">at least part time in the case of a long-term care facility with a licensed bed capacity equal to 100 or fewer beds; and </w:t>
      </w:r>
    </w:p>
    <w:p w:rsidR="00AB5597" w:rsidRDefault="00AB5597" w:rsidP="00AB5597">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AB5597" w:rsidRDefault="00AB5597" w:rsidP="00AB5597">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AB5597" w:rsidRDefault="00AB5597" w:rsidP="00AB5597">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AB5597" w:rsidRDefault="00AB5597" w:rsidP="00AB5597">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AB5597" w:rsidRPr="00D53A58" w:rsidRDefault="00AB5597" w:rsidP="00AB5597">
      <w:pPr>
        <w:tabs>
          <w:tab w:val="clear" w:pos="720"/>
          <w:tab w:val="left" w:pos="900"/>
        </w:tabs>
        <w:rPr>
          <w:rFonts w:ascii="Albertus Extra Bold" w:hAnsi="Albertus Extra Bold"/>
          <w:b/>
          <w:vertAlign w:val="superscript"/>
        </w:rPr>
      </w:pPr>
      <w:r>
        <w:lastRenderedPageBreak/>
        <w:tab/>
      </w:r>
      <w:r>
        <w:rPr>
          <w:rFonts w:ascii="Albertus Extra Bold" w:hAnsi="Albertus Extra Bold"/>
          <w:b/>
          <w:vertAlign w:val="superscript"/>
        </w:rPr>
        <w:t>1</w:t>
      </w:r>
      <w:r>
        <w:rPr>
          <w:u w:val="single"/>
        </w:rPr>
        <w:t>(4)</w:t>
      </w:r>
      <w:r>
        <w:rPr>
          <w:u w:val="single"/>
        </w:rPr>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AB5597" w:rsidRDefault="00AB5597" w:rsidP="00AB5597">
      <w:pPr>
        <w:rPr>
          <w:rFonts w:ascii="Albertus Extra Bold" w:hAnsi="Albertus Extra Bold"/>
          <w:b/>
          <w:vertAlign w:val="superscript"/>
        </w:rPr>
      </w:pPr>
      <w:r>
        <w:tab/>
      </w:r>
      <w:r>
        <w:rPr>
          <w:rFonts w:ascii="Albertus Extra Bold" w:hAnsi="Albertus Extra Bold"/>
          <w:b/>
          <w:vertAlign w:val="superscript"/>
        </w:rPr>
        <w:t>3</w:t>
      </w:r>
      <w:r w:rsidRPr="000B2045">
        <w:rPr>
          <w:u w:val="single"/>
        </w:rPr>
        <w:t xml:space="preserve">(5) Each long term-care facility shall perform an annual </w:t>
      </w:r>
      <w:r>
        <w:rPr>
          <w:u w:val="single"/>
        </w:rPr>
        <w:t xml:space="preserve">training </w:t>
      </w:r>
      <w:r w:rsidRPr="000B2045">
        <w:rPr>
          <w:u w:val="single"/>
        </w:rPr>
        <w:t>exercise to ensure its outbreak response plan is practical, comprehensive</w:t>
      </w:r>
      <w:r>
        <w:rPr>
          <w:u w:val="single"/>
        </w:rPr>
        <w:t>, and ensures</w:t>
      </w:r>
      <w:r w:rsidRPr="000B2045">
        <w:rPr>
          <w:u w:val="single"/>
        </w:rPr>
        <w:t xml:space="preserve"> t</w:t>
      </w:r>
      <w:r>
        <w:rPr>
          <w:u w:val="single"/>
        </w:rPr>
        <w:t>he safety and well-being of residents and staff.  The annual training exercise shall</w:t>
      </w:r>
      <w:r w:rsidRPr="000B2045">
        <w:rPr>
          <w:u w:val="single"/>
        </w:rPr>
        <w:t xml:space="preserve"> include</w:t>
      </w:r>
      <w:r>
        <w:rPr>
          <w:u w:val="single"/>
        </w:rPr>
        <w:t>, but shall not</w:t>
      </w:r>
      <w:r w:rsidRPr="000B2045">
        <w:rPr>
          <w:u w:val="single"/>
        </w:rPr>
        <w:t xml:space="preserve"> </w:t>
      </w:r>
      <w:r>
        <w:rPr>
          <w:u w:val="single"/>
        </w:rPr>
        <w:t xml:space="preserve">be limited to, coordinating with emergency medical services, hospitals, and </w:t>
      </w:r>
      <w:r w:rsidRPr="000B2045">
        <w:rPr>
          <w:u w:val="single"/>
        </w:rPr>
        <w:t xml:space="preserve">fire and police </w:t>
      </w:r>
      <w:r>
        <w:rPr>
          <w:u w:val="single"/>
        </w:rPr>
        <w:t xml:space="preserve">departments.  Each long-term care facility shall record a summary of the </w:t>
      </w:r>
      <w:r w:rsidRPr="000B2045">
        <w:rPr>
          <w:u w:val="single"/>
        </w:rPr>
        <w:t>effectiveness</w:t>
      </w:r>
      <w:r>
        <w:rPr>
          <w:u w:val="single"/>
        </w:rPr>
        <w:t xml:space="preserve"> of the training exercise and any</w:t>
      </w:r>
      <w:r w:rsidRPr="000B2045">
        <w:rPr>
          <w:u w:val="single"/>
        </w:rPr>
        <w:t xml:space="preserve"> need for</w:t>
      </w:r>
      <w:r>
        <w:rPr>
          <w:u w:val="single"/>
        </w:rPr>
        <w:t xml:space="preserve"> future</w:t>
      </w:r>
      <w:r w:rsidRPr="000B2045">
        <w:rPr>
          <w:u w:val="single"/>
        </w:rPr>
        <w:t xml:space="preserve"> modifications</w:t>
      </w:r>
      <w:r>
        <w:rPr>
          <w:u w:val="single"/>
        </w:rPr>
        <w:t xml:space="preserve"> to the training exercise</w:t>
      </w:r>
      <w:r w:rsidRPr="000B2045">
        <w:rPr>
          <w:u w:val="single"/>
        </w:rPr>
        <w:t>.</w:t>
      </w:r>
      <w:r>
        <w:rPr>
          <w:rFonts w:ascii="Albertus Extra Bold" w:hAnsi="Albertus Extra Bold"/>
          <w:b/>
          <w:vertAlign w:val="superscript"/>
        </w:rPr>
        <w:t>3</w:t>
      </w:r>
    </w:p>
    <w:p w:rsidR="00AB5597" w:rsidRDefault="00AB5597" w:rsidP="00AB5597">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3</w:t>
      </w:r>
      <w:r>
        <w:rPr>
          <w:u w:val="single"/>
        </w:rPr>
        <w:t>and, if necessary, update</w:t>
      </w:r>
      <w:r>
        <w:rPr>
          <w:rFonts w:ascii="Albertus Extra Bold" w:hAnsi="Albertus Extra Bold"/>
          <w:b/>
          <w:vertAlign w:val="superscript"/>
        </w:rPr>
        <w:t>3</w:t>
      </w:r>
      <w:r>
        <w:t xml:space="preserve">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AB5597" w:rsidRDefault="00AB5597" w:rsidP="00AB5597">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AB5597" w:rsidRDefault="00AB5597" w:rsidP="00AB5597">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2</w:t>
      </w:r>
      <w:r>
        <w:t xml:space="preserve"> 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AB5597" w:rsidRDefault="00AB5597" w:rsidP="00AB5597">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2</w:t>
      </w:r>
      <w:r>
        <w:t>; and</w:t>
      </w:r>
    </w:p>
    <w:p w:rsidR="00AB5597" w:rsidRDefault="00AB5597" w:rsidP="00AB5597">
      <w:pPr>
        <w:tabs>
          <w:tab w:val="clear" w:pos="720"/>
          <w:tab w:val="left" w:pos="900"/>
        </w:tabs>
      </w:pPr>
      <w:r>
        <w:tab/>
        <w:t>(b)</w:t>
      </w:r>
      <w:r>
        <w:tab/>
        <w:t xml:space="preserve">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AB5597" w:rsidRDefault="00AB5597" w:rsidP="00AB5597">
      <w:pPr>
        <w:tabs>
          <w:tab w:val="clear" w:pos="720"/>
          <w:tab w:val="left" w:pos="900"/>
        </w:tabs>
      </w:pPr>
      <w:r>
        <w:tab/>
      </w:r>
      <w:r>
        <w:rPr>
          <w:u w:val="single"/>
        </w:rPr>
        <w:t>(i)</w:t>
      </w:r>
      <w:r>
        <w:rPr>
          <w:rFonts w:ascii="Albertus Extra Bold" w:hAnsi="Albertus Extra Bold"/>
          <w:b/>
          <w:vertAlign w:val="superscript"/>
        </w:rPr>
        <w:t>2</w:t>
      </w:r>
      <w:r>
        <w:tab/>
        <w:t xml:space="preserve">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AB5597" w:rsidRDefault="00AB5597" w:rsidP="00AB5597">
      <w:pPr>
        <w:tabs>
          <w:tab w:val="clear" w:pos="720"/>
          <w:tab w:val="left" w:pos="900"/>
        </w:tabs>
        <w:rPr>
          <w:u w:val="single"/>
        </w:rPr>
      </w:pPr>
      <w:r>
        <w:tab/>
      </w:r>
      <w:r>
        <w:rPr>
          <w:u w:val="single"/>
        </w:rPr>
        <w:t>(ii)</w:t>
      </w:r>
      <w:r>
        <w:rPr>
          <w:rFonts w:ascii="Albertus Extra Bold" w:hAnsi="Albertus Extra Bold"/>
          <w:b/>
          <w:vertAlign w:val="superscript"/>
        </w:rPr>
        <w:t>2</w:t>
      </w:r>
      <w:r>
        <w:tab/>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w:t>
      </w:r>
      <w:r>
        <w:lastRenderedPageBreak/>
        <w:t xml:space="preserve">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rPr>
          <w:u w:val="single"/>
        </w:rPr>
        <w:t>;</w:t>
      </w:r>
    </w:p>
    <w:p w:rsidR="00AB5597" w:rsidRDefault="00AB5597" w:rsidP="00AB5597">
      <w:pPr>
        <w:tabs>
          <w:tab w:val="clear" w:pos="720"/>
          <w:tab w:val="left" w:pos="900"/>
        </w:tabs>
      </w:pPr>
      <w:r>
        <w:tab/>
      </w:r>
      <w:r>
        <w:rPr>
          <w:u w:val="single"/>
        </w:rPr>
        <w:t>(iii)</w:t>
      </w:r>
      <w:r>
        <w:rPr>
          <w:u w:val="single"/>
        </w:rPr>
        <w:tab/>
        <w:t>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AB5597" w:rsidRPr="004F3731" w:rsidRDefault="00AB5597" w:rsidP="00AB5597">
      <w:pPr>
        <w:tabs>
          <w:tab w:val="clear" w:pos="1440"/>
          <w:tab w:val="left" w:pos="990"/>
        </w:tabs>
      </w:pPr>
      <w:r>
        <w:tab/>
      </w:r>
      <w:r>
        <w:rPr>
          <w:rFonts w:ascii="Albertus Extra Bold" w:hAnsi="Albertus Extra Bold"/>
          <w:b/>
          <w:vertAlign w:val="superscript"/>
        </w:rPr>
        <w:t>2</w:t>
      </w:r>
      <w:r>
        <w:rPr>
          <w:u w:val="single"/>
        </w:rPr>
        <w:t>(iv)</w:t>
      </w:r>
      <w:r>
        <w:rPr>
          <w:rFonts w:ascii="Albertus Extra Bold" w:hAnsi="Albertus Extra Bold"/>
          <w:b/>
          <w:vertAlign w:val="superscript"/>
        </w:rPr>
        <w:t>2</w:t>
      </w:r>
      <w:r>
        <w:tab/>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AB5597" w:rsidRDefault="00AB5597" w:rsidP="00AB5597">
      <w:pPr>
        <w:tabs>
          <w:tab w:val="clear" w:pos="1440"/>
          <w:tab w:val="left" w:pos="990"/>
        </w:tabs>
      </w:pPr>
      <w:r>
        <w:tab/>
      </w:r>
      <w:r>
        <w:rPr>
          <w:rFonts w:ascii="Albertus Extra Bold" w:hAnsi="Albertus Extra Bold"/>
          <w:b/>
          <w:vertAlign w:val="superscript"/>
        </w:rPr>
        <w:t>1</w:t>
      </w:r>
      <w:r>
        <w:rPr>
          <w:u w:val="single"/>
        </w:rPr>
        <w:t>(2)</w:t>
      </w:r>
      <w:r>
        <w:rPr>
          <w:rFonts w:ascii="Albertus Extra Bold" w:hAnsi="Albertus Extra Bold"/>
          <w:b/>
          <w:vertAlign w:val="superscript"/>
        </w:rPr>
        <w:t>1</w:t>
      </w:r>
      <w:r>
        <w:tab/>
        <w:t xml:space="preserve">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AB5597" w:rsidRDefault="00AB5597" w:rsidP="00AB5597">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AB5597" w:rsidRDefault="00AB5597" w:rsidP="00AB5597">
      <w:r>
        <w:tab/>
      </w:r>
      <w:r>
        <w:rPr>
          <w:u w:val="single"/>
        </w:rPr>
        <w:t>(a)</w:t>
      </w:r>
      <w:r>
        <w:rPr>
          <w:u w:val="single"/>
        </w:rPr>
        <w:tab/>
        <w:t>in the case of a long-term care facility with a licensed bed capacity equal to 100 or fewer beds, on at least a part time basis; and </w:t>
      </w:r>
    </w:p>
    <w:p w:rsidR="00AB5597" w:rsidRDefault="00AB5597" w:rsidP="00AB5597">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AB5597" w:rsidRDefault="00AB5597" w:rsidP="00AB5597">
      <w:pPr>
        <w:tabs>
          <w:tab w:val="clear" w:pos="1440"/>
          <w:tab w:val="left" w:pos="990"/>
        </w:tabs>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ab/>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AB5597" w:rsidRPr="00DD710F" w:rsidRDefault="00AB5597" w:rsidP="00AB5597">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AB5597" w:rsidRPr="00785048" w:rsidRDefault="00AB5597" w:rsidP="00AB5597">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AB5597" w:rsidRPr="00785048" w:rsidRDefault="00AB5597" w:rsidP="00AB5597">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AB5597" w:rsidRDefault="00AB5597" w:rsidP="00AB5597">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AB5597" w:rsidRDefault="00AB5597" w:rsidP="00AB5597">
      <w:r>
        <w:tab/>
      </w:r>
      <w:r>
        <w:rPr>
          <w:rFonts w:ascii="Albertus Extra Bold" w:hAnsi="Albertus Extra Bold"/>
          <w:b/>
          <w:vertAlign w:val="superscript"/>
        </w:rPr>
        <w:t>3</w:t>
      </w:r>
      <w:r w:rsidRPr="000B12F4">
        <w:rPr>
          <w:u w:val="single"/>
        </w:rPr>
        <w:t xml:space="preserve">(4) A long-term facility 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w:t>
      </w:r>
      <w:r>
        <w:rPr>
          <w:u w:val="single"/>
        </w:rPr>
        <w:t>tive basis until</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Pr>
          <w:rFonts w:ascii="Albertus Extra Bold" w:hAnsi="Albertus Extra Bold"/>
          <w:b/>
          <w:vertAlign w:val="superscript"/>
        </w:rPr>
        <w:t>4</w:t>
      </w:r>
      <w:r>
        <w:rPr>
          <w:u w:val="single"/>
        </w:rPr>
        <w:t>.  A long-term care facility</w:t>
      </w:r>
      <w:r w:rsidRPr="000B12F4">
        <w:rPr>
          <w:u w:val="single"/>
        </w:rPr>
        <w:t xml:space="preserve"> shall provide </w:t>
      </w:r>
      <w:r w:rsidRPr="000B12F4">
        <w:rPr>
          <w:u w:val="single"/>
        </w:rPr>
        <w:lastRenderedPageBreak/>
        <w:t>notice to the Department of H</w:t>
      </w:r>
      <w:r>
        <w:rPr>
          <w:u w:val="single"/>
        </w:rPr>
        <w:t>ealth, within 60 days after the effective date of P.L.    , c.     (C.        )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 long-term care facility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sidRPr="002D52A0">
        <w:rPr>
          <w:u w:val="single"/>
        </w:rPr>
        <w:t xml:space="preserve"> except that the Depa</w:t>
      </w:r>
      <w:r>
        <w:rPr>
          <w:u w:val="single"/>
        </w:rPr>
        <w:t>rtment of Health may</w:t>
      </w:r>
      <w:r w:rsidRPr="002D52A0">
        <w:rPr>
          <w:u w:val="single"/>
        </w:rPr>
        <w:t xml:space="preserve"> waive this requirement if a long-term care facility is unable to hire an infection </w:t>
      </w:r>
      <w:proofErr w:type="spellStart"/>
      <w:r w:rsidRPr="002D52A0">
        <w:rPr>
          <w:u w:val="single"/>
        </w:rPr>
        <w:t>preventionist</w:t>
      </w:r>
      <w:proofErr w:type="spellEnd"/>
      <w:r w:rsidRPr="002D52A0">
        <w:rPr>
          <w:u w:val="single"/>
        </w:rPr>
        <w:t xml:space="preserve"> </w:t>
      </w:r>
      <w:proofErr w:type="spellStart"/>
      <w:r>
        <w:rPr>
          <w:u w:val="single"/>
        </w:rPr>
        <w:t>folllowing</w:t>
      </w:r>
      <w:proofErr w:type="spellEnd"/>
      <w:r>
        <w:rPr>
          <w:u w:val="single"/>
        </w:rPr>
        <w:t xml:space="preserve"> the facility’s</w:t>
      </w:r>
      <w:r w:rsidRPr="002D52A0">
        <w:rPr>
          <w:u w:val="single"/>
        </w:rPr>
        <w:t xml:space="preserve"> good faith efforts</w:t>
      </w:r>
      <w:r>
        <w:rPr>
          <w:u w:val="single"/>
        </w:rPr>
        <w:t xml:space="preserve"> to hire an infection preventionist</w:t>
      </w:r>
      <w:r>
        <w:rPr>
          <w:rFonts w:ascii="Albertus Extra Bold" w:hAnsi="Albertus Extra Bold"/>
          <w:b/>
          <w:vertAlign w:val="superscript"/>
        </w:rPr>
        <w:t>4</w:t>
      </w:r>
      <w:r>
        <w:rPr>
          <w:u w:val="single"/>
        </w:rPr>
        <w:t>.</w:t>
      </w:r>
      <w:r>
        <w:rPr>
          <w:rFonts w:ascii="Albertus Extra Bold" w:hAnsi="Albertus Extra Bold"/>
          <w:b/>
          <w:vertAlign w:val="superscript"/>
        </w:rPr>
        <w:t>3</w:t>
      </w:r>
    </w:p>
    <w:p w:rsidR="00AB5597" w:rsidRPr="006D5959" w:rsidRDefault="00AB5597" w:rsidP="00AB5597">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 xml:space="preserve">plan on its Internet </w:t>
      </w:r>
      <w:r w:rsidRPr="00B151CC">
        <w:rPr>
          <w:u w:val="single"/>
        </w:rPr>
        <w:t>website</w:t>
      </w:r>
      <w:r>
        <w:t xml:space="preserve"> </w:t>
      </w:r>
      <w:r w:rsidRPr="00B151CC">
        <w:rPr>
          <w:rFonts w:ascii="Albertus Extra Bold" w:hAnsi="Albertus Extra Bold"/>
          <w:b/>
          <w:vertAlign w:val="superscript"/>
        </w:rPr>
        <w:t>3</w:t>
      </w:r>
      <w:r w:rsidRPr="00B151CC">
        <w:rPr>
          <w:u w:val="single"/>
        </w:rPr>
        <w:t>if</w:t>
      </w:r>
      <w:r>
        <w:rPr>
          <w:u w:val="single"/>
        </w:rPr>
        <w:t xml:space="preserve"> the facility maintains an Internet website</w:t>
      </w:r>
      <w:r w:rsidRPr="00386902">
        <w:rPr>
          <w:rFonts w:ascii="Albertus Extra Bold" w:hAnsi="Albertus Extra Bold"/>
          <w:b/>
          <w:vertAlign w:val="superscript"/>
        </w:rPr>
        <w:t>3</w:t>
      </w:r>
      <w:r>
        <w:rPr>
          <w:rFonts w:ascii="Albertus Extra Bold" w:hAnsi="Albertus Extra Bold"/>
          <w:b/>
          <w:vertAlign w:val="superscript"/>
        </w:rPr>
        <w:t xml:space="preserve"> 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r w:rsidRPr="00386902">
        <w:t xml:space="preserve">  </w:t>
      </w:r>
      <w:r w:rsidRPr="00386902">
        <w:rPr>
          <w:rFonts w:ascii="Albertus Extra Bold" w:hAnsi="Albertus Extra Bold"/>
          <w:b/>
          <w:vertAlign w:val="superscript"/>
        </w:rPr>
        <w:t>3</w:t>
      </w:r>
      <w:r>
        <w:rPr>
          <w:u w:val="single"/>
        </w:rPr>
        <w:t>Each long-term care facility shall make its outbreak response plan available upon request if the facility does not maintain an Internet website.</w:t>
      </w:r>
      <w:r w:rsidRPr="00386902">
        <w:rPr>
          <w:rFonts w:ascii="Albertus Extra Bold" w:hAnsi="Albertus Extra Bold"/>
          <w:b/>
          <w:vertAlign w:val="superscript"/>
        </w:rPr>
        <w:t>3</w:t>
      </w:r>
    </w:p>
    <w:p w:rsidR="00AB5597" w:rsidRDefault="00AB5597" w:rsidP="00AB5597">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AB5597" w:rsidRDefault="00AB5597" w:rsidP="00AB5597">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w:t>
      </w:r>
    </w:p>
    <w:p w:rsidR="00286B69" w:rsidRDefault="00286B69" w:rsidP="00286B69"/>
    <w:p w:rsidR="003E1746" w:rsidRDefault="003E1746" w:rsidP="003E1746">
      <w:pPr>
        <w:rPr>
          <w:u w:val="single"/>
        </w:rPr>
      </w:pPr>
      <w:r>
        <w:tab/>
      </w:r>
      <w:r>
        <w:rPr>
          <w:rFonts w:ascii="Albertus Extra Bold" w:hAnsi="Albertus Extra Bold"/>
          <w:b/>
          <w:vertAlign w:val="superscript"/>
        </w:rPr>
        <w:t>3</w:t>
      </w:r>
      <w:r>
        <w:rPr>
          <w:u w:val="single"/>
        </w:rPr>
        <w:t>2</w:t>
      </w:r>
      <w:r w:rsidRPr="00AD065C">
        <w:rPr>
          <w:u w:val="single"/>
        </w:rPr>
        <w:t>.</w:t>
      </w:r>
      <w:r w:rsidRPr="00AD065C">
        <w:rPr>
          <w:u w:val="single"/>
        </w:rPr>
        <w:tab/>
        <w:t xml:space="preserve">a.  </w:t>
      </w:r>
      <w:r>
        <w:rPr>
          <w:u w:val="single"/>
        </w:rPr>
        <w:t xml:space="preserve">(New section) </w:t>
      </w:r>
      <w:r w:rsidRPr="00AD065C">
        <w:rPr>
          <w:u w:val="single"/>
        </w:rPr>
        <w:t>As used in this section:</w:t>
      </w:r>
    </w:p>
    <w:p w:rsidR="003E1746" w:rsidRPr="00AD065C" w:rsidRDefault="003E1746" w:rsidP="003E1746">
      <w:pPr>
        <w:rPr>
          <w:u w:val="single"/>
        </w:rPr>
      </w:pPr>
      <w:r w:rsidRPr="00141F12">
        <w:tab/>
      </w:r>
      <w:r>
        <w:rPr>
          <w:u w:val="single"/>
        </w:rPr>
        <w:t>"Assisted living</w:t>
      </w:r>
      <w:r w:rsidRPr="001C0BE7">
        <w:rPr>
          <w:u w:val="single"/>
        </w:rPr>
        <w:t xml:space="preserve"> facility" means an assisted living residence licensed pursuant to P.L.1971, c.136 (C.26:2H-1 et seq.).</w:t>
      </w:r>
    </w:p>
    <w:p w:rsidR="003E1746" w:rsidRDefault="003E1746" w:rsidP="003E1746">
      <w:pPr>
        <w:rPr>
          <w:u w:val="single"/>
        </w:rPr>
      </w:pPr>
      <w:r w:rsidRPr="001C0BE7">
        <w:tab/>
      </w:r>
      <w:r w:rsidRPr="00AD065C">
        <w:rPr>
          <w:u w:val="single"/>
        </w:rPr>
        <w:t>"</w:t>
      </w:r>
      <w:proofErr w:type="spellStart"/>
      <w:r w:rsidRPr="00AD065C">
        <w:rPr>
          <w:u w:val="single"/>
        </w:rPr>
        <w:t>Cohorting</w:t>
      </w:r>
      <w:proofErr w:type="spellEnd"/>
      <w:r w:rsidRPr="00AD065C">
        <w:rPr>
          <w:u w:val="single"/>
        </w:rPr>
        <w:t>" means the practice of grouping patients who are or are not colonized or infected with the same organism to confine their care to one area and prevent contact with other patients.</w:t>
      </w:r>
    </w:p>
    <w:p w:rsidR="003E1746" w:rsidRPr="00980BDB" w:rsidRDefault="003E1746" w:rsidP="003E1746">
      <w:pPr>
        <w:rPr>
          <w:u w:val="single"/>
        </w:rPr>
      </w:pPr>
      <w:r>
        <w:rPr>
          <w:rFonts w:ascii="Albertus Extra Bold" w:hAnsi="Albertus Extra Bold"/>
          <w:b/>
          <w:vertAlign w:val="superscript"/>
        </w:rPr>
        <w:tab/>
        <w:t>4</w:t>
      </w:r>
      <w:r w:rsidRPr="00980BDB">
        <w:rPr>
          <w:u w:val="single"/>
        </w:rPr>
        <w:t>"Comprehensive personal care home " means a comprehensive personal care home licensed pursuant to P.L.1971, c.136 (C.26:2H-1 et seq.).</w:t>
      </w:r>
    </w:p>
    <w:p w:rsidR="003E1746" w:rsidRPr="00980BDB" w:rsidRDefault="003E1746" w:rsidP="003E1746">
      <w:r>
        <w:tab/>
      </w:r>
      <w:r w:rsidRPr="00980BDB">
        <w:rPr>
          <w:u w:val="single"/>
        </w:rPr>
        <w:t>"Dementia care home" means a dementia care home licensed pursuant to P.L.1971, c.136 (C.26:2H-1 et seq.).</w:t>
      </w:r>
      <w:r>
        <w:rPr>
          <w:rFonts w:ascii="Albertus Extra Bold" w:hAnsi="Albertus Extra Bold"/>
          <w:b/>
          <w:vertAlign w:val="superscript"/>
        </w:rPr>
        <w:t>4</w:t>
      </w:r>
    </w:p>
    <w:p w:rsidR="003E1746" w:rsidRPr="00AD065C" w:rsidRDefault="003E1746" w:rsidP="003E1746">
      <w:pPr>
        <w:rPr>
          <w:u w:val="single"/>
        </w:rPr>
      </w:pPr>
      <w:r>
        <w:tab/>
      </w:r>
      <w:r w:rsidRPr="00AD065C">
        <w:rPr>
          <w:u w:val="single"/>
        </w:rPr>
        <w:t>"Department" means the Department of Health.</w:t>
      </w:r>
    </w:p>
    <w:p w:rsidR="003E1746" w:rsidRDefault="003E1746" w:rsidP="003E1746">
      <w:pPr>
        <w:rPr>
          <w:u w:val="single"/>
        </w:rPr>
      </w:pPr>
      <w:r>
        <w:tab/>
      </w:r>
      <w:r w:rsidRPr="001C0BE7">
        <w:rPr>
          <w:u w:val="single"/>
        </w:rPr>
        <w:t>"Endemic level" means the usual level of given disease in a geographic area.</w:t>
      </w:r>
    </w:p>
    <w:p w:rsidR="003E1746" w:rsidRPr="00980BDB" w:rsidRDefault="003E1746" w:rsidP="003E1746">
      <w:pPr>
        <w:rPr>
          <w:u w:val="single"/>
        </w:rPr>
      </w:pPr>
      <w:r>
        <w:tab/>
      </w:r>
      <w:r>
        <w:rPr>
          <w:rFonts w:ascii="Albertus Extra Bold" w:hAnsi="Albertus Extra Bold"/>
          <w:b/>
          <w:vertAlign w:val="superscript"/>
        </w:rPr>
        <w:t>4</w:t>
      </w:r>
      <w:r>
        <w:rPr>
          <w:u w:val="single"/>
        </w:rPr>
        <w:t>“Facility” means an assisted living facility, a c</w:t>
      </w:r>
      <w:r w:rsidRPr="00980BDB">
        <w:rPr>
          <w:u w:val="single"/>
        </w:rPr>
        <w:t>omprehensive personal care home</w:t>
      </w:r>
      <w:r>
        <w:rPr>
          <w:u w:val="single"/>
        </w:rPr>
        <w:t>,</w:t>
      </w:r>
      <w:r w:rsidRPr="00980BDB">
        <w:rPr>
          <w:u w:val="single"/>
        </w:rPr>
        <w:t xml:space="preserve"> </w:t>
      </w:r>
      <w:r>
        <w:rPr>
          <w:u w:val="single"/>
        </w:rPr>
        <w:t>a dementia care home, or a r</w:t>
      </w:r>
      <w:r w:rsidRPr="00980BDB">
        <w:rPr>
          <w:u w:val="single"/>
        </w:rPr>
        <w:t>esidential health care facility.</w:t>
      </w:r>
      <w:r>
        <w:rPr>
          <w:rFonts w:ascii="Albertus Extra Bold" w:hAnsi="Albertus Extra Bold"/>
          <w:b/>
          <w:vertAlign w:val="superscript"/>
        </w:rPr>
        <w:t>4</w:t>
      </w:r>
      <w:r>
        <w:rPr>
          <w:u w:val="single"/>
        </w:rPr>
        <w:t xml:space="preserve"> </w:t>
      </w:r>
    </w:p>
    <w:p w:rsidR="003E1746" w:rsidRPr="001C0BE7" w:rsidRDefault="003E1746" w:rsidP="003E1746">
      <w:pPr>
        <w:rPr>
          <w:u w:val="single"/>
        </w:rPr>
      </w:pPr>
      <w:r>
        <w:tab/>
      </w:r>
      <w:r w:rsidRPr="001C0BE7">
        <w:rPr>
          <w:u w:val="single"/>
        </w:rPr>
        <w:t>"Isolating" means the process of separating sick, contagious persons from those who are not sick.</w:t>
      </w:r>
    </w:p>
    <w:p w:rsidR="003E1746" w:rsidRDefault="003E1746" w:rsidP="003E1746">
      <w:pPr>
        <w:rPr>
          <w:u w:val="single"/>
        </w:rPr>
      </w:pPr>
      <w:r>
        <w:tab/>
      </w:r>
      <w:r w:rsidRPr="001C0BE7">
        <w:rPr>
          <w:u w:val="single"/>
        </w:rPr>
        <w:t>"Outbreak" means any unusual occurrence of disease or any disease above background or endemic levels.</w:t>
      </w:r>
    </w:p>
    <w:p w:rsidR="003E1746" w:rsidRPr="00746077" w:rsidRDefault="003E1746" w:rsidP="003E1746">
      <w:r>
        <w:rPr>
          <w:rFonts w:ascii="Albertus Extra Bold" w:hAnsi="Albertus Extra Bold"/>
          <w:b/>
          <w:vertAlign w:val="superscript"/>
        </w:rPr>
        <w:lastRenderedPageBreak/>
        <w:tab/>
        <w:t>4</w:t>
      </w:r>
      <w:r w:rsidRPr="00980BDB">
        <w:rPr>
          <w:u w:val="single"/>
        </w:rPr>
        <w:t>"Residential health care facility" means a residential health care facility licensed pursuant to P.L.1971, c.136 (C.26:2H-1 et seq.).</w:t>
      </w:r>
      <w:r>
        <w:rPr>
          <w:rFonts w:ascii="Albertus Extra Bold" w:hAnsi="Albertus Extra Bold"/>
          <w:b/>
          <w:vertAlign w:val="superscript"/>
        </w:rPr>
        <w:t>4</w:t>
      </w:r>
    </w:p>
    <w:p w:rsidR="003E1746" w:rsidRPr="001C0BE7" w:rsidRDefault="003E1746" w:rsidP="003E1746">
      <w:pPr>
        <w:rPr>
          <w:u w:val="single"/>
        </w:rPr>
      </w:pPr>
      <w:r>
        <w:tab/>
      </w:r>
      <w:r w:rsidRPr="001C0BE7">
        <w:rPr>
          <w:u w:val="single"/>
        </w:rPr>
        <w:t>b.</w:t>
      </w:r>
      <w:r w:rsidRPr="001C0BE7">
        <w:rPr>
          <w:u w:val="single"/>
        </w:rPr>
        <w:tab/>
        <w:t>Notwithstanding any provision of law to the contrary, as a condition of licensure, the department shall r</w:t>
      </w:r>
      <w:r>
        <w:rPr>
          <w:u w:val="single"/>
        </w:rPr>
        <w:t>equire</w:t>
      </w:r>
      <w:r w:rsidRPr="00746077">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667979">
        <w:t xml:space="preserve"> </w:t>
      </w:r>
      <w:r>
        <w:rPr>
          <w:u w:val="single"/>
        </w:rPr>
        <w:t>facilities</w:t>
      </w:r>
      <w:r w:rsidRPr="001C0BE7">
        <w:rPr>
          <w:u w:val="single"/>
        </w:rPr>
        <w:t xml:space="preserve">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3E1746" w:rsidRPr="001C0BE7" w:rsidRDefault="003E1746" w:rsidP="003E1746">
      <w:pPr>
        <w:rPr>
          <w:u w:val="single"/>
        </w:rPr>
      </w:pPr>
      <w:r>
        <w:tab/>
      </w:r>
      <w:r w:rsidRPr="001C0BE7">
        <w:rPr>
          <w:u w:val="single"/>
        </w:rPr>
        <w:t>(1)</w:t>
      </w:r>
      <w:r w:rsidRPr="001C0BE7">
        <w:rPr>
          <w:u w:val="single"/>
        </w:rPr>
        <w:tab/>
        <w:t xml:space="preserve">a protocol for isolating and </w:t>
      </w:r>
      <w:proofErr w:type="spellStart"/>
      <w:r w:rsidRPr="001C0BE7">
        <w:rPr>
          <w:u w:val="single"/>
        </w:rPr>
        <w:t>cohorting</w:t>
      </w:r>
      <w:proofErr w:type="spellEnd"/>
      <w:r w:rsidRPr="001C0BE7">
        <w:rPr>
          <w:u w:val="single"/>
        </w:rPr>
        <w:t xml:space="preserve"> infected and at-risk residents in the event of an outbreak of a contagious disease until the cessation of the outbreak; </w:t>
      </w:r>
    </w:p>
    <w:p w:rsidR="003E1746" w:rsidRPr="001C0BE7" w:rsidRDefault="003E1746" w:rsidP="003E1746">
      <w:pPr>
        <w:rPr>
          <w:u w:val="single"/>
        </w:rPr>
      </w:pPr>
      <w:r>
        <w:tab/>
      </w:r>
      <w:r w:rsidRPr="001C0BE7">
        <w:rPr>
          <w:u w:val="single"/>
        </w:rPr>
        <w:t>(2)</w:t>
      </w:r>
      <w:r w:rsidRPr="001C0BE7">
        <w:rPr>
          <w:u w:val="single"/>
        </w:rPr>
        <w:tab/>
        <w:t>clear policies for the notification of residents, residents' families, visitors, and staff in the event of an outbreak of a contagious disease at a facility;</w:t>
      </w:r>
    </w:p>
    <w:p w:rsidR="003E1746" w:rsidRPr="001C0BE7" w:rsidRDefault="003E1746" w:rsidP="003E1746">
      <w:pPr>
        <w:rPr>
          <w:u w:val="single"/>
        </w:rPr>
      </w:pPr>
      <w:r>
        <w:tab/>
      </w:r>
      <w:r w:rsidRPr="001C0BE7">
        <w:rPr>
          <w:u w:val="single"/>
        </w:rPr>
        <w:t>(3)</w:t>
      </w:r>
      <w:r w:rsidRPr="001C0BE7">
        <w:rPr>
          <w:u w:val="single"/>
        </w:rP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3E1746" w:rsidRPr="001C0BE7" w:rsidRDefault="003E1746" w:rsidP="003E1746">
      <w:pPr>
        <w:rPr>
          <w:rFonts w:ascii="Albertus Extra Bold" w:hAnsi="Albertus Extra Bold"/>
          <w:b/>
          <w:u w:val="single"/>
          <w:vertAlign w:val="superscript"/>
        </w:rPr>
      </w:pPr>
      <w:r>
        <w:tab/>
      </w:r>
      <w:r w:rsidRPr="001C0BE7">
        <w:rPr>
          <w:u w:val="single"/>
        </w:rPr>
        <w:t>(4)</w:t>
      </w:r>
      <w:r w:rsidRPr="001C0BE7">
        <w:rPr>
          <w:u w:val="single"/>
        </w:rPr>
        <w:tab/>
        <w:t>policies to conduct routine monitoring of residents and staff to quickly identify signs of a communicable disease that could develop into an outbreak;</w:t>
      </w:r>
    </w:p>
    <w:p w:rsidR="003E1746" w:rsidRPr="001C0BE7" w:rsidRDefault="003E1746" w:rsidP="003E1746">
      <w:pPr>
        <w:rPr>
          <w:u w:val="single"/>
        </w:rPr>
      </w:pPr>
      <w:r>
        <w:tab/>
      </w:r>
      <w:r w:rsidRPr="001C0BE7">
        <w:rPr>
          <w:u w:val="single"/>
        </w:rPr>
        <w:t>(5)</w:t>
      </w:r>
      <w:r w:rsidRPr="001C0BE7">
        <w:rPr>
          <w:u w:val="single"/>
        </w:rPr>
        <w:tab/>
        <w:t>policies for reporting outbreaks to public health officials in accordance with applicable laws and regulations; and</w:t>
      </w:r>
    </w:p>
    <w:p w:rsidR="003E1746" w:rsidRDefault="003E1746" w:rsidP="003E1746">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rsidR="003E1746" w:rsidRPr="001C0BE7" w:rsidRDefault="003E1746" w:rsidP="003E1746">
      <w:pPr>
        <w:rPr>
          <w:u w:val="single"/>
        </w:rPr>
      </w:pPr>
      <w:r>
        <w:tab/>
      </w:r>
      <w:r w:rsidRPr="001C0BE7">
        <w:rPr>
          <w:u w:val="single"/>
        </w:rPr>
        <w:t>c.</w:t>
      </w:r>
      <w:r w:rsidRPr="001C0BE7">
        <w:rPr>
          <w:u w:val="single"/>
        </w:rPr>
        <w:tab/>
        <w:t>(1)  In addition to the requirements set forth in subsection b. of this section, the department shall r</w:t>
      </w:r>
      <w:r>
        <w:rPr>
          <w:u w:val="single"/>
        </w:rPr>
        <w:t>equire</w:t>
      </w:r>
      <w:r w:rsidRPr="00746077">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 facilities</w:t>
      </w:r>
      <w:r w:rsidRPr="00746077">
        <w:rPr>
          <w:rFonts w:ascii="Albertus Extra Bold" w:hAnsi="Albertus Extra Bold"/>
          <w:b/>
        </w:rPr>
        <w:t>]</w:t>
      </w:r>
      <w:r>
        <w:t xml:space="preserve"> </w:t>
      </w:r>
      <w:r w:rsidRPr="002007D2">
        <w:rPr>
          <w:u w:val="single"/>
        </w:rPr>
        <w:t>a</w:t>
      </w:r>
      <w:r>
        <w:t xml:space="preserve"> </w:t>
      </w:r>
      <w:r>
        <w:rPr>
          <w:u w:val="single"/>
        </w:rPr>
        <w:t>facility</w:t>
      </w:r>
      <w:r w:rsidRPr="002007D2">
        <w:rPr>
          <w:rFonts w:ascii="Albertus Extra Bold" w:hAnsi="Albertus Extra Bold"/>
          <w:b/>
          <w:vertAlign w:val="superscript"/>
        </w:rPr>
        <w:t>4</w:t>
      </w:r>
      <w:r w:rsidRPr="002007D2">
        <w:t xml:space="preserve"> </w:t>
      </w:r>
      <w:r w:rsidRPr="001C0BE7">
        <w:rPr>
          <w:u w:val="single"/>
        </w:rPr>
        <w:t>to include in the facility's outbreak response plan written policies to meet staffing, training, and facility demands during an infectious disease outbreak to successfully implement the outbreak response plan, including employing an individual who meets the r</w:t>
      </w:r>
      <w:r>
        <w:rPr>
          <w:u w:val="single"/>
        </w:rPr>
        <w:t xml:space="preserve">equirements of paragraph of (1) </w:t>
      </w:r>
      <w:r w:rsidRPr="001C0BE7">
        <w:rPr>
          <w:u w:val="single"/>
        </w:rPr>
        <w:t>subsection e. of this section</w:t>
      </w:r>
      <w:r>
        <w:rPr>
          <w:u w:val="single"/>
        </w:rPr>
        <w:t>.</w:t>
      </w:r>
    </w:p>
    <w:p w:rsidR="003E1746" w:rsidRPr="001C0BE7" w:rsidRDefault="003E1746" w:rsidP="003E1746">
      <w:pPr>
        <w:rPr>
          <w:u w:val="single"/>
        </w:rPr>
      </w:pPr>
      <w:r w:rsidRPr="001C0BE7">
        <w:tab/>
      </w:r>
      <w:r w:rsidRPr="001C0BE7">
        <w:rPr>
          <w:u w:val="single"/>
        </w:rPr>
        <w:t>(2)</w:t>
      </w:r>
      <w:r w:rsidRPr="001C0BE7">
        <w:rPr>
          <w:u w:val="single"/>
        </w:rPr>
        <w:tab/>
        <w:t>Each</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facility</w:t>
      </w:r>
      <w:r w:rsidRPr="001C0BE7">
        <w:rPr>
          <w:u w:val="single"/>
        </w:rPr>
        <w:t xml:space="preserve"> that has not previously submitted an outbreak response plan to the department shall submit an outbreak response plan to the department for verification as provided in paragraph (3) of this subsection.</w:t>
      </w:r>
    </w:p>
    <w:p w:rsidR="003E1746" w:rsidRPr="001C0BE7" w:rsidRDefault="003E1746" w:rsidP="003E1746">
      <w:pPr>
        <w:rPr>
          <w:u w:val="single"/>
        </w:rPr>
      </w:pPr>
      <w:r w:rsidRPr="001C0BE7">
        <w:tab/>
      </w:r>
      <w:r w:rsidRPr="001C0BE7">
        <w:rPr>
          <w:u w:val="single"/>
        </w:rPr>
        <w:t>(3)</w:t>
      </w:r>
      <w:r w:rsidRPr="001C0BE7">
        <w:rPr>
          <w:u w:val="single"/>
        </w:rPr>
        <w:tab/>
        <w:t>The department shall verify that the outbr</w:t>
      </w:r>
      <w:r>
        <w:rPr>
          <w:u w:val="single"/>
        </w:rPr>
        <w:t xml:space="preserve">eak response plans submitted </w:t>
      </w:r>
      <w:r w:rsidRPr="0082402E">
        <w:rPr>
          <w:u w:val="single"/>
        </w:rPr>
        <w:t>by</w:t>
      </w:r>
      <w:r>
        <w:t xml:space="preserve"> </w:t>
      </w:r>
      <w:r w:rsidRPr="0082402E">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facilities</w:t>
      </w:r>
      <w:r w:rsidRPr="001C0BE7">
        <w:rPr>
          <w:u w:val="single"/>
        </w:rPr>
        <w:t xml:space="preserve"> are in compliance with the requirements of subsection b. of this section and with the requirements of paragraph (1) of this subsection.  </w:t>
      </w:r>
    </w:p>
    <w:p w:rsidR="003E1746" w:rsidRDefault="003E1746" w:rsidP="003E1746">
      <w:pPr>
        <w:tabs>
          <w:tab w:val="clear" w:pos="720"/>
          <w:tab w:val="left" w:pos="900"/>
        </w:tabs>
      </w:pPr>
      <w:r>
        <w:tab/>
      </w:r>
      <w:r>
        <w:rPr>
          <w:u w:val="single"/>
        </w:rPr>
        <w:t>(4)</w:t>
      </w:r>
      <w:r>
        <w:rPr>
          <w:u w:val="single"/>
        </w:rPr>
        <w:tab/>
        <w:t>The department shall have the authority to require any</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 xml:space="preserve">facility to revise its outbreak response plan as </w:t>
      </w:r>
      <w:r>
        <w:rPr>
          <w:u w:val="single"/>
        </w:rPr>
        <w:lastRenderedPageBreak/>
        <w:t>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3E1746" w:rsidRPr="001C0BE7" w:rsidRDefault="003E1746" w:rsidP="003E1746">
      <w:pPr>
        <w:rPr>
          <w:u w:val="single"/>
        </w:rPr>
      </w:pPr>
      <w:r>
        <w:tab/>
      </w:r>
      <w:r w:rsidRPr="001C0BE7">
        <w:rPr>
          <w:u w:val="single"/>
        </w:rPr>
        <w:t>d.</w:t>
      </w:r>
      <w:r w:rsidRPr="001C0BE7">
        <w:rPr>
          <w:u w:val="single"/>
        </w:rPr>
        <w:tab/>
        <w:t>(</w:t>
      </w:r>
      <w:r>
        <w:rPr>
          <w:u w:val="single"/>
        </w:rPr>
        <w:t xml:space="preserve">1) </w:t>
      </w:r>
      <w:r w:rsidRPr="0082402E">
        <w:rPr>
          <w:u w:val="single"/>
        </w:rPr>
        <w:t>Each</w:t>
      </w:r>
      <w:r>
        <w:t xml:space="preserve"> </w:t>
      </w:r>
      <w:r w:rsidRPr="0082402E">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82402E">
        <w:rPr>
          <w:rFonts w:ascii="Albertus Extra Bold" w:hAnsi="Albertus Extra Bold"/>
          <w:b/>
          <w:vertAlign w:val="superscript"/>
        </w:rPr>
        <w:t>4</w:t>
      </w:r>
      <w:r>
        <w:t xml:space="preserve"> </w:t>
      </w:r>
      <w:r>
        <w:rPr>
          <w:u w:val="single"/>
        </w:rPr>
        <w:t>facility</w:t>
      </w:r>
      <w:r w:rsidRPr="001C0BE7">
        <w:rPr>
          <w:u w:val="single"/>
        </w:rPr>
        <w:t xml:space="preserve"> shall review and</w:t>
      </w:r>
      <w:r>
        <w:rPr>
          <w:u w:val="single"/>
        </w:rPr>
        <w:t>, if necessary,</w:t>
      </w:r>
      <w:r w:rsidRPr="001C0BE7">
        <w:rPr>
          <w:u w:val="single"/>
        </w:rPr>
        <w:t xml:space="preserve"> update its outbreak response plan on an annual basis.</w:t>
      </w:r>
    </w:p>
    <w:p w:rsidR="003E1746" w:rsidRPr="001C0BE7" w:rsidRDefault="003E1746" w:rsidP="003E1746">
      <w:pPr>
        <w:rPr>
          <w:u w:val="single"/>
        </w:rPr>
      </w:pPr>
      <w:r>
        <w:tab/>
      </w:r>
      <w:r w:rsidRPr="001C0BE7">
        <w:rPr>
          <w:u w:val="single"/>
        </w:rPr>
        <w:t>(2)</w:t>
      </w:r>
      <w:r w:rsidRPr="001C0BE7">
        <w:rPr>
          <w:u w:val="single"/>
        </w:rPr>
        <w:tab/>
        <w:t>If</w:t>
      </w:r>
      <w:r w:rsidRPr="0082402E">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2007D2">
        <w:t xml:space="preserve"> </w:t>
      </w:r>
      <w:r>
        <w:rPr>
          <w:u w:val="single"/>
        </w:rPr>
        <w:t>facility</w:t>
      </w:r>
      <w:r w:rsidRPr="001C0BE7">
        <w:rPr>
          <w:u w:val="single"/>
        </w:rP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3E1746" w:rsidRPr="001C0BE7" w:rsidRDefault="003E1746" w:rsidP="003E1746">
      <w:pPr>
        <w:rPr>
          <w:u w:val="single"/>
        </w:rPr>
      </w:pPr>
      <w:r>
        <w:tab/>
      </w:r>
      <w:r>
        <w:rPr>
          <w:u w:val="single"/>
        </w:rPr>
        <w:t>e.</w:t>
      </w:r>
      <w:r>
        <w:rPr>
          <w:u w:val="single"/>
        </w:rPr>
        <w:tab/>
        <w:t xml:space="preserve">(1) </w:t>
      </w:r>
      <w:r w:rsidRPr="001C0BE7">
        <w:rPr>
          <w:u w:val="single"/>
        </w:rPr>
        <w:t>The department sha</w:t>
      </w:r>
      <w:r>
        <w:rPr>
          <w:u w:val="single"/>
        </w:rPr>
        <w:t>ll require each</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82402E">
        <w:rPr>
          <w:rFonts w:ascii="Albertus Extra Bold" w:hAnsi="Albertus Extra Bold"/>
          <w:b/>
          <w:vertAlign w:val="superscript"/>
        </w:rPr>
        <w:t>4</w:t>
      </w:r>
      <w:r w:rsidRPr="002007D2">
        <w:t xml:space="preserve"> </w:t>
      </w:r>
      <w:r>
        <w:rPr>
          <w:u w:val="single"/>
        </w:rPr>
        <w:t>facility</w:t>
      </w:r>
      <w:r w:rsidRPr="001C0BE7">
        <w:rPr>
          <w:u w:val="single"/>
        </w:rPr>
        <w:t xml:space="preserve"> to establish an infection prevention and control committee and assign to the facility's infection prevention and control committee</w:t>
      </w:r>
      <w:r>
        <w:rPr>
          <w:u w:val="single"/>
        </w:rPr>
        <w:t xml:space="preserve"> </w:t>
      </w:r>
      <w:r w:rsidRPr="001C0BE7">
        <w:rPr>
          <w:u w:val="single"/>
        </w:rPr>
        <w:t xml:space="preserve">an individual designated as the infection </w:t>
      </w:r>
      <w:proofErr w:type="spellStart"/>
      <w:r w:rsidRPr="001C0BE7">
        <w:rPr>
          <w:u w:val="single"/>
        </w:rPr>
        <w:t>preventionist</w:t>
      </w:r>
      <w:proofErr w:type="spellEnd"/>
      <w:r w:rsidRPr="001C0BE7">
        <w:rPr>
          <w:u w:val="single"/>
        </w:rPr>
        <w:t xml:space="preserve"> who is a licensed health care provider and </w:t>
      </w:r>
      <w:r>
        <w:rPr>
          <w:u w:val="single"/>
        </w:rPr>
        <w:t xml:space="preserve">who </w:t>
      </w:r>
      <w:r w:rsidRPr="001C0BE7">
        <w:rPr>
          <w:u w:val="single"/>
        </w:rPr>
        <w:t>possesses five years of experience in infection control, or an individual who has successfully completed an online infection prevention course through the federal Centers for Disease Control and Prevention or</w:t>
      </w:r>
      <w:r>
        <w:rPr>
          <w:u w:val="single"/>
        </w:rPr>
        <w:t xml:space="preserve"> the</w:t>
      </w:r>
      <w:r w:rsidRPr="001C0BE7">
        <w:rPr>
          <w:u w:val="single"/>
        </w:rPr>
        <w:t xml:space="preserve"> American Health Care Association course with a valid certificate therefrom.</w:t>
      </w:r>
    </w:p>
    <w:p w:rsidR="003E1746" w:rsidRPr="001C0BE7" w:rsidRDefault="003E1746" w:rsidP="003E1746">
      <w:pPr>
        <w:tabs>
          <w:tab w:val="clear" w:pos="1440"/>
          <w:tab w:val="left" w:pos="990"/>
        </w:tabs>
        <w:rPr>
          <w:u w:val="single"/>
        </w:rPr>
      </w:pPr>
      <w:r>
        <w:tab/>
      </w:r>
      <w:r w:rsidRPr="001C0BE7">
        <w:rPr>
          <w:u w:val="single"/>
        </w:rPr>
        <w:t>(2)</w:t>
      </w:r>
      <w:r w:rsidRPr="001C0BE7">
        <w:rPr>
          <w:u w:val="single"/>
        </w:rPr>
        <w:tab/>
        <w:t>The infection prevention and control committee shall meet on at least a quarterly basis</w:t>
      </w:r>
      <w:r>
        <w:rPr>
          <w:u w:val="single"/>
        </w:rPr>
        <w:t xml:space="preserve">. The </w:t>
      </w:r>
      <w:r w:rsidRPr="001C0BE7">
        <w:rPr>
          <w:u w:val="single"/>
        </w:rPr>
        <w:t xml:space="preserve">infection </w:t>
      </w:r>
      <w:proofErr w:type="spellStart"/>
      <w:r w:rsidRPr="001C0BE7">
        <w:rPr>
          <w:u w:val="single"/>
        </w:rPr>
        <w:t>preventionist</w:t>
      </w:r>
      <w:proofErr w:type="spellEnd"/>
      <w:r w:rsidRPr="001C0BE7">
        <w:rPr>
          <w:u w:val="single"/>
        </w:rPr>
        <w:t xml:space="preserve"> assigned to the committee pursuant to this subsection shall attend all of the meetings held by the infection prevention and control committee.</w:t>
      </w:r>
    </w:p>
    <w:p w:rsidR="003E1746" w:rsidRDefault="003E1746" w:rsidP="003E1746">
      <w:pPr>
        <w:rPr>
          <w:u w:val="single"/>
        </w:rPr>
      </w:pPr>
      <w:r>
        <w:tab/>
      </w:r>
      <w:r>
        <w:rPr>
          <w:u w:val="single"/>
        </w:rPr>
        <w:t>f.</w:t>
      </w:r>
      <w:r>
        <w:rPr>
          <w:u w:val="single"/>
        </w:rPr>
        <w:tab/>
        <w:t xml:space="preserve">(1) An infection </w:t>
      </w:r>
      <w:proofErr w:type="spellStart"/>
      <w:r>
        <w:rPr>
          <w:u w:val="single"/>
        </w:rPr>
        <w:t>preventionist</w:t>
      </w:r>
      <w:proofErr w:type="spellEnd"/>
      <w:r>
        <w:rPr>
          <w:u w:val="single"/>
        </w:rPr>
        <w:t xml:space="preserve"> assigned to</w:t>
      </w:r>
      <w:r w:rsidRPr="0082402E">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82402E">
        <w:t xml:space="preserve"> </w:t>
      </w:r>
      <w:r>
        <w:rPr>
          <w:u w:val="single"/>
        </w:rPr>
        <w:t>facility</w:t>
      </w:r>
      <w:r w:rsidRPr="00A54324">
        <w:rPr>
          <w:u w:val="single"/>
        </w:rPr>
        <w:t>'s infection</w:t>
      </w:r>
      <w:r w:rsidRPr="001C0BE7">
        <w:rPr>
          <w:u w:val="single"/>
        </w:rPr>
        <w:t xml:space="preserve"> </w:t>
      </w:r>
      <w:r>
        <w:rPr>
          <w:u w:val="single"/>
        </w:rPr>
        <w:t xml:space="preserve">prevention </w:t>
      </w:r>
      <w:r w:rsidRPr="001C0BE7">
        <w:rPr>
          <w:u w:val="single"/>
        </w:rPr>
        <w:t>and control committee pursuant to subsection e. of this section shall be a managerial</w:t>
      </w:r>
      <w:r>
        <w:rPr>
          <w:u w:val="single"/>
        </w:rPr>
        <w:t xml:space="preserve"> </w:t>
      </w:r>
      <w:r w:rsidRPr="001C0BE7">
        <w:rPr>
          <w:u w:val="single"/>
        </w:rPr>
        <w:t>employee and</w:t>
      </w:r>
      <w:r>
        <w:rPr>
          <w:u w:val="single"/>
        </w:rPr>
        <w:t>:</w:t>
      </w:r>
    </w:p>
    <w:p w:rsidR="003E1746" w:rsidRPr="00D14849" w:rsidRDefault="003E1746" w:rsidP="003E1746">
      <w:pPr>
        <w:rPr>
          <w:u w:val="single"/>
        </w:rPr>
      </w:pPr>
      <w:r>
        <w:tab/>
      </w:r>
      <w:r w:rsidRPr="00D14849">
        <w:rPr>
          <w:u w:val="single"/>
        </w:rPr>
        <w:t>(</w:t>
      </w:r>
      <w:r>
        <w:rPr>
          <w:u w:val="single"/>
        </w:rPr>
        <w:t>a</w:t>
      </w:r>
      <w:r w:rsidRPr="00D14849">
        <w:rPr>
          <w:u w:val="single"/>
        </w:rPr>
        <w:t xml:space="preserve">) </w:t>
      </w:r>
      <w:r>
        <w:rPr>
          <w:u w:val="single"/>
        </w:rPr>
        <w:t>in the case of</w:t>
      </w:r>
      <w:r w:rsidRPr="00814105">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814105">
        <w:t xml:space="preserve"> </w:t>
      </w:r>
      <w:r>
        <w:rPr>
          <w:u w:val="single"/>
        </w:rPr>
        <w:t xml:space="preserve">facility with multiple locations, the facility shall be permitted to employ one full-time infection </w:t>
      </w:r>
      <w:proofErr w:type="spellStart"/>
      <w:r>
        <w:rPr>
          <w:u w:val="single"/>
        </w:rPr>
        <w:t>preventionist</w:t>
      </w:r>
      <w:proofErr w:type="spellEnd"/>
      <w:r>
        <w:rPr>
          <w:u w:val="single"/>
        </w:rPr>
        <w:t xml:space="preserve"> who shall be responsible for up to five locations; and</w:t>
      </w:r>
    </w:p>
    <w:p w:rsidR="003E1746" w:rsidRPr="007C004C" w:rsidRDefault="003E1746" w:rsidP="003E1746">
      <w:r>
        <w:tab/>
      </w:r>
      <w:r w:rsidRPr="00D14849">
        <w:rPr>
          <w:u w:val="single"/>
        </w:rPr>
        <w:t>(</w:t>
      </w:r>
      <w:r>
        <w:rPr>
          <w:u w:val="single"/>
        </w:rPr>
        <w:t>b</w:t>
      </w:r>
      <w:r w:rsidRPr="00D14849">
        <w:rPr>
          <w:u w:val="single"/>
        </w:rPr>
        <w:t>)</w:t>
      </w:r>
      <w:r w:rsidRPr="00D14849">
        <w:rPr>
          <w:u w:val="single"/>
        </w:rPr>
        <w:tab/>
      </w:r>
      <w:r>
        <w:rPr>
          <w:u w:val="single"/>
        </w:rPr>
        <w:t>in the case of</w:t>
      </w:r>
      <w:r w:rsidRPr="00D83871">
        <w:t xml:space="preserve"> </w:t>
      </w:r>
      <w:r w:rsidRPr="00D83871">
        <w:rPr>
          <w:rFonts w:ascii="Albertus Extra Bold" w:hAnsi="Albertus Extra Bold"/>
          <w:b/>
          <w:vertAlign w:val="superscript"/>
        </w:rPr>
        <w:t>4</w:t>
      </w:r>
      <w:r w:rsidRPr="00D83871">
        <w:rPr>
          <w:rFonts w:ascii="Albertus Extra Bold" w:hAnsi="Albertus Extra Bold"/>
          <w:b/>
        </w:rPr>
        <w:t>[</w:t>
      </w:r>
      <w:r>
        <w:rPr>
          <w:u w:val="single"/>
        </w:rPr>
        <w:t>an assisted living</w:t>
      </w:r>
      <w:r w:rsidRPr="00D83871">
        <w:rPr>
          <w:rFonts w:ascii="Albertus Extra Bold" w:hAnsi="Albertus Extra Bold"/>
          <w:b/>
        </w:rPr>
        <w:t>]</w:t>
      </w:r>
      <w:r>
        <w:t xml:space="preserve"> </w:t>
      </w:r>
      <w:r>
        <w:rPr>
          <w:u w:val="single"/>
        </w:rPr>
        <w:t>a</w:t>
      </w:r>
      <w:r w:rsidRPr="00800CCF">
        <w:rPr>
          <w:rFonts w:ascii="Albertus Extra Bold" w:hAnsi="Albertus Extra Bold"/>
          <w:b/>
          <w:vertAlign w:val="superscript"/>
        </w:rPr>
        <w:t>4</w:t>
      </w:r>
      <w:r>
        <w:rPr>
          <w:rFonts w:ascii="Albertus Extra Bold" w:hAnsi="Albertus Extra Bold"/>
          <w:b/>
          <w:vertAlign w:val="superscript"/>
        </w:rPr>
        <w:t xml:space="preserve"> </w:t>
      </w:r>
      <w:r w:rsidRPr="00980BDB">
        <w:rPr>
          <w:u w:val="single"/>
        </w:rPr>
        <w:t>facility</w:t>
      </w:r>
      <w:r w:rsidRPr="00800CCF">
        <w:rPr>
          <w:u w:val="single"/>
        </w:rPr>
        <w:t xml:space="preserve"> </w:t>
      </w:r>
      <w:r>
        <w:rPr>
          <w:u w:val="single"/>
        </w:rPr>
        <w:t>located in the same building</w:t>
      </w:r>
      <w:r w:rsidRPr="008A1E49">
        <w:t xml:space="preserve"> </w:t>
      </w:r>
      <w:r w:rsidRPr="008A1E49">
        <w:rPr>
          <w:rFonts w:ascii="Albertus Extra Bold" w:hAnsi="Albertus Extra Bold"/>
          <w:b/>
          <w:vertAlign w:val="superscript"/>
        </w:rPr>
        <w:t>4</w:t>
      </w:r>
      <w:r w:rsidRPr="008A1E49">
        <w:rPr>
          <w:u w:val="single"/>
        </w:rPr>
        <w:t>or on the same property</w:t>
      </w:r>
      <w:r w:rsidRPr="008A1E49">
        <w:rPr>
          <w:rFonts w:ascii="Albertus Extra Bold" w:hAnsi="Albertus Extra Bold"/>
          <w:b/>
          <w:vertAlign w:val="superscript"/>
        </w:rPr>
        <w:t>4</w:t>
      </w:r>
      <w:r w:rsidRPr="008A1E49">
        <w:t xml:space="preserve"> </w:t>
      </w:r>
      <w:r>
        <w:rPr>
          <w:u w:val="single"/>
        </w:rPr>
        <w:t xml:space="preserve">as a </w:t>
      </w:r>
      <w:r w:rsidRPr="00D14849">
        <w:rPr>
          <w:u w:val="single"/>
        </w:rPr>
        <w:t>nursing home or</w:t>
      </w:r>
      <w:r w:rsidRPr="00D96E87">
        <w:t xml:space="preserve"> </w:t>
      </w:r>
      <w:r w:rsidRPr="00D83871">
        <w:rPr>
          <w:rFonts w:ascii="Albertus Extra Bold" w:hAnsi="Albertus Extra Bold"/>
          <w:b/>
          <w:vertAlign w:val="superscript"/>
        </w:rPr>
        <w:t>4</w:t>
      </w:r>
      <w:r w:rsidRPr="00D83871">
        <w:rPr>
          <w:rFonts w:ascii="Albertus Extra Bold" w:hAnsi="Albertus Extra Bold"/>
          <w:b/>
        </w:rPr>
        <w:t>[</w:t>
      </w:r>
      <w:r>
        <w:rPr>
          <w:u w:val="single"/>
        </w:rPr>
        <w:t>an assisted living</w:t>
      </w:r>
      <w:r w:rsidRPr="00D83871">
        <w:rPr>
          <w:rFonts w:ascii="Albertus Extra Bold" w:hAnsi="Albertus Extra Bold"/>
          <w:b/>
        </w:rPr>
        <w:t>]</w:t>
      </w:r>
      <w:r>
        <w:t xml:space="preserve"> </w:t>
      </w:r>
      <w:r>
        <w:rPr>
          <w:u w:val="single"/>
        </w:rPr>
        <w:t>a</w:t>
      </w:r>
      <w:r>
        <w:rPr>
          <w:rFonts w:ascii="Albertus Extra Bold" w:hAnsi="Albertus Extra Bold"/>
          <w:b/>
          <w:vertAlign w:val="superscript"/>
        </w:rPr>
        <w:t>4</w:t>
      </w:r>
      <w:r w:rsidRPr="00D96E87">
        <w:t xml:space="preserve"> </w:t>
      </w:r>
      <w:r>
        <w:rPr>
          <w:u w:val="single"/>
        </w:rPr>
        <w:t xml:space="preserve">facility that is located within a </w:t>
      </w:r>
      <w:r w:rsidRPr="00D14849">
        <w:rPr>
          <w:color w:val="212121"/>
          <w:u w:val="single"/>
        </w:rPr>
        <w:t>continuing care retirement community</w:t>
      </w:r>
      <w:r w:rsidRPr="00D14849">
        <w:rPr>
          <w:u w:val="single"/>
        </w:rPr>
        <w:t xml:space="preserve">, </w:t>
      </w:r>
      <w:r>
        <w:rPr>
          <w:u w:val="single"/>
        </w:rPr>
        <w:t>the</w:t>
      </w:r>
      <w:r w:rsidRPr="00D83871">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00CCF">
        <w:t xml:space="preserve"> </w:t>
      </w:r>
      <w:r>
        <w:rPr>
          <w:u w:val="single"/>
        </w:rPr>
        <w:t xml:space="preserve">facility shall be permitted to hire one full-time infection control </w:t>
      </w:r>
      <w:proofErr w:type="spellStart"/>
      <w:r>
        <w:rPr>
          <w:u w:val="single"/>
        </w:rPr>
        <w:t>preventionist</w:t>
      </w:r>
      <w:proofErr w:type="spellEnd"/>
      <w:r>
        <w:rPr>
          <w:u w:val="single"/>
        </w:rPr>
        <w:t xml:space="preserve"> who will be responsible for the</w:t>
      </w:r>
      <w:r w:rsidRPr="002D3F7B">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800CCF">
        <w:rPr>
          <w:rFonts w:ascii="Albertus Extra Bold" w:hAnsi="Albertus Extra Bold"/>
          <w:b/>
        </w:rPr>
        <w:t>]</w:t>
      </w:r>
      <w:r>
        <w:rPr>
          <w:rFonts w:ascii="Albertus Extra Bold" w:hAnsi="Albertus Extra Bold"/>
          <w:b/>
          <w:vertAlign w:val="superscript"/>
        </w:rPr>
        <w:t>4</w:t>
      </w:r>
      <w:r w:rsidRPr="007C4B68">
        <w:t xml:space="preserve"> </w:t>
      </w:r>
      <w:r w:rsidRPr="00980BDB">
        <w:rPr>
          <w:u w:val="single"/>
        </w:rPr>
        <w:t>facility</w:t>
      </w:r>
      <w:r>
        <w:rPr>
          <w:rFonts w:ascii="Albertus Extra Bold" w:hAnsi="Albertus Extra Bold"/>
          <w:b/>
          <w:u w:val="single"/>
          <w:vertAlign w:val="superscript"/>
        </w:rPr>
        <w:t xml:space="preserve"> </w:t>
      </w:r>
      <w:r>
        <w:rPr>
          <w:u w:val="single"/>
        </w:rPr>
        <w:t>and the nursing home or for the</w:t>
      </w:r>
      <w:r w:rsidRPr="00D83871">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800CCF">
        <w:rPr>
          <w:rFonts w:ascii="Albertus Extra Bold" w:hAnsi="Albertus Extra Bold"/>
          <w:b/>
        </w:rPr>
        <w:t>]</w:t>
      </w:r>
      <w:r>
        <w:rPr>
          <w:rFonts w:ascii="Albertus Extra Bold" w:hAnsi="Albertus Extra Bold"/>
          <w:b/>
          <w:vertAlign w:val="superscript"/>
        </w:rPr>
        <w:t>4</w:t>
      </w:r>
      <w:r w:rsidRPr="00800CCF">
        <w:t xml:space="preserve"> </w:t>
      </w:r>
      <w:r>
        <w:rPr>
          <w:u w:val="single"/>
        </w:rPr>
        <w:t>facility</w:t>
      </w:r>
      <w:r>
        <w:rPr>
          <w:rFonts w:ascii="Albertus Extra Bold" w:hAnsi="Albertus Extra Bold"/>
          <w:u w:val="single"/>
        </w:rPr>
        <w:t xml:space="preserve"> </w:t>
      </w:r>
      <w:r>
        <w:rPr>
          <w:u w:val="single"/>
        </w:rPr>
        <w:t>and the continuing care retirement community</w:t>
      </w:r>
      <w:r w:rsidRPr="00D14849">
        <w:rPr>
          <w:u w:val="single"/>
        </w:rPr>
        <w:t>.</w:t>
      </w:r>
      <w:r w:rsidRPr="00C2118D">
        <w:t xml:space="preserve"> </w:t>
      </w:r>
    </w:p>
    <w:p w:rsidR="003E1746" w:rsidRDefault="003E1746" w:rsidP="003E1746">
      <w:pPr>
        <w:tabs>
          <w:tab w:val="clear" w:pos="1440"/>
          <w:tab w:val="left" w:pos="990"/>
        </w:tabs>
        <w:rPr>
          <w:u w:val="single"/>
        </w:rPr>
      </w:pPr>
      <w:r>
        <w:tab/>
      </w:r>
      <w:r>
        <w:rPr>
          <w:u w:val="single"/>
        </w:rPr>
        <w:t>(2</w:t>
      </w:r>
      <w:r w:rsidRPr="001C0BE7">
        <w:rPr>
          <w:u w:val="single"/>
        </w:rPr>
        <w:t>)</w:t>
      </w:r>
      <w:r w:rsidRPr="001C0BE7">
        <w:rPr>
          <w:u w:val="single"/>
        </w:rPr>
        <w:tab/>
        <w:t xml:space="preserve">The infection </w:t>
      </w:r>
      <w:proofErr w:type="spellStart"/>
      <w:r w:rsidRPr="001C0BE7">
        <w:rPr>
          <w:u w:val="single"/>
        </w:rPr>
        <w:t>preventionist</w:t>
      </w:r>
      <w:proofErr w:type="spellEnd"/>
      <w:r w:rsidRPr="001C0BE7">
        <w:rPr>
          <w:u w:val="single"/>
        </w:rPr>
        <w:t xml:space="preserve"> shall report directly to the administrato</w:t>
      </w:r>
      <w:r>
        <w:rPr>
          <w:u w:val="single"/>
        </w:rPr>
        <w:t>r of the</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1C0BE7">
        <w:rPr>
          <w:u w:val="single"/>
        </w:rPr>
        <w:t xml:space="preserve"> and shall provide the </w:t>
      </w:r>
      <w:r w:rsidRPr="001C0BE7">
        <w:rPr>
          <w:u w:val="single"/>
        </w:rPr>
        <w:lastRenderedPageBreak/>
        <w:t>administrator quarterly</w:t>
      </w:r>
      <w:r>
        <w:rPr>
          <w:u w:val="single"/>
        </w:rPr>
        <w:t xml:space="preserve"> reports detailing the effectiveness of the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 xml:space="preserve">facility’s infection prevention policies.  </w:t>
      </w:r>
    </w:p>
    <w:p w:rsidR="003E1746" w:rsidRPr="00DD710F" w:rsidRDefault="003E1746" w:rsidP="003E1746">
      <w:pPr>
        <w:rPr>
          <w:u w:val="single"/>
        </w:rPr>
      </w:pPr>
      <w:r>
        <w:tab/>
      </w:r>
      <w:r>
        <w:rPr>
          <w:u w:val="single"/>
        </w:rPr>
        <w:t>(3)</w:t>
      </w:r>
      <w:r w:rsidRPr="001C0BE7">
        <w:rPr>
          <w:u w:val="single"/>
        </w:rP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3E1746" w:rsidRPr="00785048" w:rsidRDefault="003E1746" w:rsidP="003E1746">
      <w:pPr>
        <w:rPr>
          <w:rFonts w:ascii="Albertus Extra Bold" w:hAnsi="Albertus Extra Bold"/>
          <w:b/>
          <w:u w:val="single"/>
          <w:vertAlign w:val="superscript"/>
        </w:rPr>
      </w:pPr>
      <w:r>
        <w:tab/>
      </w:r>
      <w:r>
        <w:rPr>
          <w:u w:val="single"/>
        </w:rPr>
        <w:t>(a)</w:t>
      </w:r>
      <w:r w:rsidRPr="001C0BE7">
        <w:rPr>
          <w:u w:val="single"/>
        </w:rPr>
        <w:tab/>
      </w:r>
      <w:r>
        <w:rPr>
          <w:u w:val="single"/>
        </w:rPr>
        <w:t xml:space="preserve">contributing to the </w:t>
      </w:r>
      <w:r w:rsidRPr="001C0BE7">
        <w:rPr>
          <w:u w:val="single"/>
        </w:rPr>
        <w:t>development of policies, procedures, and a training curric</w:t>
      </w:r>
      <w:r>
        <w:rPr>
          <w:u w:val="single"/>
        </w:rPr>
        <w:t>ulum for</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 staff based on</w:t>
      </w:r>
      <w:r w:rsidRPr="00DD710F">
        <w:rPr>
          <w:u w:val="single"/>
        </w:rPr>
        <w:t xml:space="preserve"> best practices and clinical expertise;</w:t>
      </w:r>
      <w:r>
        <w:t xml:space="preserve"> </w:t>
      </w:r>
    </w:p>
    <w:p w:rsidR="003E1746" w:rsidRPr="00785048" w:rsidRDefault="003E1746" w:rsidP="003E1746">
      <w:r>
        <w:tab/>
      </w:r>
      <w:r>
        <w:rPr>
          <w:u w:val="single"/>
        </w:rPr>
        <w:t>(b)</w:t>
      </w:r>
      <w:r>
        <w:rPr>
          <w:u w:val="single"/>
        </w:rPr>
        <w:tab/>
        <w:t xml:space="preserve">monitoring the implementation of </w:t>
      </w:r>
      <w:r w:rsidRPr="00DD710F">
        <w:rPr>
          <w:u w:val="single"/>
        </w:rPr>
        <w:t>infection pr</w:t>
      </w:r>
      <w:r>
        <w:rPr>
          <w:u w:val="single"/>
        </w:rPr>
        <w:t>evention</w:t>
      </w:r>
      <w:r w:rsidRPr="0070080D">
        <w:rPr>
          <w:u w:val="single"/>
        </w:rPr>
        <w:t xml:space="preserve"> </w:t>
      </w:r>
      <w:r>
        <w:rPr>
          <w:u w:val="single"/>
        </w:rPr>
        <w:t>and control</w:t>
      </w:r>
      <w:r w:rsidRPr="0070080D">
        <w:rPr>
          <w:u w:val="single"/>
        </w:rPr>
        <w:t xml:space="preserve"> </w:t>
      </w:r>
      <w:r>
        <w:rPr>
          <w:u w:val="single"/>
        </w:rPr>
        <w:t>policies and</w:t>
      </w:r>
      <w:r w:rsidRPr="0070080D">
        <w:rPr>
          <w:u w:val="single"/>
        </w:rPr>
        <w:t xml:space="preserve"> </w:t>
      </w:r>
      <w:r>
        <w:rPr>
          <w:u w:val="single"/>
        </w:rPr>
        <w:t>recomm</w:t>
      </w:r>
      <w:r w:rsidRPr="001C0BE7">
        <w:rPr>
          <w:u w:val="single"/>
        </w:rPr>
        <w:t>ending disciplinary measures for staff who routinely violate those policies</w:t>
      </w:r>
      <w:r>
        <w:rPr>
          <w:u w:val="single"/>
        </w:rPr>
        <w:t>;</w:t>
      </w:r>
    </w:p>
    <w:p w:rsidR="003E1746" w:rsidRDefault="003E1746" w:rsidP="003E1746">
      <w:pPr>
        <w:rPr>
          <w:u w:val="single"/>
        </w:rPr>
      </w:pPr>
      <w:r>
        <w:tab/>
      </w:r>
      <w:r>
        <w:rPr>
          <w:u w:val="single"/>
        </w:rPr>
        <w:t>(c)</w:t>
      </w:r>
      <w:r>
        <w:rPr>
          <w:u w:val="single"/>
        </w:rPr>
        <w:tab/>
        <w:t>assessing the facility’s infection prevention and control program by conducting internal quality improvement audits;</w:t>
      </w:r>
    </w:p>
    <w:p w:rsidR="003E1746" w:rsidRPr="006D787E" w:rsidRDefault="003E1746" w:rsidP="003E1746">
      <w:r w:rsidRPr="001C0BE7">
        <w:tab/>
      </w:r>
      <w:r>
        <w:rPr>
          <w:u w:val="single"/>
        </w:rPr>
        <w:t>(d) directly training all</w:t>
      </w:r>
      <w:r w:rsidRPr="006D787E">
        <w:t xml:space="preserve"> </w:t>
      </w:r>
      <w:r w:rsidRPr="006D787E">
        <w:rPr>
          <w:rFonts w:ascii="Albertus Extra Bold" w:hAnsi="Albertus Extra Bold"/>
          <w:b/>
          <w:vertAlign w:val="superscript"/>
        </w:rPr>
        <w:t>4</w:t>
      </w:r>
      <w:r w:rsidRPr="006D787E">
        <w:rPr>
          <w:rFonts w:ascii="Albertus Extra Bold" w:hAnsi="Albertus Extra Bold"/>
          <w:b/>
        </w:rPr>
        <w:t>[</w:t>
      </w:r>
      <w:r>
        <w:rPr>
          <w:u w:val="single"/>
        </w:rPr>
        <w:t>assisted living facility’s</w:t>
      </w:r>
      <w:r w:rsidRPr="006D787E">
        <w:rPr>
          <w:rFonts w:ascii="Albertus Extra Bold" w:hAnsi="Albertus Extra Bold"/>
          <w:b/>
        </w:rPr>
        <w:t>]</w:t>
      </w:r>
      <w:r>
        <w:rPr>
          <w:rFonts w:ascii="Albertus Extra Bold" w:hAnsi="Albertus Extra Bold"/>
          <w:b/>
          <w:vertAlign w:val="superscript"/>
        </w:rPr>
        <w:t>4</w:t>
      </w:r>
      <w:r>
        <w:t xml:space="preserve"> </w:t>
      </w:r>
      <w:r>
        <w:rPr>
          <w:u w:val="single"/>
        </w:rPr>
        <w:t>employees in infection prevention at such intervals as determined by the department.</w:t>
      </w:r>
      <w:r w:rsidRPr="00DD710F">
        <w:rPr>
          <w:u w:val="single"/>
        </w:rPr>
        <w:t xml:space="preserve"> </w:t>
      </w:r>
    </w:p>
    <w:p w:rsidR="003E1746" w:rsidRDefault="003E1746" w:rsidP="003E1746">
      <w:pPr>
        <w:rPr>
          <w:u w:val="single"/>
        </w:rPr>
      </w:pPr>
      <w:r>
        <w:rPr>
          <w:rFonts w:ascii="Albertus Extra Bold" w:hAnsi="Albertus Extra Bold"/>
          <w:b/>
          <w:vertAlign w:val="superscript"/>
        </w:rPr>
        <w:tab/>
      </w:r>
      <w:r>
        <w:t>(</w:t>
      </w:r>
      <w:r w:rsidRPr="005D7A16">
        <w:rPr>
          <w:u w:val="single"/>
        </w:rPr>
        <w:t>4)</w:t>
      </w:r>
      <w:r w:rsidRPr="00814105">
        <w:rPr>
          <w:caps/>
        </w:rPr>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814105">
        <w:t xml:space="preserve"> </w:t>
      </w:r>
      <w:r w:rsidRPr="000B12F4">
        <w:rPr>
          <w:u w:val="single"/>
        </w:rPr>
        <w:t xml:space="preserve">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Pr>
          <w:rFonts w:ascii="Albertus Extra Bold" w:hAnsi="Albertus Extra Bold"/>
          <w:b/>
          <w:vertAlign w:val="superscript"/>
        </w:rPr>
        <w:t>4</w:t>
      </w:r>
      <w:r>
        <w:rPr>
          <w:u w:val="single"/>
        </w:rPr>
        <w:t>.</w:t>
      </w:r>
      <w:r w:rsidRPr="00814105">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0B12F4">
        <w:rPr>
          <w:u w:val="single"/>
        </w:rPr>
        <w:t xml:space="preserve"> shall provide notice to the Department of H</w:t>
      </w:r>
      <w:r>
        <w:rPr>
          <w:u w:val="single"/>
        </w:rPr>
        <w:t>ealth, within 60 days after the effective date of P.L.    , c.</w:t>
      </w:r>
      <w:r w:rsidR="00CB062E">
        <w:rPr>
          <w:u w:val="single"/>
        </w:rPr>
        <w:t>     </w:t>
      </w:r>
      <w:r>
        <w:rPr>
          <w:u w:val="single"/>
        </w:rPr>
        <w:t>(C.</w:t>
      </w:r>
      <w:r w:rsidR="00CB062E">
        <w:rPr>
          <w:u w:val="single"/>
        </w:rPr>
        <w:t>        </w:t>
      </w:r>
      <w:r>
        <w:rPr>
          <w:u w:val="single"/>
        </w:rPr>
        <w:t>)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814105">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814105">
        <w:t xml:space="preserve"> </w:t>
      </w:r>
      <w:r>
        <w:rPr>
          <w:u w:val="single"/>
        </w:rPr>
        <w:t xml:space="preserve">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814105">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sidRPr="002D52A0">
        <w:rPr>
          <w:u w:val="single"/>
        </w:rPr>
        <w:t xml:space="preserve"> except tha</w:t>
      </w:r>
      <w:r>
        <w:rPr>
          <w:u w:val="single"/>
        </w:rPr>
        <w:t>t the Department of Health may</w:t>
      </w:r>
      <w:r w:rsidRPr="002D52A0">
        <w:rPr>
          <w:u w:val="single"/>
        </w:rPr>
        <w:t xml:space="preserve"> waive this requirement if a facility is unable to hire an infection </w:t>
      </w:r>
      <w:proofErr w:type="spellStart"/>
      <w:r w:rsidRPr="002D52A0">
        <w:rPr>
          <w:u w:val="single"/>
        </w:rPr>
        <w:t>preventionist</w:t>
      </w:r>
      <w:proofErr w:type="spellEnd"/>
      <w:r w:rsidRPr="002D52A0">
        <w:rPr>
          <w:u w:val="single"/>
        </w:rPr>
        <w:t xml:space="preserve"> </w:t>
      </w:r>
      <w:r>
        <w:rPr>
          <w:u w:val="single"/>
        </w:rPr>
        <w:t>following the facility’s</w:t>
      </w:r>
      <w:r w:rsidRPr="002D52A0">
        <w:rPr>
          <w:u w:val="single"/>
        </w:rPr>
        <w:t xml:space="preserve"> good faith efforts</w:t>
      </w:r>
      <w:r>
        <w:rPr>
          <w:u w:val="single"/>
        </w:rPr>
        <w:t xml:space="preserve"> to hire an infection preventionist</w:t>
      </w:r>
      <w:r>
        <w:rPr>
          <w:rFonts w:ascii="Albertus Extra Bold" w:hAnsi="Albertus Extra Bold"/>
          <w:b/>
          <w:vertAlign w:val="superscript"/>
        </w:rPr>
        <w:t>4</w:t>
      </w:r>
      <w:r>
        <w:rPr>
          <w:u w:val="single"/>
        </w:rPr>
        <w:t>.</w:t>
      </w:r>
    </w:p>
    <w:p w:rsidR="003E1746" w:rsidRPr="00D14849" w:rsidRDefault="003E1746" w:rsidP="003E1746">
      <w:pPr>
        <w:rPr>
          <w:u w:val="single"/>
        </w:rPr>
      </w:pPr>
      <w:r>
        <w:tab/>
      </w:r>
      <w:r>
        <w:rPr>
          <w:u w:val="single"/>
        </w:rPr>
        <w:t>g.</w:t>
      </w:r>
      <w:r>
        <w:rPr>
          <w:u w:val="single"/>
        </w:rPr>
        <w:tab/>
        <w:t>Each</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w:t>
      </w:r>
      <w:r w:rsidRPr="006D787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make its outbreak response plan available upon request if the facility does not maintain an Internet website.</w:t>
      </w:r>
    </w:p>
    <w:p w:rsidR="003E1746" w:rsidRDefault="003E1746" w:rsidP="003E1746">
      <w:pPr>
        <w:rPr>
          <w:u w:val="single"/>
        </w:rPr>
      </w:pPr>
      <w:r>
        <w:tab/>
      </w:r>
      <w:r>
        <w:rPr>
          <w:u w:val="single"/>
        </w:rPr>
        <w:t>h.</w:t>
      </w:r>
      <w:r>
        <w:rPr>
          <w:u w:val="single"/>
        </w:rPr>
        <w:tab/>
        <w:t>Each</w:t>
      </w:r>
      <w:r w:rsidRPr="00814105">
        <w:rPr>
          <w:i/>
        </w:rPr>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annually perform preparedness drills to evaluate the effectiveness of its outbreak response plan.</w:t>
      </w:r>
    </w:p>
    <w:p w:rsidR="003E1746" w:rsidRPr="001C0BE7" w:rsidRDefault="003E1746" w:rsidP="003E1746">
      <w:r w:rsidRPr="00D53A58">
        <w:tab/>
      </w:r>
      <w:r>
        <w:rPr>
          <w:u w:val="single"/>
        </w:rPr>
        <w:t>i.</w:t>
      </w:r>
      <w:r>
        <w:rPr>
          <w:u w:val="single"/>
        </w:rPr>
        <w:tab/>
      </w:r>
      <w:r w:rsidRPr="00E62C7D">
        <w:rPr>
          <w:u w:val="single"/>
        </w:rPr>
        <w:t>Each</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 shall</w:t>
      </w:r>
      <w:r w:rsidRPr="00E62C7D">
        <w:rPr>
          <w:u w:val="single"/>
        </w:rPr>
        <w:t xml:space="preserve"> designate employees who receive specia</w:t>
      </w:r>
      <w:r>
        <w:rPr>
          <w:u w:val="single"/>
        </w:rPr>
        <w:t xml:space="preserve">l training in infection control and who shall be </w:t>
      </w:r>
      <w:r w:rsidRPr="00E62C7D">
        <w:rPr>
          <w:u w:val="single"/>
        </w:rPr>
        <w:t>rep</w:t>
      </w:r>
      <w:r>
        <w:rPr>
          <w:u w:val="single"/>
        </w:rPr>
        <w:t xml:space="preserve">resentative of the </w:t>
      </w:r>
      <w:r w:rsidRPr="00E62C7D">
        <w:rPr>
          <w:u w:val="single"/>
        </w:rPr>
        <w:t>facility</w:t>
      </w:r>
      <w:r>
        <w:rPr>
          <w:u w:val="single"/>
        </w:rPr>
        <w:t>’s staff</w:t>
      </w:r>
      <w:r w:rsidRPr="00E62C7D">
        <w:rPr>
          <w:u w:val="single"/>
        </w:rPr>
        <w:t xml:space="preserve">, </w:t>
      </w:r>
      <w:r>
        <w:rPr>
          <w:u w:val="single"/>
        </w:rPr>
        <w:t>including certified nurse aides, licensed practical nurses</w:t>
      </w:r>
      <w:r w:rsidRPr="00E62C7D">
        <w:rPr>
          <w:u w:val="single"/>
        </w:rPr>
        <w:t xml:space="preserve">, </w:t>
      </w:r>
      <w:r>
        <w:rPr>
          <w:u w:val="single"/>
        </w:rPr>
        <w:t>and registered nurses</w:t>
      </w:r>
      <w:r w:rsidRPr="00E62C7D">
        <w:rPr>
          <w:u w:val="single"/>
        </w:rPr>
        <w:t xml:space="preserve">.  </w:t>
      </w:r>
      <w:r>
        <w:rPr>
          <w:u w:val="single"/>
        </w:rPr>
        <w:t xml:space="preserve">Such employees shall assist training staff, distribute infection control </w:t>
      </w:r>
      <w:r w:rsidRPr="00E62C7D">
        <w:rPr>
          <w:u w:val="single"/>
        </w:rPr>
        <w:t xml:space="preserve">information, assist with </w:t>
      </w:r>
      <w:r>
        <w:rPr>
          <w:u w:val="single"/>
        </w:rPr>
        <w:t xml:space="preserve">inflection control implementation and </w:t>
      </w:r>
      <w:r w:rsidRPr="00E62C7D">
        <w:rPr>
          <w:u w:val="single"/>
        </w:rPr>
        <w:t>policy development</w:t>
      </w:r>
      <w:r>
        <w:rPr>
          <w:u w:val="single"/>
        </w:rPr>
        <w:t xml:space="preserve">, and participate in </w:t>
      </w:r>
      <w:r w:rsidRPr="00E62C7D">
        <w:rPr>
          <w:u w:val="single"/>
        </w:rPr>
        <w:t>quarterl</w:t>
      </w:r>
      <w:r>
        <w:rPr>
          <w:u w:val="single"/>
        </w:rPr>
        <w:t xml:space="preserve">y infection control training </w:t>
      </w:r>
      <w:r w:rsidRPr="00E62C7D">
        <w:rPr>
          <w:u w:val="single"/>
        </w:rPr>
        <w:lastRenderedPageBreak/>
        <w:t>exercises to maintain</w:t>
      </w:r>
      <w:r>
        <w:rPr>
          <w:u w:val="single"/>
        </w:rPr>
        <w:t xml:space="preserve"> competency in using personal protection equipment</w:t>
      </w:r>
      <w:r w:rsidRPr="00E62C7D">
        <w:rPr>
          <w:u w:val="single"/>
        </w:rPr>
        <w:t>.</w:t>
      </w:r>
      <w:r w:rsidRPr="001C0BE7">
        <w:rPr>
          <w:rFonts w:ascii="Albertus Extra Bold" w:hAnsi="Albertus Extra Bold"/>
          <w:b/>
          <w:vertAlign w:val="superscript"/>
        </w:rPr>
        <w:t>3</w:t>
      </w:r>
    </w:p>
    <w:p w:rsidR="00D24EB7" w:rsidRDefault="00D24EB7" w:rsidP="00D24EB7"/>
    <w:p w:rsidR="00D24EB7" w:rsidRPr="00AA7880" w:rsidRDefault="00D24EB7" w:rsidP="00D24EB7">
      <w:r>
        <w:tab/>
      </w:r>
      <w:r w:rsidR="008557E6">
        <w:rPr>
          <w:rFonts w:ascii="Albertus Extra Bold" w:hAnsi="Albertus Extra Bold"/>
          <w:b/>
          <w:vertAlign w:val="superscript"/>
        </w:rPr>
        <w:t>3</w:t>
      </w:r>
      <w:r w:rsidR="008557E6" w:rsidRPr="008557E6">
        <w:rPr>
          <w:rFonts w:ascii="Albertus Extra Bold" w:hAnsi="Albertus Extra Bold"/>
          <w:b/>
        </w:rPr>
        <w:t>[</w:t>
      </w:r>
      <w:r>
        <w:t>2.</w:t>
      </w:r>
      <w:r w:rsidR="008557E6" w:rsidRPr="008557E6">
        <w:rPr>
          <w:rFonts w:ascii="Albertus Extra Bold" w:hAnsi="Albertus Extra Bold"/>
          <w:b/>
        </w:rPr>
        <w:t>]</w:t>
      </w:r>
      <w:r w:rsidR="008557E6">
        <w:t xml:space="preserve"> </w:t>
      </w:r>
      <w:r w:rsidR="008557E6" w:rsidRPr="008557E6">
        <w:rPr>
          <w:u w:val="single"/>
        </w:rPr>
        <w:t>3.</w:t>
      </w:r>
      <w:r w:rsidR="008557E6">
        <w:rPr>
          <w:rFonts w:ascii="Albertus Extra Bold" w:hAnsi="Albertus Extra Bold"/>
          <w:b/>
          <w:vertAlign w:val="superscript"/>
        </w:rPr>
        <w:t>3</w:t>
      </w:r>
      <w:r>
        <w:tab/>
        <w:t>This act shall take effect immediately.</w:t>
      </w:r>
    </w:p>
    <w:sectPr w:rsidR="00D24EB7" w:rsidRPr="00AA7880" w:rsidSect="00D117BD">
      <w:headerReference w:type="default" r:id="rId13"/>
      <w:footerReference w:type="default" r:id="rId14"/>
      <w:headerReference w:type="first" r:id="rId15"/>
      <w:footerReference w:type="first" r:id="rId16"/>
      <w:pgSz w:w="12240" w:h="20160" w:code="5"/>
      <w:pgMar w:top="1440" w:right="2520" w:bottom="1620"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95" w:rsidRDefault="009770A8" w:rsidP="009770A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778" w:rsidRDefault="003C7778" w:rsidP="00686AEB">
    <w:pPr>
      <w:pStyle w:val="Footer"/>
    </w:pPr>
    <w:r>
      <w:tab/>
      <w:t>Matter enclosed in superscript numerals has been adopted as follows:</w:t>
    </w:r>
  </w:p>
  <w:p w:rsidR="003C7778" w:rsidRDefault="003C77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3C7778" w:rsidRDefault="00DC5CC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AB5597" w:rsidRDefault="00286B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p w:rsidR="00DC5CC9" w:rsidRDefault="00AB55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3, 2021.</w:t>
    </w:r>
  </w:p>
  <w:p w:rsidR="00AB5597" w:rsidRPr="00AB5597" w:rsidRDefault="00AB559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1B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w:t>
    </w:r>
    <w:r w:rsidR="00AB5597">
      <w:t>[4R]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916BFE">
      <w:rPr>
        <w:noProof/>
      </w:rPr>
      <w:t>10</w:t>
    </w:r>
    <w:r>
      <w:fldChar w:fldCharType="end"/>
    </w:r>
  </w:p>
  <w:p w:rsidR="004178F6" w:rsidRDefault="004178F6" w:rsidP="00417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8F6" w:rsidRDefault="004178F6" w:rsidP="004178F6">
    <w:pPr>
      <w:pStyle w:val="bpuHeadSpon"/>
    </w:pPr>
    <w:r w:rsidRPr="004178F6">
      <w:rPr>
        <w:rStyle w:val="bpuHeadSponChar"/>
      </w:rPr>
      <w:t>S2798</w:t>
    </w:r>
    <w:r>
      <w:t xml:space="preserve"> </w:t>
    </w:r>
    <w:r w:rsidR="00AB5597">
      <w:t>[4R]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381B42">
      <w:rPr>
        <w:noProof/>
      </w:rPr>
      <w:t>2</w:t>
    </w:r>
    <w:r>
      <w:fldChar w:fldCharType="end"/>
    </w:r>
  </w:p>
  <w:p w:rsidR="004178F6" w:rsidRDefault="004178F6"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95532"/>
    <w:rsid w:val="000A44A7"/>
    <w:rsid w:val="000B1054"/>
    <w:rsid w:val="000B3411"/>
    <w:rsid w:val="000C054C"/>
    <w:rsid w:val="000C12C2"/>
    <w:rsid w:val="000D11AF"/>
    <w:rsid w:val="000D6255"/>
    <w:rsid w:val="000D6262"/>
    <w:rsid w:val="000D7B4A"/>
    <w:rsid w:val="000E4006"/>
    <w:rsid w:val="000F3DA2"/>
    <w:rsid w:val="000F5FDE"/>
    <w:rsid w:val="000F7466"/>
    <w:rsid w:val="001209A5"/>
    <w:rsid w:val="0013000E"/>
    <w:rsid w:val="00133F81"/>
    <w:rsid w:val="00135943"/>
    <w:rsid w:val="001645FB"/>
    <w:rsid w:val="00173D2B"/>
    <w:rsid w:val="00181676"/>
    <w:rsid w:val="00183603"/>
    <w:rsid w:val="00194B6A"/>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24B7"/>
    <w:rsid w:val="0026574A"/>
    <w:rsid w:val="002660BB"/>
    <w:rsid w:val="00271995"/>
    <w:rsid w:val="002720E8"/>
    <w:rsid w:val="00275293"/>
    <w:rsid w:val="002776B0"/>
    <w:rsid w:val="00285121"/>
    <w:rsid w:val="00286B6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73A"/>
    <w:rsid w:val="00336AC2"/>
    <w:rsid w:val="0034025F"/>
    <w:rsid w:val="00340458"/>
    <w:rsid w:val="0034200F"/>
    <w:rsid w:val="003446A0"/>
    <w:rsid w:val="0034481B"/>
    <w:rsid w:val="00345726"/>
    <w:rsid w:val="00350130"/>
    <w:rsid w:val="00354334"/>
    <w:rsid w:val="0036180C"/>
    <w:rsid w:val="00363CF5"/>
    <w:rsid w:val="00364344"/>
    <w:rsid w:val="003702CA"/>
    <w:rsid w:val="00370617"/>
    <w:rsid w:val="00381B42"/>
    <w:rsid w:val="00382F1F"/>
    <w:rsid w:val="00391DA4"/>
    <w:rsid w:val="003A3C64"/>
    <w:rsid w:val="003A3F83"/>
    <w:rsid w:val="003C43EF"/>
    <w:rsid w:val="003C5A6B"/>
    <w:rsid w:val="003C7778"/>
    <w:rsid w:val="003C7FB2"/>
    <w:rsid w:val="003D24DE"/>
    <w:rsid w:val="003E1746"/>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460B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C3F"/>
    <w:rsid w:val="004F21BD"/>
    <w:rsid w:val="004F4F1D"/>
    <w:rsid w:val="004F736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0E"/>
    <w:rsid w:val="00586AD7"/>
    <w:rsid w:val="0059131D"/>
    <w:rsid w:val="005B3F92"/>
    <w:rsid w:val="005B479C"/>
    <w:rsid w:val="005B561E"/>
    <w:rsid w:val="005C07E4"/>
    <w:rsid w:val="005C13DF"/>
    <w:rsid w:val="005C2124"/>
    <w:rsid w:val="005C336F"/>
    <w:rsid w:val="005C7F3C"/>
    <w:rsid w:val="005E017C"/>
    <w:rsid w:val="005E4A52"/>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979"/>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DE7"/>
    <w:rsid w:val="007D40CB"/>
    <w:rsid w:val="007D5796"/>
    <w:rsid w:val="007D59C0"/>
    <w:rsid w:val="007D7D9C"/>
    <w:rsid w:val="007E6D03"/>
    <w:rsid w:val="007F485D"/>
    <w:rsid w:val="007F6050"/>
    <w:rsid w:val="00813627"/>
    <w:rsid w:val="00832816"/>
    <w:rsid w:val="00837109"/>
    <w:rsid w:val="00840365"/>
    <w:rsid w:val="008406A3"/>
    <w:rsid w:val="00841D2C"/>
    <w:rsid w:val="008442F6"/>
    <w:rsid w:val="00845F3C"/>
    <w:rsid w:val="008461B8"/>
    <w:rsid w:val="008462F1"/>
    <w:rsid w:val="00847EF1"/>
    <w:rsid w:val="008538FA"/>
    <w:rsid w:val="008557E6"/>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BFE"/>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770A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151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9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8412E"/>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2E"/>
    <w:rsid w:val="00CB6246"/>
    <w:rsid w:val="00CC0A17"/>
    <w:rsid w:val="00CD0F93"/>
    <w:rsid w:val="00CD1BD1"/>
    <w:rsid w:val="00CD528D"/>
    <w:rsid w:val="00CE78BF"/>
    <w:rsid w:val="00CF65EB"/>
    <w:rsid w:val="00CF72AD"/>
    <w:rsid w:val="00D02441"/>
    <w:rsid w:val="00D039F4"/>
    <w:rsid w:val="00D10496"/>
    <w:rsid w:val="00D11173"/>
    <w:rsid w:val="00D117BD"/>
    <w:rsid w:val="00D1215F"/>
    <w:rsid w:val="00D16561"/>
    <w:rsid w:val="00D17FF8"/>
    <w:rsid w:val="00D24EB7"/>
    <w:rsid w:val="00D268AC"/>
    <w:rsid w:val="00D27FF3"/>
    <w:rsid w:val="00D343D0"/>
    <w:rsid w:val="00D3664D"/>
    <w:rsid w:val="00D500E9"/>
    <w:rsid w:val="00D507BC"/>
    <w:rsid w:val="00D52E93"/>
    <w:rsid w:val="00D56BD5"/>
    <w:rsid w:val="00D6090A"/>
    <w:rsid w:val="00D60D29"/>
    <w:rsid w:val="00D62FA3"/>
    <w:rsid w:val="00D6336D"/>
    <w:rsid w:val="00D63B6F"/>
    <w:rsid w:val="00D64A90"/>
    <w:rsid w:val="00D82312"/>
    <w:rsid w:val="00D9410B"/>
    <w:rsid w:val="00D9695B"/>
    <w:rsid w:val="00DA2417"/>
    <w:rsid w:val="00DA5585"/>
    <w:rsid w:val="00DB02AC"/>
    <w:rsid w:val="00DB11E1"/>
    <w:rsid w:val="00DB6AA2"/>
    <w:rsid w:val="00DC5CC9"/>
    <w:rsid w:val="00DE02AF"/>
    <w:rsid w:val="00DE10D1"/>
    <w:rsid w:val="00DE2514"/>
    <w:rsid w:val="00DE6851"/>
    <w:rsid w:val="00DF03EE"/>
    <w:rsid w:val="00E00A4D"/>
    <w:rsid w:val="00E01B71"/>
    <w:rsid w:val="00E05CC9"/>
    <w:rsid w:val="00E15573"/>
    <w:rsid w:val="00E25A5B"/>
    <w:rsid w:val="00E373C7"/>
    <w:rsid w:val="00E40FD4"/>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2F8"/>
    <w:rsid w:val="00FA1C82"/>
    <w:rsid w:val="00FA2ED1"/>
    <w:rsid w:val="00FA4A52"/>
    <w:rsid w:val="00FB4045"/>
    <w:rsid w:val="00FB4D8E"/>
    <w:rsid w:val="00FC0D0A"/>
    <w:rsid w:val="00FC1B0B"/>
    <w:rsid w:val="00FC4EC0"/>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28AEA6"/>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3368</Words>
  <Characters>19132</Characters>
  <Application>Microsoft Office Word</Application>
  <DocSecurity>0</DocSecurity>
  <Lines>415</Lines>
  <Paragraphs>111</Paragraphs>
  <ScaleCrop>false</ScaleCrop>
  <HeadingPairs>
    <vt:vector size="2" baseType="variant">
      <vt:variant>
        <vt:lpstr>Title</vt:lpstr>
      </vt:variant>
      <vt:variant>
        <vt:i4>1</vt:i4>
      </vt:variant>
    </vt:vector>
  </HeadingPairs>
  <TitlesOfParts>
    <vt:vector size="1" baseType="lpstr">
      <vt:lpstr>S2798 4R</vt:lpstr>
    </vt:vector>
  </TitlesOfParts>
  <Manager>R225</Manager>
  <Company>NJ Office of Legislative Services</Company>
  <LinksUpToDate>false</LinksUpToDate>
  <CharactersWithSpaces>22571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4R</dc:title>
  <dc:subject>20-8702</dc:subject>
  <dc:creator>Senator  VITALE</dc:creator>
  <cp:keywords>S2798|10|HS |263|219|321|!|0|</cp:keywords>
  <dc:description>INTRODUCED AUGUST 3, 2020_x000d_
AMENDED OCTOBER 22,2020_x000d_
Amended 10/29/20_x000d_
Amended 6/3/21_x000d_
Amended 3/25/21</dc:description>
  <cp:lastModifiedBy>Franks, Denise</cp:lastModifiedBy>
  <cp:revision>2</cp:revision>
  <cp:lastPrinted>2021-07-01T18:05:00Z</cp:lastPrinted>
  <dcterms:created xsi:type="dcterms:W3CDTF">2021-07-01T18:06:00Z</dcterms:created>
  <dcterms:modified xsi:type="dcterms:W3CDTF">2021-07-01T18:06:00Z</dcterms:modified>
  <cp:category>s.2: Effective date and note to s.1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