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364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364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364C">
        <w:rPr>
          <w:caps/>
          <w:szCs w:val="24"/>
        </w:rPr>
        <w:t>NOVEMBER 8, 2021</w:t>
      </w:r>
    </w:p>
    <w:p w:rsidR="004144CF" w:rsidRDefault="004144CF" w:rsidP="0083060A"/>
    <w:p w:rsidR="00D60FBE" w:rsidRPr="00D60FBE" w:rsidRDefault="00D60FBE" w:rsidP="00D60FBE">
      <w:r w:rsidRPr="00D60FBE">
        <w:tab/>
        <w:t xml:space="preserve">The Senate Budget and Appropriations Committee reports </w:t>
      </w:r>
      <w:r>
        <w:t>favorably Senate Bill No. 2835</w:t>
      </w:r>
      <w:r w:rsidRPr="00D60FBE">
        <w:t>.</w:t>
      </w:r>
    </w:p>
    <w:p w:rsidR="00D60FBE" w:rsidRPr="00D60FBE" w:rsidRDefault="00D60FBE" w:rsidP="00D60FBE">
      <w:r w:rsidRPr="00D60FBE">
        <w:tab/>
        <w:t xml:space="preserve">This bill establishes certain reporting requirements </w:t>
      </w:r>
      <w:r w:rsidR="00443E8E">
        <w:t>concerning</w:t>
      </w:r>
      <w:r w:rsidRPr="00D60FBE">
        <w:t xml:space="preserve">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w:t>
      </w:r>
      <w:r w:rsidR="002908B0">
        <w:t>icipated teacher r</w:t>
      </w:r>
      <w:r w:rsidR="00443E8E">
        <w:t>etirements.  Under the bill, this</w:t>
      </w:r>
      <w:r w:rsidR="002908B0">
        <w:t xml:space="preserve"> information would</w:t>
      </w:r>
      <w:r w:rsidRPr="00D60FBE">
        <w:t xml:space="preserve"> be submitted through the NJ SMART Education Data System.</w:t>
      </w:r>
    </w:p>
    <w:p w:rsidR="00D60FBE" w:rsidRPr="00D60FBE" w:rsidRDefault="00443E8E" w:rsidP="00D60FBE">
      <w:r>
        <w:tab/>
        <w:t>The</w:t>
      </w:r>
      <w:r w:rsidR="00D60FBE" w:rsidRPr="00D60FBE">
        <w:t xml:space="preserve"> bill also requires school districts to annually submit to the commissioner, no later than September 1, information on public school teacher retention that includes: </w:t>
      </w:r>
    </w:p>
    <w:p w:rsidR="00D60FBE" w:rsidRPr="00D60FBE" w:rsidRDefault="00D60FBE" w:rsidP="00D60FBE">
      <w:r w:rsidRPr="00D60FBE">
        <w:tab/>
        <w:t>(1)</w:t>
      </w:r>
      <w:r w:rsidRPr="00D60FBE">
        <w:tab/>
        <w:t xml:space="preserve">the number of teachers who left employment with the district during the prior school year; </w:t>
      </w:r>
    </w:p>
    <w:p w:rsidR="00D60FBE" w:rsidRPr="00D60FBE" w:rsidRDefault="00D60FBE" w:rsidP="00D60FBE">
      <w:r w:rsidRPr="00D60FBE">
        <w:tab/>
        <w:t>(2)</w:t>
      </w:r>
      <w:r w:rsidRPr="00D60FBE">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D60FBE" w:rsidRPr="00D60FBE" w:rsidRDefault="00D60FBE" w:rsidP="00D60FBE">
      <w:r w:rsidRPr="00D60FBE">
        <w:tab/>
        <w:t>(3)</w:t>
      </w:r>
      <w:r w:rsidRPr="00D60FBE">
        <w:tab/>
        <w:t xml:space="preserve">the characteristics of the teachers who left the district, including age, sex, race, and tenure status; and </w:t>
      </w:r>
    </w:p>
    <w:p w:rsidR="00D60FBE" w:rsidRPr="00D60FBE" w:rsidRDefault="00D60FBE" w:rsidP="00D60FBE">
      <w:r w:rsidRPr="00D60FBE">
        <w:tab/>
        <w:t>(4)</w:t>
      </w:r>
      <w:r w:rsidRPr="00D60FBE">
        <w:tab/>
        <w:t>such other information the commissioner deems appropriate.</w:t>
      </w:r>
    </w:p>
    <w:p w:rsidR="00D60FBE" w:rsidRPr="00D60FBE" w:rsidRDefault="002908B0" w:rsidP="00D60FBE">
      <w:r>
        <w:tab/>
        <w:t>Under the bill, t</w:t>
      </w:r>
      <w:r w:rsidR="00D60FBE" w:rsidRPr="00D60FBE">
        <w:t xml:space="preserve">he commissioner </w:t>
      </w:r>
      <w:r>
        <w:t>would</w:t>
      </w:r>
      <w:r w:rsidR="00D60FBE" w:rsidRPr="00D60FBE">
        <w:t xml:space="preserve"> annually compile the data submitted by school districts in</w:t>
      </w:r>
      <w:r>
        <w:t>to</w:t>
      </w:r>
      <w:r w:rsidR="00D60FBE" w:rsidRPr="00D60FBE">
        <w:t xml:space="preserve"> a report that details the Statewide, county, and district trends in teacher retention and includes any recommendations that the commissioner may have on State actions that may be initiated to improve teacher retention among various demographic groups. </w:t>
      </w:r>
      <w:r>
        <w:t xml:space="preserve"> </w:t>
      </w:r>
      <w:r w:rsidR="00D60FBE" w:rsidRPr="00D60FBE">
        <w:t xml:space="preserve">The commissioner </w:t>
      </w:r>
      <w:r>
        <w:t>would also</w:t>
      </w:r>
      <w:r w:rsidR="00D60FBE" w:rsidRPr="00D60FBE">
        <w:t xml:space="preserve"> submit the report to the Governor and to the Legislature.</w:t>
      </w:r>
    </w:p>
    <w:p w:rsidR="00D60FBE" w:rsidRPr="00D60FBE" w:rsidRDefault="00D60FBE" w:rsidP="00D60FBE">
      <w:r w:rsidRPr="00D60FBE">
        <w:tab/>
        <w:t xml:space="preserve">Within six months of the bill’s effective date, the New Jersey Education to Earnings Data System </w:t>
      </w:r>
      <w:r w:rsidR="002908B0">
        <w:t>would be required to</w:t>
      </w:r>
      <w:r w:rsidRPr="00D60FBE">
        <w:t xml:space="preserve"> issue a report on teacher workforce projections for the State for the following two years using data provided by the New Jersey Department of Education.  The </w:t>
      </w:r>
      <w:r w:rsidR="002908B0">
        <w:t xml:space="preserve">bill requires the </w:t>
      </w:r>
      <w:r w:rsidRPr="00D60FBE">
        <w:t xml:space="preserve">department </w:t>
      </w:r>
      <w:r w:rsidR="002908B0">
        <w:t>to</w:t>
      </w:r>
      <w:r w:rsidRPr="00D60FBE">
        <w:t xml:space="preserve"> provide any data necessary for the report within three months of the bill’s effective date.</w:t>
      </w:r>
    </w:p>
    <w:p w:rsidR="00D60FBE" w:rsidRPr="00D60FBE" w:rsidRDefault="00D60FBE" w:rsidP="00D60FBE">
      <w:r w:rsidRPr="00D60FBE">
        <w:tab/>
        <w:t>Following the issuance of this initial report, the</w:t>
      </w:r>
      <w:r w:rsidR="002908B0">
        <w:t xml:space="preserve"> bill requires the</w:t>
      </w:r>
      <w:r w:rsidRPr="00D60FBE">
        <w:t xml:space="preserve"> Education to Earnings Data System </w:t>
      </w:r>
      <w:r w:rsidR="002908B0">
        <w:t>to</w:t>
      </w:r>
      <w:r w:rsidRPr="00D60FBE">
        <w:t xml:space="preserve"> issue, by March 1 of each year, </w:t>
      </w:r>
      <w:r w:rsidRPr="00D60FBE">
        <w:lastRenderedPageBreak/>
        <w:t xml:space="preserve">a report on teacher workforce projections for the State. </w:t>
      </w:r>
      <w:r w:rsidR="002908B0">
        <w:t xml:space="preserve"> </w:t>
      </w:r>
      <w:r w:rsidRPr="00D60FBE">
        <w:t xml:space="preserve">The report </w:t>
      </w:r>
      <w:r w:rsidR="002908B0">
        <w:t>would</w:t>
      </w:r>
      <w:r w:rsidRPr="00D60FBE">
        <w:t xml:space="preserve"> include, but not be limited to, information on:</w:t>
      </w:r>
    </w:p>
    <w:p w:rsidR="00D60FBE" w:rsidRPr="00D60FBE" w:rsidRDefault="00D60FBE" w:rsidP="00D60FBE">
      <w:r w:rsidRPr="00D60FBE">
        <w:tab/>
        <w:t>(1)</w:t>
      </w:r>
      <w:r w:rsidRPr="00D60FBE">
        <w:tab/>
        <w:t>the teaching jobs in high demand in the State and where vacancies are located;</w:t>
      </w:r>
    </w:p>
    <w:p w:rsidR="00D60FBE" w:rsidRPr="00D60FBE" w:rsidRDefault="00D60FBE" w:rsidP="00D60FBE">
      <w:r w:rsidRPr="00D60FBE">
        <w:tab/>
        <w:t>(2)</w:t>
      </w:r>
      <w:r w:rsidRPr="00D60FBE">
        <w:tab/>
        <w:t>the number of bilingual teachers needed to provide adequate limited English proficiency programming to students in the State;</w:t>
      </w:r>
    </w:p>
    <w:p w:rsidR="00D60FBE" w:rsidRPr="00D60FBE" w:rsidRDefault="00D60FBE" w:rsidP="00D60FBE">
      <w:r w:rsidRPr="00D60FBE">
        <w:tab/>
        <w:t>(3)</w:t>
      </w:r>
      <w:r w:rsidRPr="00D60FBE">
        <w:tab/>
        <w:t xml:space="preserve">the number of computer science teachers needed to provide access to computer science coursework to all students in the State; </w:t>
      </w:r>
    </w:p>
    <w:p w:rsidR="00D60FBE" w:rsidRPr="00D60FBE" w:rsidRDefault="00D60FBE" w:rsidP="00D60FBE">
      <w:r w:rsidRPr="00D60FBE">
        <w:tab/>
        <w:t>(4)</w:t>
      </w:r>
      <w:r w:rsidRPr="00D60FBE">
        <w:tab/>
        <w:t>the classes and programs that may be eliminated within the next three years; and</w:t>
      </w:r>
    </w:p>
    <w:p w:rsidR="00D60FBE" w:rsidRPr="00D60FBE" w:rsidRDefault="00D60FBE" w:rsidP="00D60FBE">
      <w:r w:rsidRPr="00D60FBE">
        <w:tab/>
        <w:t>(5)</w:t>
      </w:r>
      <w:r w:rsidRPr="00D60FBE">
        <w:tab/>
        <w:t>the areas in which teachers and school leaders should be trained so they can prepare students for the future economy.</w:t>
      </w:r>
    </w:p>
    <w:p w:rsidR="00D60FBE" w:rsidRPr="00D60FBE" w:rsidRDefault="00D60FBE" w:rsidP="00D60FBE">
      <w:r w:rsidRPr="00D60FBE">
        <w:tab/>
        <w:t>The</w:t>
      </w:r>
      <w:r w:rsidR="002908B0">
        <w:t xml:space="preserve"> bill also requires the</w:t>
      </w:r>
      <w:r w:rsidRPr="00D60FBE">
        <w:t xml:space="preserve"> Executive Leadership Council of the New Jersey Education to Earnings Data System </w:t>
      </w:r>
      <w:r w:rsidR="002908B0">
        <w:t>to</w:t>
      </w:r>
      <w:r w:rsidRPr="00D60FBE">
        <w:t xml:space="preserve"> report to the Legislature on January 15 and July 15 of each year on the progress of the annual teacher workforce projection report.</w:t>
      </w:r>
    </w:p>
    <w:p w:rsidR="00655CA3" w:rsidRDefault="00655CA3" w:rsidP="0083060A"/>
    <w:p w:rsidR="00D60FBE" w:rsidRPr="00D60FBE" w:rsidRDefault="00D60FBE" w:rsidP="00D60FBE">
      <w:r w:rsidRPr="00D60FBE">
        <w:rPr>
          <w:u w:val="double"/>
        </w:rPr>
        <w:t>FISCAL IMPACT</w:t>
      </w:r>
      <w:r w:rsidRPr="00D60FBE">
        <w:t>:</w:t>
      </w:r>
    </w:p>
    <w:p w:rsidR="002908B0" w:rsidRDefault="002908B0" w:rsidP="002908B0">
      <w:r>
        <w:tab/>
        <w:t xml:space="preserve">The Office of Legislative Services finds that this bill will lead to indeterminate, likely marginal, increases in cost to the Department of Education (DOE) and to school districts.  The bill requires that information related to teacher retention and the teacher workforce be submitted by school districts to the DOE through the existing NJ SMART Education Data System.  </w:t>
      </w:r>
    </w:p>
    <w:p w:rsidR="002908B0" w:rsidRDefault="002908B0" w:rsidP="002908B0">
      <w:r>
        <w:tab/>
        <w:t xml:space="preserve">The bill requires the DOE to annually compile data submitted by school districts in a report that details the Statewide, county, and district trends in teacher retention.  The DOE may incur additional costs to the extent that this report would require additional work hours, assuming that the development of the report is subsumed within the roles of existing staff.  </w:t>
      </w:r>
    </w:p>
    <w:p w:rsidR="004B2ABF" w:rsidRDefault="002908B0" w:rsidP="002908B0">
      <w:r>
        <w:tab/>
        <w:t xml:space="preserve">The bill also requires the New Jersey Education to Earnings Data System (NJEEDS) to issue certain reports on teacher workforce projections for the State.  The NJEEDS may incur additional costs to the extent that these reporting requirements require additional staff or work hours.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64C" w:rsidRDefault="006F364C">
      <w:r>
        <w:separator/>
      </w:r>
    </w:p>
  </w:endnote>
  <w:endnote w:type="continuationSeparator" w:id="0">
    <w:p w:rsidR="006F364C" w:rsidRDefault="006F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64C" w:rsidRDefault="006F364C">
      <w:r>
        <w:separator/>
      </w:r>
    </w:p>
  </w:footnote>
  <w:footnote w:type="continuationSeparator" w:id="0">
    <w:p w:rsidR="006F364C" w:rsidRDefault="006F3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30CB" w:rsidP="00B930CB">
    <w:pPr>
      <w:pStyle w:val="HeaderPage2"/>
      <w:jc w:val="center"/>
    </w:pPr>
    <w:r>
      <w:fldChar w:fldCharType="begin"/>
    </w:r>
    <w:r>
      <w:instrText xml:space="preserve"> PAGE  \* MERGEFORMAT </w:instrText>
    </w:r>
    <w:r>
      <w:fldChar w:fldCharType="separate"/>
    </w:r>
    <w:r w:rsidR="00344E3D">
      <w:rPr>
        <w:noProof/>
      </w:rPr>
      <w:t>2</w:t>
    </w:r>
    <w:r>
      <w:fldChar w:fldCharType="end"/>
    </w:r>
  </w:p>
  <w:p w:rsidR="00B930CB" w:rsidRDefault="00B930CB" w:rsidP="00B930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6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99D"/>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8B0"/>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E3D"/>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E8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64C"/>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10D"/>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65B"/>
    <w:rsid w:val="00AF0946"/>
    <w:rsid w:val="00AF15E4"/>
    <w:rsid w:val="00AF1DF1"/>
    <w:rsid w:val="00AF6E68"/>
    <w:rsid w:val="00B01141"/>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0C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FBE"/>
    <w:rsid w:val="00D64B78"/>
    <w:rsid w:val="00D74306"/>
    <w:rsid w:val="00D7553F"/>
    <w:rsid w:val="00D84CF6"/>
    <w:rsid w:val="00D9059F"/>
    <w:rsid w:val="00DA7D99"/>
    <w:rsid w:val="00DB07E6"/>
    <w:rsid w:val="00DB4B85"/>
    <w:rsid w:val="00DB6F09"/>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2D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76ED45B-18C9-4FEF-B5F9-A40A169AD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30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0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690</Words>
  <Characters>3725</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S2835 SBA Statement 11/8/21</vt:lpstr>
    </vt:vector>
  </TitlesOfParts>
  <Manager>R224</Manager>
  <Company>NJ OLS DMU</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SBA Statement 11/8/21</dc:title>
  <dc:subject/>
  <dc:creator>Senate SBA</dc:creator>
  <cp:keywords>S2835|2|RF |294|0|0|!||</cp:keywords>
  <dc:description/>
  <cp:lastModifiedBy>Franks, Denise</cp:lastModifiedBy>
  <cp:revision>2</cp:revision>
  <cp:lastPrinted>2021-11-09T17:29:00Z</cp:lastPrinted>
  <dcterms:created xsi:type="dcterms:W3CDTF">2021-11-09T18:59:00Z</dcterms:created>
  <dcterms:modified xsi:type="dcterms:W3CDTF">2021-11-09T18:59:00Z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