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7D1" w:rsidRDefault="000527D1" w:rsidP="000527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2885 </w:t>
      </w:r>
    </w:p>
    <w:p w:rsidR="000527D1" w:rsidRPr="009D38FF" w:rsidRDefault="000527D1" w:rsidP="000527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668559" r:id="rId7"/>
        </w:object>
      </w:r>
    </w:p>
    <w:p w:rsidR="000527D1" w:rsidRDefault="000527D1" w:rsidP="000527D1">
      <w:pPr>
        <w:pStyle w:val="bpuState"/>
      </w:pPr>
      <w:r>
        <w:t>STATE OF NEW JERSEY</w:t>
      </w:r>
    </w:p>
    <w:p w:rsidR="000527D1" w:rsidRDefault="000527D1" w:rsidP="000527D1">
      <w:pPr>
        <w:pStyle w:val="bpuLegislature"/>
      </w:pPr>
      <w:r>
        <w:t>219th LEGISLATURE</w:t>
      </w:r>
    </w:p>
    <w:p w:rsidR="000527D1" w:rsidRDefault="000527D1" w:rsidP="000527D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668560" r:id="rId8"/>
        </w:object>
      </w:r>
      <w:r>
        <w:t xml:space="preserve">  </w:t>
      </w:r>
    </w:p>
    <w:p w:rsidR="000527D1" w:rsidRDefault="000527D1" w:rsidP="000527D1">
      <w:pPr>
        <w:pStyle w:val="bpuIntro"/>
      </w:pPr>
      <w:r>
        <w:t>INTRODUCED SEPTEMBER 14, 2020</w:t>
      </w:r>
    </w:p>
    <w:p w:rsidR="000527D1" w:rsidRDefault="000527D1" w:rsidP="000527D1">
      <w:pPr>
        <w:pStyle w:val="bpuIntro"/>
      </w:pPr>
    </w:p>
    <w:p w:rsidR="000527D1" w:rsidRDefault="000527D1" w:rsidP="000527D1">
      <w:pPr>
        <w:pStyle w:val="bpuIntro"/>
        <w:sectPr w:rsidR="000527D1" w:rsidSect="000527D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527D1" w:rsidRDefault="000527D1" w:rsidP="000527D1">
      <w:pPr>
        <w:pStyle w:val="bpuIntro"/>
      </w:pPr>
    </w:p>
    <w:p w:rsidR="000527D1" w:rsidRDefault="000527D1" w:rsidP="000527D1">
      <w:pPr>
        <w:pStyle w:val="bpuSponsor"/>
      </w:pPr>
      <w:r>
        <w:t>Sponsored by:</w:t>
      </w:r>
    </w:p>
    <w:p w:rsidR="000527D1" w:rsidRDefault="000527D1" w:rsidP="000527D1">
      <w:pPr>
        <w:pStyle w:val="bpuSponsor"/>
      </w:pPr>
      <w:r>
        <w:t>Senator  ANTHONY M. BUCCO</w:t>
      </w:r>
    </w:p>
    <w:p w:rsidR="000527D1" w:rsidRDefault="000527D1" w:rsidP="000527D1">
      <w:pPr>
        <w:pStyle w:val="bpuSponsor"/>
      </w:pPr>
      <w:r>
        <w:t>District 25 (Morris and Somerset)</w:t>
      </w:r>
    </w:p>
    <w:p w:rsidR="000527D1" w:rsidRDefault="000527D1" w:rsidP="000527D1">
      <w:pPr>
        <w:pStyle w:val="bpuSponsor"/>
      </w:pPr>
    </w:p>
    <w:p w:rsidR="000527D1" w:rsidRDefault="000527D1" w:rsidP="000527D1">
      <w:pPr>
        <w:pStyle w:val="bpuSponsor"/>
      </w:pPr>
    </w:p>
    <w:p w:rsidR="000527D1" w:rsidRDefault="000527D1" w:rsidP="000527D1">
      <w:pPr>
        <w:pStyle w:val="bpuSponsor"/>
      </w:pPr>
    </w:p>
    <w:p w:rsidR="000527D1" w:rsidRDefault="000527D1" w:rsidP="000527D1">
      <w:pPr>
        <w:pStyle w:val="bpuSponsor"/>
      </w:pPr>
    </w:p>
    <w:p w:rsidR="000527D1" w:rsidRDefault="000527D1" w:rsidP="000527D1">
      <w:pPr>
        <w:pStyle w:val="bpuSponsor"/>
      </w:pPr>
      <w:r>
        <w:t>SYNOPSIS</w:t>
      </w:r>
    </w:p>
    <w:p w:rsidR="000527D1" w:rsidRDefault="000527D1" w:rsidP="000527D1">
      <w:pPr>
        <w:pStyle w:val="bpuNormText"/>
      </w:pPr>
      <w:r>
        <w:tab/>
        <w:t xml:space="preserve">Requires CATV company to establish toll-free telephone number for customers to report and to receive updates concerning CATV service outages. </w:t>
      </w:r>
    </w:p>
    <w:p w:rsidR="000527D1" w:rsidRDefault="000527D1" w:rsidP="000527D1">
      <w:pPr>
        <w:pStyle w:val="bpuNormText"/>
      </w:pPr>
    </w:p>
    <w:p w:rsidR="000527D1" w:rsidRDefault="000527D1" w:rsidP="000527D1">
      <w:pPr>
        <w:pStyle w:val="bpuSponsor"/>
      </w:pPr>
      <w:r>
        <w:t xml:space="preserve">CURRENT VERSION OF TEXT </w:t>
      </w:r>
    </w:p>
    <w:p w:rsidR="000527D1" w:rsidRDefault="000527D1" w:rsidP="000527D1">
      <w:pPr>
        <w:pStyle w:val="bpuNormText"/>
      </w:pPr>
      <w:r>
        <w:tab/>
        <w:t>As introduced.</w:t>
      </w:r>
    </w:p>
    <w:p w:rsidR="000527D1" w:rsidRDefault="000527D1" w:rsidP="000527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527D1" w:rsidRDefault="000527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527D1" w:rsidSect="000527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A592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F5341">
        <w:t>concerning a cable television service outage toll-free telephone number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A592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A592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43F5D" w:rsidRDefault="003A5855" w:rsidP="00FC7271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9F5341">
        <w:t>a.</w:t>
      </w:r>
      <w:r w:rsidR="009F5341">
        <w:tab/>
        <w:t xml:space="preserve">A cable television company shall establish and maintain a toll-free telephone number that may be used by </w:t>
      </w:r>
      <w:r w:rsidR="0059071A" w:rsidRPr="003942EF">
        <w:t>its</w:t>
      </w:r>
      <w:r w:rsidR="0059071A">
        <w:t xml:space="preserve"> </w:t>
      </w:r>
      <w:r w:rsidR="009F5341">
        <w:t>customers to</w:t>
      </w:r>
      <w:r w:rsidR="003F7DA4">
        <w:t xml:space="preserve"> report CATV service outages, to</w:t>
      </w:r>
      <w:r w:rsidR="009F5341">
        <w:t xml:space="preserve"> receive updates concerning </w:t>
      </w:r>
      <w:r w:rsidR="003F7DA4">
        <w:t>the status of CATV</w:t>
      </w:r>
      <w:r w:rsidR="003942EF" w:rsidRPr="003942EF">
        <w:t xml:space="preserve"> service outages</w:t>
      </w:r>
      <w:r w:rsidR="003F7DA4">
        <w:t>, and to receive information</w:t>
      </w:r>
      <w:r w:rsidR="00BC2CFE">
        <w:t xml:space="preserve"> </w:t>
      </w:r>
      <w:r w:rsidR="003F7DA4">
        <w:t>concerning the resumption of CATV</w:t>
      </w:r>
      <w:r w:rsidR="003942EF" w:rsidRPr="003942EF">
        <w:t xml:space="preserve"> service</w:t>
      </w:r>
      <w:r w:rsidR="003942EF">
        <w:t>, which shall include, but not be limited to, an estimated time of</w:t>
      </w:r>
      <w:r w:rsidR="003F7DA4">
        <w:t xml:space="preserve"> CATV</w:t>
      </w:r>
      <w:r w:rsidR="003942EF">
        <w:t xml:space="preserve"> service restoration</w:t>
      </w:r>
      <w:r w:rsidR="009F5341">
        <w:t>.</w:t>
      </w:r>
    </w:p>
    <w:p w:rsidR="009F5341" w:rsidRPr="009F5341" w:rsidRDefault="009F5341" w:rsidP="003A5855">
      <w:pPr>
        <w:rPr>
          <w:u w:val="single"/>
        </w:rPr>
      </w:pPr>
      <w:r w:rsidRPr="009F5341">
        <w:tab/>
        <w:t>b.</w:t>
      </w:r>
      <w:r w:rsidRPr="009F5341">
        <w:tab/>
        <w:t>A cable television company shall publish the toll-free telephone</w:t>
      </w:r>
      <w:r>
        <w:t xml:space="preserve"> number required</w:t>
      </w:r>
      <w:r w:rsidR="0059071A" w:rsidRPr="003942EF">
        <w:t>,</w:t>
      </w:r>
      <w:r w:rsidRPr="009F5341">
        <w:t xml:space="preserve"> pursuant to subsection a. of this section, </w:t>
      </w:r>
      <w:r w:rsidR="00297174">
        <w:t>with</w:t>
      </w:r>
      <w:r w:rsidRPr="009F5341">
        <w:t xml:space="preserve"> an explanation of the purpose of the t</w:t>
      </w:r>
      <w:r>
        <w:t>oll-free telephone number, on</w:t>
      </w:r>
      <w:r w:rsidRPr="009F5341">
        <w:t xml:space="preserve"> every periodic bill sent to each customer of the </w:t>
      </w:r>
      <w:r>
        <w:t>cable television company</w:t>
      </w:r>
      <w:r w:rsidRPr="009F5341">
        <w:t xml:space="preserve"> and in a prominent location on the homepa</w:t>
      </w:r>
      <w:r>
        <w:t xml:space="preserve">ge of the cable television company’s Internet </w:t>
      </w:r>
      <w:r w:rsidRPr="009F5341">
        <w:t>website.</w:t>
      </w:r>
    </w:p>
    <w:p w:rsidR="003A5855" w:rsidRPr="00D71D68" w:rsidRDefault="009F5341" w:rsidP="00686AEB">
      <w:r>
        <w:t xml:space="preserve"> </w:t>
      </w:r>
    </w:p>
    <w:p w:rsidR="00686AEB" w:rsidRPr="00AA7880" w:rsidRDefault="00686AEB" w:rsidP="00686AEB">
      <w:r>
        <w:tab/>
      </w:r>
      <w:r w:rsidR="003A5855">
        <w:t>2.</w:t>
      </w:r>
      <w:r w:rsidR="003A5855">
        <w:tab/>
      </w:r>
      <w:r w:rsidR="001A5925">
        <w:t>This act shall take effect</w:t>
      </w:r>
      <w:r w:rsidR="003A5855">
        <w:t xml:space="preserve"> immediately</w:t>
      </w:r>
      <w:r w:rsidR="009F5341">
        <w:t xml:space="preserve"> but shall remain inoperative for 60 days following the date of enactment</w:t>
      </w:r>
      <w:r w:rsidR="003A5855">
        <w:t>.</w:t>
      </w:r>
    </w:p>
    <w:p w:rsidR="00686AEB" w:rsidRDefault="00686AEB" w:rsidP="00686AEB"/>
    <w:p w:rsidR="003A5855" w:rsidRPr="00CE7BD8" w:rsidRDefault="003A5855" w:rsidP="00686AEB"/>
    <w:p w:rsidR="00686AEB" w:rsidRDefault="00686AEB" w:rsidP="00686AEB">
      <w:pPr>
        <w:jc w:val="center"/>
      </w:pPr>
      <w:r w:rsidRPr="00D71D68">
        <w:t>STATEMENT</w:t>
      </w:r>
    </w:p>
    <w:p w:rsidR="009F5341" w:rsidRPr="00AA7880" w:rsidRDefault="009F5341" w:rsidP="00686AEB">
      <w:pPr>
        <w:jc w:val="center"/>
      </w:pPr>
    </w:p>
    <w:p w:rsidR="00686AEB" w:rsidRDefault="009F5341" w:rsidP="00686AEB">
      <w:r>
        <w:tab/>
        <w:t xml:space="preserve">This bill requires a cable television (CATV) company to </w:t>
      </w:r>
      <w:r w:rsidR="003F7DA4">
        <w:t xml:space="preserve">establish and maintain a toll-free telephone number that may be used by </w:t>
      </w:r>
      <w:r w:rsidR="003F7DA4" w:rsidRPr="003942EF">
        <w:t>its</w:t>
      </w:r>
      <w:r w:rsidR="003F7DA4">
        <w:t xml:space="preserve"> customers to report CATV service outages, to receive updates concerning the status of CATV</w:t>
      </w:r>
      <w:r w:rsidR="003F7DA4" w:rsidRPr="003942EF">
        <w:t xml:space="preserve"> service outages</w:t>
      </w:r>
      <w:r w:rsidR="003F7DA4">
        <w:t>, and to receive information concerning the resumption of CATV</w:t>
      </w:r>
      <w:r w:rsidR="003F7DA4" w:rsidRPr="003942EF">
        <w:t xml:space="preserve"> service</w:t>
      </w:r>
      <w:r w:rsidR="003F7DA4">
        <w:t>, which shall include, but not be limited to, an estimated time of CATV service restoration.</w:t>
      </w:r>
    </w:p>
    <w:p w:rsidR="00A365F5" w:rsidRDefault="009F5341" w:rsidP="00A365F5">
      <w:r>
        <w:tab/>
        <w:t xml:space="preserve">Under the bill, </w:t>
      </w:r>
      <w:r w:rsidR="00A365F5">
        <w:t xml:space="preserve">a CATV company is to </w:t>
      </w:r>
      <w:r w:rsidR="00A365F5" w:rsidRPr="009F5341">
        <w:t>publish the toll-free telephone</w:t>
      </w:r>
      <w:r w:rsidR="00A365F5">
        <w:t xml:space="preserve"> number, with</w:t>
      </w:r>
      <w:r w:rsidR="00A365F5" w:rsidRPr="009F5341">
        <w:t xml:space="preserve"> an explanation of the purpose of the t</w:t>
      </w:r>
      <w:r w:rsidR="00A365F5">
        <w:t>oll-free telephone number, on</w:t>
      </w:r>
      <w:r w:rsidR="00A365F5" w:rsidRPr="009F5341">
        <w:t xml:space="preserve"> every periodic bill sent to each customer of the </w:t>
      </w:r>
      <w:r w:rsidR="00A365F5">
        <w:t>cable television company</w:t>
      </w:r>
      <w:r w:rsidR="00A365F5" w:rsidRPr="009F5341">
        <w:t xml:space="preserve"> and in a prominent location on the homepa</w:t>
      </w:r>
      <w:r w:rsidR="00A365F5">
        <w:t xml:space="preserve">ge of the CATV company’s Internet </w:t>
      </w:r>
      <w:r w:rsidR="00A365F5" w:rsidRPr="009F5341">
        <w:t>website.</w:t>
      </w:r>
    </w:p>
    <w:sectPr w:rsidR="00A365F5" w:rsidSect="000527D1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05E" w:rsidRDefault="00D5605E">
      <w:r>
        <w:separator/>
      </w:r>
    </w:p>
  </w:endnote>
  <w:endnote w:type="continuationSeparator" w:id="0">
    <w:p w:rsidR="00D5605E" w:rsidRDefault="00D56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925" w:rsidRDefault="001A592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05E" w:rsidRDefault="00D5605E">
      <w:r>
        <w:separator/>
      </w:r>
    </w:p>
  </w:footnote>
  <w:footnote w:type="continuationSeparator" w:id="0">
    <w:p w:rsidR="00D5605E" w:rsidRDefault="00D56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03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527D1" w:rsidRDefault="000527D1" w:rsidP="000527D1">
    <w:pPr>
      <w:pStyle w:val="bpuHeadSpon"/>
    </w:pPr>
    <w:r w:rsidRPr="000527D1">
      <w:rPr>
        <w:rStyle w:val="bpuHeadSponChar"/>
      </w:rPr>
      <w:t>S2885</w:t>
    </w:r>
    <w:r>
      <w:t xml:space="preserve"> A.M.BUCCO</w:t>
    </w:r>
  </w:p>
  <w:p w:rsidR="000527D1" w:rsidRDefault="000527D1" w:rsidP="000527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7271">
      <w:rPr>
        <w:noProof/>
      </w:rPr>
      <w:t>3</w:t>
    </w:r>
    <w:r>
      <w:fldChar w:fldCharType="end"/>
    </w:r>
  </w:p>
  <w:p w:rsidR="000527D1" w:rsidRDefault="000527D1" w:rsidP="000527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527D1" w:rsidRDefault="000527D1" w:rsidP="000527D1">
    <w:pPr>
      <w:pStyle w:val="bpuHeadSpon"/>
    </w:pPr>
    <w:r w:rsidRPr="000527D1">
      <w:rPr>
        <w:rStyle w:val="bpuHeadSponChar"/>
      </w:rPr>
      <w:t>S2885</w:t>
    </w:r>
    <w:r>
      <w:t xml:space="preserve"> A.M.BUCCO</w:t>
    </w:r>
  </w:p>
  <w:p w:rsidR="000527D1" w:rsidRDefault="000527D1" w:rsidP="000527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0331">
      <w:rPr>
        <w:noProof/>
      </w:rPr>
      <w:t>2</w:t>
    </w:r>
    <w:r>
      <w:fldChar w:fldCharType="end"/>
    </w:r>
  </w:p>
  <w:p w:rsidR="000527D1" w:rsidRDefault="000527D1" w:rsidP="000527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05E"/>
    <w:rsid w:val="000051BD"/>
    <w:rsid w:val="000160A5"/>
    <w:rsid w:val="0002335B"/>
    <w:rsid w:val="0003549A"/>
    <w:rsid w:val="000367AE"/>
    <w:rsid w:val="00043B22"/>
    <w:rsid w:val="000527D1"/>
    <w:rsid w:val="00054975"/>
    <w:rsid w:val="00057D20"/>
    <w:rsid w:val="0006197C"/>
    <w:rsid w:val="0006281F"/>
    <w:rsid w:val="0008141C"/>
    <w:rsid w:val="00094A55"/>
    <w:rsid w:val="000A0B83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263"/>
    <w:rsid w:val="00183603"/>
    <w:rsid w:val="0018410E"/>
    <w:rsid w:val="00194E78"/>
    <w:rsid w:val="0019707B"/>
    <w:rsid w:val="00197E8B"/>
    <w:rsid w:val="00197FA4"/>
    <w:rsid w:val="001A161A"/>
    <w:rsid w:val="001A3B79"/>
    <w:rsid w:val="001A5925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174"/>
    <w:rsid w:val="002A1029"/>
    <w:rsid w:val="002A3A1A"/>
    <w:rsid w:val="002A4692"/>
    <w:rsid w:val="002A51BA"/>
    <w:rsid w:val="002B2E26"/>
    <w:rsid w:val="002B3FE6"/>
    <w:rsid w:val="002C249C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42EF"/>
    <w:rsid w:val="003A3C64"/>
    <w:rsid w:val="003A3F83"/>
    <w:rsid w:val="003A5855"/>
    <w:rsid w:val="003C43EF"/>
    <w:rsid w:val="003C5A6B"/>
    <w:rsid w:val="003C7FB2"/>
    <w:rsid w:val="003D24DE"/>
    <w:rsid w:val="003E26D4"/>
    <w:rsid w:val="003E47BA"/>
    <w:rsid w:val="003F3B37"/>
    <w:rsid w:val="003F7DA4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3F5D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071A"/>
    <w:rsid w:val="0059131D"/>
    <w:rsid w:val="005B3F92"/>
    <w:rsid w:val="005B479C"/>
    <w:rsid w:val="005B561E"/>
    <w:rsid w:val="005C07E4"/>
    <w:rsid w:val="005C2124"/>
    <w:rsid w:val="005C336F"/>
    <w:rsid w:val="005C7F3C"/>
    <w:rsid w:val="005D7B51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80E"/>
    <w:rsid w:val="007065C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341"/>
    <w:rsid w:val="00A017C0"/>
    <w:rsid w:val="00A11228"/>
    <w:rsid w:val="00A222C2"/>
    <w:rsid w:val="00A305D6"/>
    <w:rsid w:val="00A342C4"/>
    <w:rsid w:val="00A365F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4F07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CF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99A"/>
    <w:rsid w:val="00C66BF3"/>
    <w:rsid w:val="00C70140"/>
    <w:rsid w:val="00C73CA7"/>
    <w:rsid w:val="00C75CAE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6AB0"/>
    <w:rsid w:val="00D27FF3"/>
    <w:rsid w:val="00D343D0"/>
    <w:rsid w:val="00D3664D"/>
    <w:rsid w:val="00D36F51"/>
    <w:rsid w:val="00D500E9"/>
    <w:rsid w:val="00D50331"/>
    <w:rsid w:val="00D507BC"/>
    <w:rsid w:val="00D5605E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271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BF9E32B-0F42-440E-B446-06BE7496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52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338</Words>
  <Characters>1808</Characters>
  <Application>Microsoft Office Word</Application>
  <DocSecurity>0</DocSecurity>
  <Lines>62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S2885</vt:lpstr>
    </vt:vector>
  </TitlesOfParts>
  <Manager>R224</Manager>
  <Company>NJ Office of Legislative Services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S2885</dc:title>
  <dc:subject>Sen. Bucco: Requiring CATV companies to provide a phone number where customers can receive outage updates</dc:subject>
  <dc:creator>Senator  BUCCO</dc:creator>
  <cp:keywords>S2885|2|AU |269|220|147|N|0|</cp:keywords>
  <dc:description>INTRODUCED SEPTEMBER 14, 2020</dc:description>
  <cp:lastModifiedBy>Franks, Denise</cp:lastModifiedBy>
  <cp:revision>2</cp:revision>
  <cp:lastPrinted>2020-09-08T14:47:00Z</cp:lastPrinted>
  <dcterms:created xsi:type="dcterms:W3CDTF">2020-09-15T13:47:00Z</dcterms:created>
  <dcterms:modified xsi:type="dcterms:W3CDTF">2020-09-15T13:47:00Z</dcterms:modified>
  <cp:category>s.1: C.48:5A-11c; s.2: Eff. date and Note to s.1 to 2020/61_x000d_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