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81C" w:rsidRDefault="00F0281C" w:rsidP="00F0281C">
      <w:pPr>
        <w:pStyle w:val="bpuBill"/>
      </w:pPr>
      <w:bookmarkStart w:id="0" w:name="bpuFrontPg"/>
      <w:bookmarkEnd w:id="0"/>
      <w:r>
        <w:t xml:space="preserve">SENATE, No. 2892 </w:t>
      </w:r>
    </w:p>
    <w:p w:rsidR="00F0281C" w:rsidRPr="009D38FF" w:rsidRDefault="00F0281C" w:rsidP="00F028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211616" r:id="rId8"/>
        </w:object>
      </w:r>
    </w:p>
    <w:p w:rsidR="00F0281C" w:rsidRDefault="00F0281C" w:rsidP="00F0281C">
      <w:pPr>
        <w:pStyle w:val="bpuState"/>
      </w:pPr>
      <w:r>
        <w:t>STATE OF NEW JERSEY</w:t>
      </w:r>
    </w:p>
    <w:p w:rsidR="00F0281C" w:rsidRDefault="00F0281C" w:rsidP="00F0281C">
      <w:pPr>
        <w:pStyle w:val="bpuLegislature"/>
      </w:pPr>
      <w:r>
        <w:t>219th LEGISLATURE</w:t>
      </w:r>
    </w:p>
    <w:p w:rsidR="00F0281C" w:rsidRDefault="00F0281C" w:rsidP="00F0281C">
      <w:pPr>
        <w:pStyle w:val="bpuWpGraphic"/>
      </w:pPr>
      <w:r>
        <w:object w:dxaOrig="8985" w:dyaOrig="255">
          <v:shape id="_x0000_i1026" type="#_x0000_t75" style="width:6in;height:12pt" o:ole="">
            <v:imagedata r:id="rId7" o:title=""/>
          </v:shape>
          <o:OLEObject Type="Embed" ProgID="WPWin6.1" ShapeID="_x0000_i1026" DrawAspect="Content" ObjectID="_1665211617" r:id="rId9"/>
        </w:object>
      </w:r>
      <w:r>
        <w:t xml:space="preserve">  </w:t>
      </w:r>
    </w:p>
    <w:p w:rsidR="00F0281C" w:rsidRDefault="00F0281C" w:rsidP="00F0281C">
      <w:pPr>
        <w:pStyle w:val="bpuIntro"/>
      </w:pPr>
      <w:r>
        <w:t>INTRODUCED SEPTEMBER 14, 2020</w:t>
      </w:r>
    </w:p>
    <w:p w:rsidR="00F0281C" w:rsidRDefault="00F0281C" w:rsidP="00F0281C">
      <w:pPr>
        <w:pStyle w:val="bpuIntro"/>
      </w:pPr>
    </w:p>
    <w:p w:rsidR="00F0281C" w:rsidRDefault="00F0281C" w:rsidP="00F0281C">
      <w:pPr>
        <w:pStyle w:val="bpuIntro"/>
        <w:sectPr w:rsidR="00F0281C" w:rsidSect="0020444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0281C" w:rsidRDefault="00F0281C" w:rsidP="00F0281C">
      <w:pPr>
        <w:pStyle w:val="bpuIntro"/>
      </w:pPr>
    </w:p>
    <w:p w:rsidR="00F0281C" w:rsidRDefault="00F0281C" w:rsidP="00F0281C">
      <w:pPr>
        <w:pStyle w:val="bpuSponsor"/>
      </w:pPr>
      <w:r>
        <w:t>Sponsored by:</w:t>
      </w:r>
    </w:p>
    <w:p w:rsidR="00F0281C" w:rsidRDefault="00F0281C" w:rsidP="00F0281C">
      <w:pPr>
        <w:pStyle w:val="bpuSponsor"/>
      </w:pPr>
      <w:r>
        <w:t>Senator  NELLIE POU</w:t>
      </w:r>
    </w:p>
    <w:p w:rsidR="00F0281C" w:rsidRDefault="00F0281C" w:rsidP="00F0281C">
      <w:pPr>
        <w:pStyle w:val="bpuSponsor"/>
      </w:pPr>
      <w:r>
        <w:t>District 35 (Bergen and Passaic)</w:t>
      </w:r>
    </w:p>
    <w:p w:rsidR="00F0281C" w:rsidRDefault="00204447" w:rsidP="00204447">
      <w:pPr>
        <w:pStyle w:val="bpuSponsor"/>
      </w:pPr>
      <w:r>
        <w:t>Senator  THOMAS H. KEAN, JR.</w:t>
      </w:r>
    </w:p>
    <w:p w:rsidR="00204447" w:rsidRDefault="00204447" w:rsidP="00204447">
      <w:pPr>
        <w:pStyle w:val="bpuSponsor"/>
      </w:pPr>
      <w:r>
        <w:t>District 21 (Morris, Somerset and Union)</w:t>
      </w:r>
    </w:p>
    <w:p w:rsidR="00204447" w:rsidRPr="00204447" w:rsidRDefault="00204447" w:rsidP="00204447">
      <w:pPr>
        <w:pStyle w:val="bpuSponsor"/>
      </w:pPr>
    </w:p>
    <w:p w:rsidR="00F0281C" w:rsidRDefault="00F0281C" w:rsidP="00F0281C">
      <w:pPr>
        <w:pStyle w:val="bpuSponsor"/>
      </w:pPr>
    </w:p>
    <w:p w:rsidR="00F0281C" w:rsidRDefault="00F0281C" w:rsidP="00F0281C">
      <w:pPr>
        <w:pStyle w:val="bpuSponsor"/>
      </w:pPr>
    </w:p>
    <w:p w:rsidR="00F0281C" w:rsidRDefault="00F0281C" w:rsidP="00F0281C">
      <w:pPr>
        <w:pStyle w:val="bpuSponsor"/>
      </w:pPr>
    </w:p>
    <w:p w:rsidR="00F0281C" w:rsidRDefault="00F0281C" w:rsidP="00F0281C">
      <w:pPr>
        <w:pStyle w:val="bpuSponsor"/>
      </w:pPr>
      <w:r>
        <w:t>SYNOPSIS</w:t>
      </w:r>
    </w:p>
    <w:p w:rsidR="00F0281C" w:rsidRDefault="00F0281C" w:rsidP="00F0281C">
      <w:pPr>
        <w:pStyle w:val="bpuNormText"/>
      </w:pPr>
      <w:r>
        <w:tab/>
        <w:t xml:space="preserve">Requires Secretary of Higher Education to develop guidance for institutions of higher education to identify cultural barriers in recruitment and retention of underrepresented students for science, technology, engineering and mathematics (STEM) programs. </w:t>
      </w:r>
    </w:p>
    <w:p w:rsidR="00F0281C" w:rsidRDefault="00F0281C" w:rsidP="00F0281C">
      <w:pPr>
        <w:pStyle w:val="bpuNormText"/>
      </w:pPr>
    </w:p>
    <w:p w:rsidR="00F0281C" w:rsidRDefault="00F0281C" w:rsidP="00F0281C">
      <w:pPr>
        <w:pStyle w:val="bpuSponsor"/>
      </w:pPr>
      <w:r>
        <w:t xml:space="preserve">CURRENT VERSION OF TEXT </w:t>
      </w:r>
    </w:p>
    <w:p w:rsidR="00F0281C" w:rsidRDefault="00F0281C" w:rsidP="00F0281C">
      <w:pPr>
        <w:pStyle w:val="bpuNormText"/>
      </w:pPr>
      <w:r>
        <w:tab/>
        <w:t>As introduced.</w:t>
      </w:r>
    </w:p>
    <w:p w:rsidR="00F0281C" w:rsidRDefault="00F0281C" w:rsidP="00F028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281C" w:rsidRDefault="00F0281C" w:rsidP="008916EC">
      <w:pPr>
        <w:pStyle w:val="FronterPage"/>
        <w:tabs>
          <w:tab w:val="clear" w:pos="720"/>
          <w:tab w:val="clear" w:pos="1440"/>
          <w:tab w:val="clear" w:pos="2160"/>
          <w:tab w:val="clear" w:pos="2880"/>
          <w:tab w:val="clear" w:pos="3600"/>
          <w:tab w:val="clear" w:pos="4320"/>
          <w:tab w:val="clear" w:pos="5040"/>
        </w:tabs>
        <w:sectPr w:rsidR="00F0281C" w:rsidSect="00F0281C">
          <w:type w:val="continuous"/>
          <w:pgSz w:w="12240" w:h="20160" w:code="5"/>
          <w:pgMar w:top="1440" w:right="2275" w:bottom="1440" w:left="2275" w:header="72" w:footer="720" w:gutter="0"/>
          <w:pgNumType w:start="1"/>
          <w:cols w:space="720"/>
          <w:docGrid w:linePitch="360"/>
        </w:sectPr>
      </w:pPr>
    </w:p>
    <w:p w:rsidR="00DC4B9D" w:rsidRPr="00DC4B9D" w:rsidRDefault="005B7596" w:rsidP="00DC4B9D">
      <w:pPr>
        <w:pStyle w:val="HangingAnAct"/>
      </w:pPr>
      <w:r>
        <w:rPr>
          <w:rStyle w:val="BillHead"/>
        </w:rPr>
        <w:lastRenderedPageBreak/>
        <w:t>An Act</w:t>
      </w:r>
      <w:r w:rsidR="00686AEB" w:rsidRPr="006B7FA7">
        <w:rPr>
          <w:rStyle w:val="HangingAnActChar"/>
        </w:rPr>
        <w:t xml:space="preserve"> </w:t>
      </w:r>
      <w:r w:rsidR="00DC4B9D" w:rsidRPr="00DC4B9D">
        <w:t>concerning the recruitme</w:t>
      </w:r>
      <w:bookmarkStart w:id="1" w:name="_GoBack"/>
      <w:bookmarkEnd w:id="1"/>
      <w:r w:rsidR="00DC4B9D" w:rsidRPr="00DC4B9D">
        <w:t>nt and retention of certain students in STEM programs at institutions of higher education and supplementing chapter 3B of Title 18A of the New Jersey Statutes.</w:t>
      </w:r>
    </w:p>
    <w:p w:rsidR="0008068C" w:rsidRPr="00D71D68" w:rsidRDefault="0008068C" w:rsidP="000B1054"/>
    <w:p w:rsidR="00686AEB" w:rsidRPr="00AA7880" w:rsidRDefault="00686AEB" w:rsidP="00686AEB">
      <w:r>
        <w:tab/>
      </w:r>
      <w:r w:rsidR="005B7596">
        <w:rPr>
          <w:rStyle w:val="BillHeading2"/>
        </w:rPr>
        <w:t>Be It Enacted</w:t>
      </w:r>
      <w:r>
        <w:rPr>
          <w:rStyle w:val="BillHeading2"/>
        </w:rPr>
        <w:t xml:space="preserve"> </w:t>
      </w:r>
      <w:r w:rsidR="005B7596">
        <w:rPr>
          <w:rStyle w:val="BillLanguage"/>
        </w:rPr>
        <w:t>by the Senate and General Assembly of the State of New Jersey:</w:t>
      </w:r>
    </w:p>
    <w:p w:rsidR="00686AEB" w:rsidRDefault="00686AEB" w:rsidP="00686AEB"/>
    <w:p w:rsidR="00E41B3E" w:rsidRPr="00E41B3E" w:rsidRDefault="00E41B3E" w:rsidP="00E41B3E">
      <w:r w:rsidRPr="00E41B3E">
        <w:tab/>
        <w:t>1.</w:t>
      </w:r>
      <w:r w:rsidRPr="00E41B3E">
        <w:tab/>
        <w:t>The Secretary of Higher Education shall establish a program to assist institutions of higher education in the recruitment and retention of underrepresented students in science, technology, engineering and mathematics (STEM) programs. Underrepresented students include women and students from other populations historically underrepresented in the STEM fields. The purpose of the program shall be to develop guidance and strategies for the institutions to:</w:t>
      </w:r>
    </w:p>
    <w:p w:rsidR="00E41B3E" w:rsidRPr="00E41B3E" w:rsidRDefault="00E41B3E" w:rsidP="00E41B3E">
      <w:r w:rsidRPr="00E41B3E">
        <w:tab/>
        <w:t>a.</w:t>
      </w:r>
      <w:r w:rsidRPr="00E41B3E">
        <w:tab/>
        <w:t>identify cultural and institutional barriers experienced by underrepresented students, including an assessment of the academic, social, and family-related factors which may negatively impact the recruitment and retention of those students into the STEM fields; and</w:t>
      </w:r>
    </w:p>
    <w:p w:rsidR="00E41B3E" w:rsidRPr="00E41B3E" w:rsidRDefault="00E41B3E" w:rsidP="00E41B3E">
      <w:r w:rsidRPr="00E41B3E">
        <w:tab/>
        <w:t>b.</w:t>
      </w:r>
      <w:r w:rsidRPr="00E41B3E">
        <w:tab/>
        <w:t xml:space="preserve">provide the students with the institutional and faculty support necessary to allow underrepresented students in STEM programs to reach their academic goals.   </w:t>
      </w:r>
    </w:p>
    <w:p w:rsidR="00E41B3E" w:rsidRPr="00E41B3E" w:rsidRDefault="00E41B3E" w:rsidP="00E41B3E">
      <w:r w:rsidRPr="00E41B3E">
        <w:tab/>
        <w:t xml:space="preserve">In the development of the guidance and strategies, the secretary may examine any programs implemented in other states designed to increase the recruitment and retention of underrepresented students in STEM programs at institutions of higher education. </w:t>
      </w:r>
    </w:p>
    <w:p w:rsidR="00E41B3E" w:rsidRPr="00E41B3E" w:rsidRDefault="00E41B3E" w:rsidP="00E41B3E"/>
    <w:p w:rsidR="00E41B3E" w:rsidRPr="00E41B3E" w:rsidRDefault="00E41B3E" w:rsidP="00E41B3E">
      <w:r w:rsidRPr="00E41B3E">
        <w:tab/>
        <w:t>2.</w:t>
      </w:r>
      <w:r w:rsidRPr="00E41B3E">
        <w:tab/>
        <w:t>This act shall take effect immediately.</w:t>
      </w:r>
    </w:p>
    <w:p w:rsidR="00E41B3E" w:rsidRDefault="00E41B3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122F7" w:rsidRPr="00D122F7" w:rsidRDefault="00D122F7" w:rsidP="00D122F7">
      <w:r>
        <w:tab/>
        <w:t>T</w:t>
      </w:r>
      <w:r w:rsidRPr="00D122F7">
        <w:t>his bill requires the Secretary of Higher Education to establish a program to assist institutions of higher education in the recruitment and retention of underrepresented students in the science, technology, engineering, and mathematics (STEM) programs. Underrepresented students include women and students from other populations historically underrepresented in the STEM fields. The purpose of the program is to develop guidance and strategies for the institutions to:</w:t>
      </w:r>
    </w:p>
    <w:p w:rsidR="00D122F7" w:rsidRPr="00D122F7" w:rsidRDefault="00D122F7" w:rsidP="00D122F7">
      <w:pPr>
        <w:numPr>
          <w:ilvl w:val="0"/>
          <w:numId w:val="1"/>
        </w:numPr>
      </w:pPr>
      <w:r w:rsidRPr="00D122F7">
        <w:t>identify cultural and institutional barriers experienced by underrepresented students, including an assessment of the academic, social, and family-related factors which may negatively impact the recruitment and retention of those students into the STEM fields; and</w:t>
      </w:r>
    </w:p>
    <w:p w:rsidR="00D122F7" w:rsidRPr="00D122F7" w:rsidRDefault="00D122F7" w:rsidP="00D122F7">
      <w:pPr>
        <w:numPr>
          <w:ilvl w:val="0"/>
          <w:numId w:val="1"/>
        </w:numPr>
      </w:pPr>
      <w:r w:rsidRPr="00D122F7">
        <w:lastRenderedPageBreak/>
        <w:t xml:space="preserve">provide the students with the institutional and faculty support necessary to allow underrepresented students in STEM programs to reach their academic goals.    </w:t>
      </w:r>
    </w:p>
    <w:sectPr w:rsidR="00D122F7" w:rsidRPr="00D122F7" w:rsidSect="00F0281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5BB" w:rsidRDefault="00A265BB">
      <w:r>
        <w:separator/>
      </w:r>
    </w:p>
  </w:endnote>
  <w:endnote w:type="continuationSeparator" w:id="0">
    <w:p w:rsidR="00A265BB" w:rsidRDefault="00A26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447" w:rsidRDefault="00204447" w:rsidP="00204447">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5BB" w:rsidRDefault="00A265BB">
      <w:r>
        <w:separator/>
      </w:r>
    </w:p>
  </w:footnote>
  <w:footnote w:type="continuationSeparator" w:id="0">
    <w:p w:rsidR="00A265BB" w:rsidRDefault="00A26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24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281C" w:rsidRDefault="00F0281C" w:rsidP="00F0281C">
    <w:pPr>
      <w:pStyle w:val="bpuHeadSpon"/>
    </w:pPr>
    <w:r w:rsidRPr="00F0281C">
      <w:rPr>
        <w:rStyle w:val="bpuHeadSponChar"/>
      </w:rPr>
      <w:t>S2892</w:t>
    </w:r>
    <w:r>
      <w:t xml:space="preserve"> POU</w:t>
    </w:r>
    <w:r w:rsidR="00204447">
      <w:t>, T.</w:t>
    </w:r>
    <w:r w:rsidR="00204447">
      <w:t>KEAN</w:t>
    </w:r>
  </w:p>
  <w:p w:rsidR="00F0281C" w:rsidRDefault="00F0281C" w:rsidP="00F0281C">
    <w:pPr>
      <w:pStyle w:val="bpuHeadSpon"/>
    </w:pPr>
    <w:r>
      <w:fldChar w:fldCharType="begin"/>
    </w:r>
    <w:r>
      <w:instrText xml:space="preserve"> PAGE  \* MERGEFORMAT </w:instrText>
    </w:r>
    <w:r>
      <w:fldChar w:fldCharType="separate"/>
    </w:r>
    <w:r w:rsidR="00712409">
      <w:rPr>
        <w:noProof/>
      </w:rPr>
      <w:t>3</w:t>
    </w:r>
    <w:r>
      <w:fldChar w:fldCharType="end"/>
    </w:r>
  </w:p>
  <w:p w:rsidR="00F0281C" w:rsidRDefault="00F0281C" w:rsidP="00F028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281C" w:rsidRDefault="00F0281C" w:rsidP="00F0281C">
    <w:pPr>
      <w:pStyle w:val="bpuHeadSpon"/>
    </w:pPr>
    <w:r w:rsidRPr="00F0281C">
      <w:rPr>
        <w:rStyle w:val="bpuHeadSponChar"/>
      </w:rPr>
      <w:t>S2892</w:t>
    </w:r>
    <w:r>
      <w:t xml:space="preserve"> POU</w:t>
    </w:r>
    <w:r w:rsidR="00204447">
      <w:t>, T.</w:t>
    </w:r>
    <w:r w:rsidR="00204447">
      <w:t>KEAN</w:t>
    </w:r>
  </w:p>
  <w:p w:rsidR="00F0281C" w:rsidRDefault="00F0281C" w:rsidP="00F0281C">
    <w:pPr>
      <w:pStyle w:val="bpuHeadSpon"/>
    </w:pPr>
    <w:r>
      <w:fldChar w:fldCharType="begin"/>
    </w:r>
    <w:r>
      <w:instrText xml:space="preserve"> PAGE  \* MERGEFORMAT </w:instrText>
    </w:r>
    <w:r>
      <w:fldChar w:fldCharType="separate"/>
    </w:r>
    <w:r w:rsidR="00712409">
      <w:rPr>
        <w:noProof/>
      </w:rPr>
      <w:t>2</w:t>
    </w:r>
    <w:r>
      <w:fldChar w:fldCharType="end"/>
    </w:r>
  </w:p>
  <w:p w:rsidR="00F0281C" w:rsidRDefault="00F0281C" w:rsidP="00F0281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47021"/>
    <w:multiLevelType w:val="hybridMultilevel"/>
    <w:tmpl w:val="08B0B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5BB"/>
    <w:rsid w:val="000051BD"/>
    <w:rsid w:val="000160A5"/>
    <w:rsid w:val="0002335B"/>
    <w:rsid w:val="0003549A"/>
    <w:rsid w:val="000367AE"/>
    <w:rsid w:val="00043B22"/>
    <w:rsid w:val="00054975"/>
    <w:rsid w:val="00057D20"/>
    <w:rsid w:val="0006197C"/>
    <w:rsid w:val="0006281F"/>
    <w:rsid w:val="0008068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C6C"/>
    <w:rsid w:val="001E15F1"/>
    <w:rsid w:val="001E16FA"/>
    <w:rsid w:val="001E6213"/>
    <w:rsid w:val="001E73D7"/>
    <w:rsid w:val="001F14C7"/>
    <w:rsid w:val="001F7405"/>
    <w:rsid w:val="00204447"/>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7BCA"/>
    <w:rsid w:val="003C43EF"/>
    <w:rsid w:val="003C5A6B"/>
    <w:rsid w:val="003C7FB2"/>
    <w:rsid w:val="003D24DE"/>
    <w:rsid w:val="003E26D4"/>
    <w:rsid w:val="003E47BA"/>
    <w:rsid w:val="003F3B37"/>
    <w:rsid w:val="0040195A"/>
    <w:rsid w:val="00402DC0"/>
    <w:rsid w:val="00411BE6"/>
    <w:rsid w:val="00416C4B"/>
    <w:rsid w:val="0041751E"/>
    <w:rsid w:val="004211E5"/>
    <w:rsid w:val="00422091"/>
    <w:rsid w:val="0043386C"/>
    <w:rsid w:val="00436F2D"/>
    <w:rsid w:val="00436F5D"/>
    <w:rsid w:val="00441B42"/>
    <w:rsid w:val="0045118A"/>
    <w:rsid w:val="00455D51"/>
    <w:rsid w:val="00456BF9"/>
    <w:rsid w:val="00461057"/>
    <w:rsid w:val="004638E9"/>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7596"/>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8E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409"/>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4F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5BB"/>
    <w:rsid w:val="00A305D6"/>
    <w:rsid w:val="00A342C4"/>
    <w:rsid w:val="00A50F6B"/>
    <w:rsid w:val="00A52237"/>
    <w:rsid w:val="00A551D6"/>
    <w:rsid w:val="00A6251B"/>
    <w:rsid w:val="00A6754E"/>
    <w:rsid w:val="00A70F58"/>
    <w:rsid w:val="00A72987"/>
    <w:rsid w:val="00A732AC"/>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2F7"/>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B9D"/>
    <w:rsid w:val="00DE10D1"/>
    <w:rsid w:val="00DE2514"/>
    <w:rsid w:val="00DE6851"/>
    <w:rsid w:val="00DF03EE"/>
    <w:rsid w:val="00E01B71"/>
    <w:rsid w:val="00E05CC9"/>
    <w:rsid w:val="00E15573"/>
    <w:rsid w:val="00E25A5B"/>
    <w:rsid w:val="00E373C7"/>
    <w:rsid w:val="00E41B3E"/>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2F7"/>
    <w:rsid w:val="00EC5281"/>
    <w:rsid w:val="00EC791D"/>
    <w:rsid w:val="00EC7CA6"/>
    <w:rsid w:val="00ED10AC"/>
    <w:rsid w:val="00ED3C5D"/>
    <w:rsid w:val="00ED4553"/>
    <w:rsid w:val="00F00D08"/>
    <w:rsid w:val="00F0281C"/>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FE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D849B2"/>
  <w15:docId w15:val="{DC45D83F-21A2-4723-8900-7AA790C42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732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32AC"/>
    <w:rPr>
      <w:rFonts w:ascii="Segoe UI" w:hAnsi="Segoe UI" w:cs="Segoe UI"/>
      <w:spacing w:val="4"/>
      <w:sz w:val="18"/>
      <w:szCs w:val="18"/>
    </w:rPr>
  </w:style>
  <w:style w:type="character" w:styleId="LineNumber">
    <w:name w:val="line number"/>
    <w:basedOn w:val="DefaultParagraphFont"/>
    <w:semiHidden/>
    <w:unhideWhenUsed/>
    <w:rsid w:val="00F02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406</Words>
  <Characters>2471</Characters>
  <Application>Microsoft Office Word</Application>
  <DocSecurity>0</DocSecurity>
  <Lines>78</Lines>
  <Paragraphs>24</Paragraphs>
  <ScaleCrop>false</ScaleCrop>
  <HeadingPairs>
    <vt:vector size="2" baseType="variant">
      <vt:variant>
        <vt:lpstr>Title</vt:lpstr>
      </vt:variant>
      <vt:variant>
        <vt:i4>1</vt:i4>
      </vt:variant>
    </vt:vector>
  </HeadingPairs>
  <TitlesOfParts>
    <vt:vector size="1" baseType="lpstr">
      <vt:lpstr>S2892</vt:lpstr>
    </vt:vector>
  </TitlesOfParts>
  <Manager>R225</Manager>
  <Company>NJ Office of Legislative Services</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S2892</dc:title>
  <dc:subject>20-9252</dc:subject>
  <dc:creator>Senator  POU</dc:creator>
  <cp:keywords>S2892|3|ER |218|0|218|N|0|</cp:keywords>
  <dc:description>INTRODUCED SEPTEMBER 14, 2020</dc:description>
  <cp:lastModifiedBy>Franks, Denise</cp:lastModifiedBy>
  <cp:revision>2</cp:revision>
  <cp:lastPrinted>2020-10-26T13:59:00Z</cp:lastPrinted>
  <dcterms:created xsi:type="dcterms:W3CDTF">2020-10-26T14:00:00Z</dcterms:created>
  <dcterms:modified xsi:type="dcterms:W3CDTF">2020-10-26T14:00:00Z</dcterms:modified>
  <cp:category>18A:3B-86_x000d_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