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E68" w:rsidRDefault="00B62E68" w:rsidP="00B62E6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2902 </w:t>
      </w:r>
    </w:p>
    <w:p w:rsidR="00B62E68" w:rsidRPr="009D38FF" w:rsidRDefault="00B62E68" w:rsidP="00B62E6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1617489" r:id="rId7"/>
        </w:object>
      </w:r>
    </w:p>
    <w:p w:rsidR="00B62E68" w:rsidRDefault="00B62E68" w:rsidP="00B62E68">
      <w:pPr>
        <w:pStyle w:val="bpuState"/>
      </w:pPr>
      <w:r>
        <w:t>STATE OF NEW JERSEY</w:t>
      </w:r>
    </w:p>
    <w:p w:rsidR="00B62E68" w:rsidRDefault="00B62E68" w:rsidP="00B62E68">
      <w:pPr>
        <w:pStyle w:val="bpuLegislature"/>
      </w:pPr>
      <w:r>
        <w:t>219th LEGISLATURE</w:t>
      </w:r>
    </w:p>
    <w:p w:rsidR="00B62E68" w:rsidRDefault="00B62E68" w:rsidP="00B62E6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1617490" r:id="rId8"/>
        </w:object>
      </w:r>
      <w:r>
        <w:t xml:space="preserve">  </w:t>
      </w:r>
    </w:p>
    <w:p w:rsidR="00B62E68" w:rsidRDefault="00B62E68" w:rsidP="00B62E68">
      <w:pPr>
        <w:pStyle w:val="bpuIntro"/>
      </w:pPr>
      <w:r>
        <w:t>INTRODUCED SEPTEMBER 14, 2020</w:t>
      </w:r>
    </w:p>
    <w:p w:rsidR="00B62E68" w:rsidRDefault="00B62E68" w:rsidP="00B62E68">
      <w:pPr>
        <w:pStyle w:val="bpuIntro"/>
      </w:pPr>
    </w:p>
    <w:p w:rsidR="00B62E68" w:rsidRDefault="00B62E68" w:rsidP="00B62E68">
      <w:pPr>
        <w:pStyle w:val="bpuIntro"/>
        <w:sectPr w:rsidR="00B62E68" w:rsidSect="00B62E68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B62E68" w:rsidRDefault="00B62E68" w:rsidP="00B62E68">
      <w:pPr>
        <w:pStyle w:val="bpuIntro"/>
      </w:pPr>
    </w:p>
    <w:p w:rsidR="00B62E68" w:rsidRDefault="00B62E68" w:rsidP="00B62E68">
      <w:pPr>
        <w:pStyle w:val="bpuSponsor"/>
      </w:pPr>
      <w:r>
        <w:t>Sponsored by:</w:t>
      </w:r>
    </w:p>
    <w:p w:rsidR="00B62E68" w:rsidRDefault="00B62E68" w:rsidP="00B62E68">
      <w:pPr>
        <w:pStyle w:val="bpuSponsor"/>
      </w:pPr>
      <w:r>
        <w:t>Senator  STEPHEN M. SWEENEY</w:t>
      </w:r>
    </w:p>
    <w:p w:rsidR="00B62E68" w:rsidRDefault="00B62E68" w:rsidP="00B62E68">
      <w:pPr>
        <w:pStyle w:val="bpuSponsor"/>
      </w:pPr>
      <w:r>
        <w:t>District 3 (Cumberland, Gloucester and Salem)</w:t>
      </w:r>
    </w:p>
    <w:p w:rsidR="00B62E68" w:rsidRDefault="00B62E68" w:rsidP="00B62E68">
      <w:pPr>
        <w:pStyle w:val="bpuSponsor"/>
      </w:pPr>
    </w:p>
    <w:p w:rsidR="00B62E68" w:rsidRDefault="00B62E68" w:rsidP="00B62E68">
      <w:pPr>
        <w:pStyle w:val="bpuSponsor"/>
      </w:pPr>
    </w:p>
    <w:p w:rsidR="00B62E68" w:rsidRDefault="00B62E68" w:rsidP="00B62E68">
      <w:pPr>
        <w:pStyle w:val="bpuSponsor"/>
      </w:pPr>
    </w:p>
    <w:p w:rsidR="00B62E68" w:rsidRDefault="00B62E68" w:rsidP="00B62E68">
      <w:pPr>
        <w:pStyle w:val="bpuSponsor"/>
      </w:pPr>
    </w:p>
    <w:p w:rsidR="00B62E68" w:rsidRDefault="00B62E68" w:rsidP="00B62E68">
      <w:pPr>
        <w:pStyle w:val="bpuSponsor"/>
      </w:pPr>
      <w:r>
        <w:t>SYNOPSIS</w:t>
      </w:r>
    </w:p>
    <w:p w:rsidR="00B62E68" w:rsidRDefault="00B62E68" w:rsidP="00B62E68">
      <w:pPr>
        <w:pStyle w:val="bpuNormText"/>
      </w:pPr>
      <w:r>
        <w:tab/>
        <w:t xml:space="preserve">Imposes tax on high-quantity processors of financial transactions at $0.0025 per transaction. </w:t>
      </w:r>
    </w:p>
    <w:p w:rsidR="00B62E68" w:rsidRDefault="00B62E68" w:rsidP="00B62E68">
      <w:pPr>
        <w:pStyle w:val="bpuNormText"/>
      </w:pPr>
    </w:p>
    <w:p w:rsidR="00B62E68" w:rsidRDefault="00B62E68" w:rsidP="00B62E68">
      <w:pPr>
        <w:pStyle w:val="bpuSponsor"/>
      </w:pPr>
      <w:r>
        <w:t xml:space="preserve">CURRENT VERSION OF TEXT </w:t>
      </w:r>
    </w:p>
    <w:p w:rsidR="00B62E68" w:rsidRDefault="00B62E68" w:rsidP="00B62E68">
      <w:pPr>
        <w:pStyle w:val="bpuNormText"/>
      </w:pPr>
      <w:r>
        <w:tab/>
        <w:t>As introduced.</w:t>
      </w:r>
    </w:p>
    <w:p w:rsidR="00B62E68" w:rsidRDefault="00B62E68" w:rsidP="00B62E6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62E68" w:rsidRDefault="00B62E6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62E68" w:rsidSect="00B62E6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32B3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80B9C">
        <w:rPr>
          <w:rStyle w:val="HangingAnActChar"/>
        </w:rPr>
        <w:t xml:space="preserve">imposing a tax on </w:t>
      </w:r>
      <w:r w:rsidR="00A80B9C" w:rsidRPr="00A80B9C">
        <w:rPr>
          <w:rStyle w:val="HangingAnActChar"/>
        </w:rPr>
        <w:t>high-quantity processors of financial transactions</w:t>
      </w:r>
      <w:r w:rsidR="00A80B9C" w:rsidRPr="00C7466B">
        <w:rPr>
          <w:rStyle w:val="HangingAnActChar"/>
        </w:rPr>
        <w:t>, supplementing Title 54 of the Revised Statutes</w:t>
      </w:r>
      <w:r w:rsidR="00C7466B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32B3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32B3A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04F31" w:rsidRDefault="00FE4E74" w:rsidP="00686AEB">
      <w:r>
        <w:tab/>
        <w:t>1.</w:t>
      </w:r>
      <w:r>
        <w:tab/>
      </w:r>
      <w:r w:rsidR="00A04F31">
        <w:t>As used in P.L.</w:t>
      </w:r>
      <w:r w:rsidR="00A04F31" w:rsidRPr="00A04F31">
        <w:t xml:space="preserve">   </w:t>
      </w:r>
      <w:r w:rsidR="00A04F31">
        <w:t xml:space="preserve"> </w:t>
      </w:r>
      <w:r w:rsidR="00A04F31" w:rsidRPr="00A04F31">
        <w:t xml:space="preserve">, c.  (C.       </w:t>
      </w:r>
      <w:r w:rsidR="00A04F31">
        <w:t xml:space="preserve"> </w:t>
      </w:r>
      <w:r w:rsidR="00A04F31" w:rsidRPr="00A04F31">
        <w:t>)(pending before the Legislature as this bill)</w:t>
      </w:r>
      <w:r w:rsidR="00A04F31">
        <w:t xml:space="preserve">: </w:t>
      </w:r>
    </w:p>
    <w:p w:rsidR="00A04F31" w:rsidRDefault="00A04F31" w:rsidP="00A04F31">
      <w:r>
        <w:tab/>
        <w:t>“Director” means the Director of the Division of Taxation in the Department of the Treasury.</w:t>
      </w:r>
    </w:p>
    <w:p w:rsidR="00A04F31" w:rsidRDefault="00A04F31" w:rsidP="00686AEB">
      <w:r>
        <w:tab/>
        <w:t>“Financial transaction” means a transaction involving</w:t>
      </w:r>
      <w:r w:rsidR="00F946C6">
        <w:t xml:space="preserve"> the</w:t>
      </w:r>
      <w:r>
        <w:t xml:space="preserve"> </w:t>
      </w:r>
      <w:r w:rsidR="00F946C6">
        <w:t xml:space="preserve">purchase or sale of </w:t>
      </w:r>
      <w:r w:rsidR="00A34190">
        <w:t>a</w:t>
      </w:r>
      <w:r w:rsidR="008C39E6">
        <w:t xml:space="preserve"> financial</w:t>
      </w:r>
      <w:r w:rsidR="00A34190">
        <w:t xml:space="preserve"> security, including but not limited to, </w:t>
      </w:r>
      <w:r w:rsidR="00F946C6">
        <w:t>a futures contract, options contract, futures option contract, swap contract, credit default swap contract,</w:t>
      </w:r>
      <w:r w:rsidR="00A34190">
        <w:t xml:space="preserve"> derivative, </w:t>
      </w:r>
      <w:r w:rsidR="00F946C6">
        <w:t>or share of stock in an entity</w:t>
      </w:r>
      <w:r>
        <w:t xml:space="preserve">. </w:t>
      </w:r>
    </w:p>
    <w:p w:rsidR="00A04F31" w:rsidRDefault="00A04F31" w:rsidP="00686AEB"/>
    <w:p w:rsidR="00C45A55" w:rsidRDefault="00FE4E74" w:rsidP="00686AEB">
      <w:r>
        <w:tab/>
        <w:t>2.</w:t>
      </w:r>
      <w:r>
        <w:tab/>
      </w:r>
      <w:r w:rsidR="00C45A55">
        <w:t>a.</w:t>
      </w:r>
      <w:r>
        <w:t xml:space="preserve"> </w:t>
      </w:r>
      <w:r w:rsidR="00C45A55">
        <w:t xml:space="preserve"> </w:t>
      </w:r>
      <w:r w:rsidR="0083023F">
        <w:t xml:space="preserve">A tax </w:t>
      </w:r>
      <w:r w:rsidR="00C77C41">
        <w:t>is imposed on a person or entity that processes</w:t>
      </w:r>
      <w:r w:rsidR="009C0058">
        <w:t xml:space="preserve"> </w:t>
      </w:r>
      <w:r w:rsidR="00F946C6">
        <w:t>1</w:t>
      </w:r>
      <w:r w:rsidR="00221193">
        <w:t>0,</w:t>
      </w:r>
      <w:r w:rsidR="00F946C6">
        <w:t xml:space="preserve">000 or more financial transactions through electronic infrastructure located in this </w:t>
      </w:r>
      <w:r w:rsidR="00C77C41">
        <w:t>State</w:t>
      </w:r>
      <w:r w:rsidR="00C45A55">
        <w:t xml:space="preserve"> during the calendar year.</w:t>
      </w:r>
    </w:p>
    <w:p w:rsidR="0083023F" w:rsidRDefault="00C45A55" w:rsidP="00686AEB">
      <w:r>
        <w:tab/>
        <w:t>b.</w:t>
      </w:r>
      <w:r w:rsidR="00FE4E74">
        <w:tab/>
      </w:r>
      <w:r w:rsidR="00C77C41">
        <w:t>The</w:t>
      </w:r>
      <w:r w:rsidR="00942D3D">
        <w:t xml:space="preserve"> </w:t>
      </w:r>
      <w:r w:rsidR="00C77C41">
        <w:t>tax is</w:t>
      </w:r>
      <w:r w:rsidR="0083023F">
        <w:t xml:space="preserve"> $0.</w:t>
      </w:r>
      <w:r w:rsidR="00E354ED">
        <w:t>00</w:t>
      </w:r>
      <w:r w:rsidR="0083023F">
        <w:t xml:space="preserve">25 </w:t>
      </w:r>
      <w:r w:rsidR="00C77C41">
        <w:t>for each financial transaction</w:t>
      </w:r>
      <w:r w:rsidR="001F4AC6">
        <w:t xml:space="preserve"> </w:t>
      </w:r>
      <w:r w:rsidR="00F946C6">
        <w:t>processed through electronic infrastructure located in this State</w:t>
      </w:r>
      <w:r w:rsidR="0083023F">
        <w:t>.</w:t>
      </w:r>
    </w:p>
    <w:p w:rsidR="009C0058" w:rsidRDefault="009C0058" w:rsidP="00686AEB">
      <w:r>
        <w:tab/>
        <w:t>c.</w:t>
      </w:r>
      <w:r w:rsidR="00FE4E74">
        <w:tab/>
      </w:r>
      <w:r>
        <w:t xml:space="preserve">No financial transaction </w:t>
      </w:r>
      <w:r w:rsidR="00F946C6">
        <w:t xml:space="preserve">processed through electronic infrastructure located in this State </w:t>
      </w:r>
      <w:r>
        <w:t xml:space="preserve">shall be taxed </w:t>
      </w:r>
      <w:r w:rsidR="00942D3D">
        <w:t xml:space="preserve">pursuant to this section </w:t>
      </w:r>
      <w:r>
        <w:t>more than once. If</w:t>
      </w:r>
      <w:r w:rsidR="00942D3D">
        <w:t xml:space="preserve"> multiple persons or entities process</w:t>
      </w:r>
      <w:r>
        <w:t xml:space="preserve"> a</w:t>
      </w:r>
      <w:r w:rsidR="00AA4AF6">
        <w:t xml:space="preserve"> single</w:t>
      </w:r>
      <w:r>
        <w:t xml:space="preserve"> financial transaction</w:t>
      </w:r>
      <w:r w:rsidR="00221193" w:rsidRPr="00221193">
        <w:t xml:space="preserve"> </w:t>
      </w:r>
      <w:r w:rsidR="00221193">
        <w:t>through electronic infrastructure located in this State</w:t>
      </w:r>
      <w:r>
        <w:t xml:space="preserve">, the first </w:t>
      </w:r>
      <w:r w:rsidR="00942D3D">
        <w:t xml:space="preserve">person or entity </w:t>
      </w:r>
      <w:r w:rsidR="00221193">
        <w:t>processing the transaction through electronic infrastructure located in this State shall be subject to the</w:t>
      </w:r>
      <w:r w:rsidR="00C7466B">
        <w:t xml:space="preserve"> tax</w:t>
      </w:r>
      <w:r w:rsidR="0009310E">
        <w:t xml:space="preserve"> imposed pursuant to this section</w:t>
      </w:r>
      <w:r w:rsidR="00942D3D">
        <w:t>.</w:t>
      </w:r>
      <w:r w:rsidR="00221193">
        <w:t xml:space="preserve"> </w:t>
      </w:r>
    </w:p>
    <w:p w:rsidR="00215BC9" w:rsidRDefault="00215BC9" w:rsidP="00215BC9">
      <w:r>
        <w:tab/>
      </w:r>
    </w:p>
    <w:p w:rsidR="00215BC9" w:rsidRDefault="00FE4E74" w:rsidP="00215BC9">
      <w:r>
        <w:tab/>
        <w:t>3.</w:t>
      </w:r>
      <w:r>
        <w:tab/>
      </w:r>
      <w:r w:rsidR="00C7466B">
        <w:t>a.</w:t>
      </w:r>
      <w:r>
        <w:t xml:space="preserve"> </w:t>
      </w:r>
      <w:r w:rsidR="00C7466B">
        <w:t xml:space="preserve"> </w:t>
      </w:r>
      <w:r w:rsidR="00215BC9">
        <w:t>The tax imposed by</w:t>
      </w:r>
      <w:r w:rsidR="00221193">
        <w:t xml:space="preserve"> section 2 of</w:t>
      </w:r>
      <w:r w:rsidR="00215BC9">
        <w:t xml:space="preserve"> P.L.</w:t>
      </w:r>
      <w:r w:rsidR="00215BC9" w:rsidRPr="00A04F31">
        <w:t xml:space="preserve">   </w:t>
      </w:r>
      <w:r w:rsidR="00215BC9">
        <w:t xml:space="preserve"> </w:t>
      </w:r>
      <w:r w:rsidR="00215BC9" w:rsidRPr="00A04F31">
        <w:t xml:space="preserve">, c.  (C.       </w:t>
      </w:r>
      <w:r w:rsidR="00215BC9">
        <w:t xml:space="preserve"> </w:t>
      </w:r>
      <w:r w:rsidR="00215BC9" w:rsidRPr="00A04F31">
        <w:t>)</w:t>
      </w:r>
      <w:r w:rsidR="00215BC9">
        <w:t xml:space="preserve"> </w:t>
      </w:r>
      <w:r w:rsidR="00215BC9" w:rsidRPr="00A04F31">
        <w:t>(pending before the Legislature as this bill</w:t>
      </w:r>
      <w:r w:rsidR="00215BC9">
        <w:t xml:space="preserve">) shall be filed and paid </w:t>
      </w:r>
      <w:r w:rsidR="00C7466B">
        <w:t>on a monthly basis in a manner prescribed by the director.</w:t>
      </w:r>
    </w:p>
    <w:p w:rsidR="00C7466B" w:rsidRDefault="00215BC9" w:rsidP="00215BC9">
      <w:r>
        <w:tab/>
      </w:r>
      <w:r w:rsidR="00FE4E74">
        <w:t>b.</w:t>
      </w:r>
      <w:r w:rsidR="00FE4E74">
        <w:tab/>
      </w:r>
      <w:r>
        <w:t>The tax imposed by</w:t>
      </w:r>
      <w:r w:rsidR="00221193">
        <w:t xml:space="preserve"> section 2 of</w:t>
      </w:r>
      <w:r>
        <w:t xml:space="preserve"> P.L.</w:t>
      </w:r>
      <w:r w:rsidRPr="00A04F31">
        <w:t xml:space="preserve">   </w:t>
      </w:r>
      <w:r>
        <w:t xml:space="preserve"> </w:t>
      </w:r>
      <w:r w:rsidRPr="00A04F31">
        <w:t xml:space="preserve">, c.  (C.       </w:t>
      </w:r>
      <w:r>
        <w:t xml:space="preserve"> </w:t>
      </w:r>
      <w:r w:rsidRPr="00A04F31">
        <w:t>)</w:t>
      </w:r>
      <w:r>
        <w:t xml:space="preserve"> </w:t>
      </w:r>
      <w:r w:rsidRPr="00A04F31">
        <w:t>(pending before the Legislature as this bill</w:t>
      </w:r>
      <w:r>
        <w:t>) shall be governed by the provisions of the State Uniform Tax Procedure Law, R.S.54:48-1 et seq.</w:t>
      </w:r>
      <w:r w:rsidRPr="00215BC9">
        <w:t xml:space="preserve"> </w:t>
      </w:r>
    </w:p>
    <w:p w:rsidR="00215BC9" w:rsidRDefault="00FE4E74" w:rsidP="00215BC9">
      <w:r>
        <w:tab/>
        <w:t>c.</w:t>
      </w:r>
      <w:r>
        <w:tab/>
      </w:r>
      <w:r w:rsidR="00215BC9">
        <w:t>The director shall promulgate such rules and regulations as the director determines are necessary to effectuate the provisions of P.L.</w:t>
      </w:r>
      <w:r w:rsidR="00215BC9" w:rsidRPr="00A04F31">
        <w:t xml:space="preserve">   </w:t>
      </w:r>
      <w:r w:rsidR="00215BC9">
        <w:t xml:space="preserve"> </w:t>
      </w:r>
      <w:r w:rsidR="00215BC9" w:rsidRPr="00A04F31">
        <w:t xml:space="preserve">, c.  (C.       </w:t>
      </w:r>
      <w:r w:rsidR="00215BC9">
        <w:t xml:space="preserve"> </w:t>
      </w:r>
      <w:r w:rsidR="00215BC9" w:rsidRPr="00A04F31">
        <w:t>)</w:t>
      </w:r>
      <w:r w:rsidR="00215BC9">
        <w:t xml:space="preserve"> </w:t>
      </w:r>
      <w:r w:rsidR="00215BC9" w:rsidRPr="00A04F31">
        <w:t>(pending before the Legislature as this bill</w:t>
      </w:r>
      <w:r w:rsidR="00215BC9">
        <w:t>).</w:t>
      </w:r>
    </w:p>
    <w:p w:rsidR="0083023F" w:rsidRPr="00D71D68" w:rsidRDefault="0083023F" w:rsidP="00686AEB"/>
    <w:p w:rsidR="00686AEB" w:rsidRDefault="00686AEB" w:rsidP="00686AEB">
      <w:r>
        <w:tab/>
      </w:r>
      <w:r w:rsidR="00C7466B">
        <w:t>4</w:t>
      </w:r>
      <w:r w:rsidR="00FE4E74">
        <w:t>.</w:t>
      </w:r>
      <w:r w:rsidR="00FE4E74">
        <w:tab/>
      </w:r>
      <w:r w:rsidR="00932B3A">
        <w:t>This act shall take effect</w:t>
      </w:r>
      <w:r w:rsidR="00C7466B">
        <w:t xml:space="preserve"> 90 days following enactment.</w:t>
      </w:r>
    </w:p>
    <w:p w:rsidR="00C7466B" w:rsidRPr="00AA7880" w:rsidRDefault="00C7466B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F946C6" w:rsidRDefault="000B66D5" w:rsidP="00686AEB">
      <w:r>
        <w:tab/>
        <w:t xml:space="preserve">This bill imposes a tax on persons or entities that </w:t>
      </w:r>
      <w:r w:rsidR="00621327">
        <w:t>process</w:t>
      </w:r>
      <w:r w:rsidR="00F946C6">
        <w:t xml:space="preserve"> 1</w:t>
      </w:r>
      <w:r w:rsidR="00221193">
        <w:t>0,</w:t>
      </w:r>
      <w:r w:rsidR="00F946C6">
        <w:t>000 or more financial transactions through electronic infrastructure located in</w:t>
      </w:r>
      <w:r>
        <w:t xml:space="preserve"> New Jersey during the year. The tax is $0.</w:t>
      </w:r>
      <w:r w:rsidR="00E354ED">
        <w:t>00</w:t>
      </w:r>
      <w:r>
        <w:t>25</w:t>
      </w:r>
      <w:r w:rsidR="00E354ED">
        <w:t xml:space="preserve"> (a quarter of a cent)</w:t>
      </w:r>
      <w:r>
        <w:t xml:space="preserve"> per financial transaction </w:t>
      </w:r>
      <w:r w:rsidR="00F946C6">
        <w:t>processed</w:t>
      </w:r>
      <w:r>
        <w:t xml:space="preserve"> in New Jersey.</w:t>
      </w:r>
      <w:r w:rsidR="00E354ED" w:rsidRPr="00E354ED">
        <w:t xml:space="preserve"> </w:t>
      </w:r>
    </w:p>
    <w:p w:rsidR="000B66D5" w:rsidRDefault="00F946C6" w:rsidP="00686AEB">
      <w:r>
        <w:tab/>
      </w:r>
      <w:r w:rsidR="00E354ED">
        <w:t xml:space="preserve">There are reportedly billions of financial transactions processed daily, and many of those are processed </w:t>
      </w:r>
      <w:r>
        <w:t xml:space="preserve">through electronic infrastructure located </w:t>
      </w:r>
      <w:r w:rsidR="00E354ED">
        <w:t>in New Jersey.</w:t>
      </w:r>
      <w:r>
        <w:t xml:space="preserve"> </w:t>
      </w:r>
      <w:r w:rsidR="00D05431">
        <w:t>This tax, which is on the processor but may be passed along to the purchaser or seller, can therefore potentially raise a significant amount of revenue for New Jersey</w:t>
      </w:r>
      <w:r>
        <w:t>.</w:t>
      </w:r>
      <w:r w:rsidR="00D05431">
        <w:t xml:space="preserve"> </w:t>
      </w:r>
    </w:p>
    <w:p w:rsidR="00E354ED" w:rsidRDefault="00E354ED" w:rsidP="00686AEB">
      <w:r>
        <w:tab/>
        <w:t>For purposes of the tax</w:t>
      </w:r>
      <w:r w:rsidR="00F946C6">
        <w:t>,</w:t>
      </w:r>
      <w:r>
        <w:t xml:space="preserve"> a financial transaction </w:t>
      </w:r>
      <w:r w:rsidR="00621327">
        <w:t xml:space="preserve">is a transaction involving the purchase or sale of a </w:t>
      </w:r>
      <w:r w:rsidR="008C39E6">
        <w:t xml:space="preserve">financial </w:t>
      </w:r>
      <w:r w:rsidR="00621327">
        <w:t>security. Security includes, but is not limited to, a futures contract, options contract, futures option contract, swap contract, credit default swap contract, derivative, or share of stock in an entity</w:t>
      </w:r>
      <w:r>
        <w:t>.</w:t>
      </w:r>
    </w:p>
    <w:sectPr w:rsidR="00E354ED" w:rsidSect="00B62E68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4" w:rsidRDefault="00E059E4">
      <w:r>
        <w:separator/>
      </w:r>
    </w:p>
  </w:endnote>
  <w:endnote w:type="continuationSeparator" w:id="0">
    <w:p w:rsidR="00E059E4" w:rsidRDefault="00E05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4" w:rsidRDefault="00E059E4">
      <w:r>
        <w:separator/>
      </w:r>
    </w:p>
  </w:footnote>
  <w:footnote w:type="continuationSeparator" w:id="0">
    <w:p w:rsidR="00E059E4" w:rsidRDefault="00E05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23FC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62E68" w:rsidRDefault="00B62E68" w:rsidP="00B62E68">
    <w:pPr>
      <w:pStyle w:val="bpuHeadSpon"/>
    </w:pPr>
    <w:r w:rsidRPr="00B62E68">
      <w:rPr>
        <w:rStyle w:val="bpuHeadSponChar"/>
      </w:rPr>
      <w:t>S2902</w:t>
    </w:r>
    <w:r>
      <w:t xml:space="preserve"> SWEENEY</w:t>
    </w:r>
  </w:p>
  <w:p w:rsidR="00B62E68" w:rsidRDefault="00B62E68" w:rsidP="00B62E6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23FCB">
      <w:rPr>
        <w:noProof/>
      </w:rPr>
      <w:t>3</w:t>
    </w:r>
    <w:r>
      <w:fldChar w:fldCharType="end"/>
    </w:r>
  </w:p>
  <w:p w:rsidR="00B62E68" w:rsidRDefault="00B62E68" w:rsidP="00B62E6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62E68" w:rsidRDefault="00B62E68" w:rsidP="00B62E68">
    <w:pPr>
      <w:pStyle w:val="bpuHeadSpon"/>
    </w:pPr>
    <w:r w:rsidRPr="00B62E68">
      <w:rPr>
        <w:rStyle w:val="bpuHeadSponChar"/>
      </w:rPr>
      <w:t>S2902</w:t>
    </w:r>
    <w:r>
      <w:t xml:space="preserve"> SWEENEY</w:t>
    </w:r>
  </w:p>
  <w:p w:rsidR="00B62E68" w:rsidRDefault="00B62E68" w:rsidP="00B62E6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23FCB">
      <w:rPr>
        <w:noProof/>
      </w:rPr>
      <w:t>2</w:t>
    </w:r>
    <w:r>
      <w:fldChar w:fldCharType="end"/>
    </w:r>
  </w:p>
  <w:p w:rsidR="00B62E68" w:rsidRDefault="00B62E68" w:rsidP="00B62E6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9E4"/>
    <w:rsid w:val="000051BD"/>
    <w:rsid w:val="0001503A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310E"/>
    <w:rsid w:val="00094A55"/>
    <w:rsid w:val="000A44A7"/>
    <w:rsid w:val="000B1054"/>
    <w:rsid w:val="000B3411"/>
    <w:rsid w:val="000B66D5"/>
    <w:rsid w:val="000B70DD"/>
    <w:rsid w:val="000B79F6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0A4D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4AC6"/>
    <w:rsid w:val="001F7405"/>
    <w:rsid w:val="00205533"/>
    <w:rsid w:val="00212B8D"/>
    <w:rsid w:val="00215BC9"/>
    <w:rsid w:val="00221193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2764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0931"/>
    <w:rsid w:val="003D24DE"/>
    <w:rsid w:val="003E26D4"/>
    <w:rsid w:val="003E47BA"/>
    <w:rsid w:val="003F3B37"/>
    <w:rsid w:val="003F72CA"/>
    <w:rsid w:val="0040195A"/>
    <w:rsid w:val="00402DC0"/>
    <w:rsid w:val="004079B1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7D3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29BB"/>
    <w:rsid w:val="005B3F92"/>
    <w:rsid w:val="005B479C"/>
    <w:rsid w:val="005B561E"/>
    <w:rsid w:val="005C07E4"/>
    <w:rsid w:val="005C2124"/>
    <w:rsid w:val="005C336F"/>
    <w:rsid w:val="005C5534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327"/>
    <w:rsid w:val="00621B94"/>
    <w:rsid w:val="00626239"/>
    <w:rsid w:val="00635316"/>
    <w:rsid w:val="00635449"/>
    <w:rsid w:val="006378C5"/>
    <w:rsid w:val="00645E6A"/>
    <w:rsid w:val="00646D4E"/>
    <w:rsid w:val="0066162C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5823"/>
    <w:rsid w:val="007502CB"/>
    <w:rsid w:val="00752D79"/>
    <w:rsid w:val="00752E20"/>
    <w:rsid w:val="00756EDE"/>
    <w:rsid w:val="00757347"/>
    <w:rsid w:val="00774258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22A0"/>
    <w:rsid w:val="00813627"/>
    <w:rsid w:val="0083023F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B62"/>
    <w:rsid w:val="00884D51"/>
    <w:rsid w:val="008916EC"/>
    <w:rsid w:val="00891E4F"/>
    <w:rsid w:val="008A31C5"/>
    <w:rsid w:val="008A4F9A"/>
    <w:rsid w:val="008B2850"/>
    <w:rsid w:val="008C39E6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2B3A"/>
    <w:rsid w:val="009348C2"/>
    <w:rsid w:val="00942D3D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058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4F31"/>
    <w:rsid w:val="00A11228"/>
    <w:rsid w:val="00A222C2"/>
    <w:rsid w:val="00A305D6"/>
    <w:rsid w:val="00A34190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0B9C"/>
    <w:rsid w:val="00A84C4F"/>
    <w:rsid w:val="00A932A1"/>
    <w:rsid w:val="00A96E06"/>
    <w:rsid w:val="00AA4AF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2E68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1FC"/>
    <w:rsid w:val="00C13D14"/>
    <w:rsid w:val="00C15F53"/>
    <w:rsid w:val="00C23F09"/>
    <w:rsid w:val="00C23FCB"/>
    <w:rsid w:val="00C25356"/>
    <w:rsid w:val="00C328D0"/>
    <w:rsid w:val="00C36F02"/>
    <w:rsid w:val="00C45A55"/>
    <w:rsid w:val="00C46BC1"/>
    <w:rsid w:val="00C5235F"/>
    <w:rsid w:val="00C54CE2"/>
    <w:rsid w:val="00C66BF3"/>
    <w:rsid w:val="00C70140"/>
    <w:rsid w:val="00C73CA7"/>
    <w:rsid w:val="00C7466B"/>
    <w:rsid w:val="00C762CE"/>
    <w:rsid w:val="00C77C41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08B5"/>
    <w:rsid w:val="00CE78BF"/>
    <w:rsid w:val="00CF65EB"/>
    <w:rsid w:val="00CF6AF0"/>
    <w:rsid w:val="00CF72AD"/>
    <w:rsid w:val="00D02441"/>
    <w:rsid w:val="00D039F4"/>
    <w:rsid w:val="00D05431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9E4"/>
    <w:rsid w:val="00E05CC9"/>
    <w:rsid w:val="00E15573"/>
    <w:rsid w:val="00E25A5B"/>
    <w:rsid w:val="00E354ED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598"/>
    <w:rsid w:val="00E80692"/>
    <w:rsid w:val="00E80C24"/>
    <w:rsid w:val="00E851A6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46C6"/>
    <w:rsid w:val="00FA0AFC"/>
    <w:rsid w:val="00FA1C82"/>
    <w:rsid w:val="00FA2ED1"/>
    <w:rsid w:val="00FA4A52"/>
    <w:rsid w:val="00FB18A9"/>
    <w:rsid w:val="00FB4045"/>
    <w:rsid w:val="00FB4D8E"/>
    <w:rsid w:val="00FC0D0A"/>
    <w:rsid w:val="00FC1B0B"/>
    <w:rsid w:val="00FD2F97"/>
    <w:rsid w:val="00FE4E7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2DAB725-6436-4889-A7F9-C5F1A3467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C762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762C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62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517</Words>
  <Characters>2750</Characters>
  <Application>Microsoft Office Word</Application>
  <DocSecurity>0</DocSecurity>
  <Lines>84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S2902</vt:lpstr>
    </vt:vector>
  </TitlesOfParts>
  <Manager>R225</Manager>
  <Company>NJ Office of Legislative Services</Company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S2902</dc:title>
  <dc:subject>Sen Dems, stock tax</dc:subject>
  <dc:creator>Senator  SWEENEY</dc:creator>
  <cp:keywords>S2902|3|RF |298|297|265|F|0|</cp:keywords>
  <dc:description>INTRODUCED SEPTEMBER 14, 2020</dc:description>
  <cp:lastModifiedBy>Siracusa, Nicole</cp:lastModifiedBy>
  <cp:revision>2</cp:revision>
  <cp:lastPrinted>2020-07-14T12:50:00Z</cp:lastPrinted>
  <dcterms:created xsi:type="dcterms:W3CDTF">2020-09-14T23:37:00Z</dcterms:created>
  <dcterms:modified xsi:type="dcterms:W3CDTF">2020-09-14T23:37:00Z</dcterms:modified>
  <cp:category>ss. 1-3 new subtitle 10 and new chapter 55, C.54:55-1 et seq. to 2020/43_x000d_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