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6025C" w:rsidP="00ED5E27">
      <w:pPr>
        <w:pStyle w:val="TopofPage1"/>
      </w:pPr>
      <w:bookmarkStart w:id="0" w:name="_GoBack"/>
      <w:bookmarkEnd w:id="0"/>
      <w:r>
        <w:t>SENATE</w:t>
      </w:r>
      <w:r w:rsidR="005C51A8">
        <w:t xml:space="preserve"> </w:t>
      </w:r>
      <w:r>
        <w:t>MILITARY AND VETERANS'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6025C"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2910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6025C">
        <w:rPr>
          <w:caps/>
          <w:szCs w:val="24"/>
        </w:rPr>
        <w:t>OCTOBER 19, 2020</w:t>
      </w:r>
    </w:p>
    <w:p w:rsidR="004144CF" w:rsidRDefault="004144CF" w:rsidP="0083060A"/>
    <w:p w:rsidR="00655CA3" w:rsidRPr="00917132" w:rsidRDefault="00591964" w:rsidP="0083060A">
      <w:r w:rsidRPr="00917132">
        <w:tab/>
        <w:t>The Senate Military and Veterans Affairs Committee reports favorably Senate Bill No. 2910.</w:t>
      </w:r>
    </w:p>
    <w:p w:rsidR="00591964" w:rsidRDefault="00591964" w:rsidP="00591964">
      <w:r>
        <w:tab/>
        <w:t>This bill provides free admission for veterans on November 11 or any other date that the State may designate for the celebration of Veterans Day to:</w:t>
      </w:r>
    </w:p>
    <w:p w:rsidR="00591964" w:rsidRDefault="00591964" w:rsidP="00591964">
      <w:r>
        <w:tab/>
        <w:t>1)</w:t>
      </w:r>
      <w:r>
        <w:tab/>
        <w:t>State parks and forests, which also includes State owned or leased historic sites;</w:t>
      </w:r>
    </w:p>
    <w:p w:rsidR="00591964" w:rsidRDefault="00591964" w:rsidP="00591964">
      <w:r>
        <w:tab/>
        <w:t>2)</w:t>
      </w:r>
      <w:r>
        <w:tab/>
        <w:t xml:space="preserve">historic properties acquired or preserved by a local government unit or qualifying tax exempt nonprofit organization by using State funding; and  </w:t>
      </w:r>
    </w:p>
    <w:p w:rsidR="00591964" w:rsidRDefault="00591964" w:rsidP="00591964">
      <w:r>
        <w:tab/>
        <w:t>3)</w:t>
      </w:r>
      <w:r>
        <w:tab/>
        <w:t>any historic site owned or operated by a county or a municipality.</w:t>
      </w:r>
    </w:p>
    <w:p w:rsidR="004B2ABF" w:rsidRDefault="00591964" w:rsidP="00AD52D9">
      <w:r>
        <w:tab/>
        <w:t>The bill defines “veteran” as any resident of the State who has been honorably discharged or released under honorable circumstances from active military service in any of the Armed Forces of the United States, or reserves component thereof, or any honorably discharged member of the American Merchant Marine who served during World War II and is declared by the United States Department of Defense to be eligible for federal veterans' benefits.</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025C" w:rsidRDefault="00B6025C">
      <w:r>
        <w:separator/>
      </w:r>
    </w:p>
  </w:endnote>
  <w:endnote w:type="continuationSeparator" w:id="0">
    <w:p w:rsidR="00B6025C" w:rsidRDefault="00B602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025C" w:rsidRDefault="00B6025C">
      <w:r>
        <w:separator/>
      </w:r>
    </w:p>
  </w:footnote>
  <w:footnote w:type="continuationSeparator" w:id="0">
    <w:p w:rsidR="00B6025C" w:rsidRDefault="00B602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D52D9" w:rsidP="00AD52D9">
    <w:pPr>
      <w:pStyle w:val="HeaderPage2"/>
      <w:jc w:val="center"/>
    </w:pPr>
    <w:r>
      <w:fldChar w:fldCharType="begin"/>
    </w:r>
    <w:r>
      <w:instrText xml:space="preserve"> PAGE  \* MERGEFORMAT </w:instrText>
    </w:r>
    <w:r>
      <w:fldChar w:fldCharType="separate"/>
    </w:r>
    <w:r>
      <w:rPr>
        <w:noProof/>
      </w:rPr>
      <w:t>2</w:t>
    </w:r>
    <w:r>
      <w:fldChar w:fldCharType="end"/>
    </w:r>
  </w:p>
  <w:p w:rsidR="00AD52D9" w:rsidRDefault="00AD52D9" w:rsidP="00AD52D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025C"/>
    <w:rsid w:val="00010CB9"/>
    <w:rsid w:val="000123C0"/>
    <w:rsid w:val="00015342"/>
    <w:rsid w:val="000213D6"/>
    <w:rsid w:val="00025E25"/>
    <w:rsid w:val="00027199"/>
    <w:rsid w:val="00032833"/>
    <w:rsid w:val="000353A5"/>
    <w:rsid w:val="00040B77"/>
    <w:rsid w:val="000425D8"/>
    <w:rsid w:val="000446C4"/>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1080"/>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213C"/>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91964"/>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10A0"/>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1713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2D9"/>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457FB"/>
    <w:rsid w:val="00B50AEA"/>
    <w:rsid w:val="00B51413"/>
    <w:rsid w:val="00B52FED"/>
    <w:rsid w:val="00B54579"/>
    <w:rsid w:val="00B54A1A"/>
    <w:rsid w:val="00B56514"/>
    <w:rsid w:val="00B56A4C"/>
    <w:rsid w:val="00B6025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AD8E2767-9DDC-4E6A-98AF-8B8839CDB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178</Words>
  <Characters>933</Characters>
  <Application>Microsoft Office Word</Application>
  <DocSecurity>0</DocSecurity>
  <Lines>30</Lines>
  <Paragraphs>11</Paragraphs>
  <ScaleCrop>false</ScaleCrop>
  <HeadingPairs>
    <vt:vector size="2" baseType="variant">
      <vt:variant>
        <vt:lpstr>Title</vt:lpstr>
      </vt:variant>
      <vt:variant>
        <vt:i4>1</vt:i4>
      </vt:variant>
    </vt:vector>
  </HeadingPairs>
  <TitlesOfParts>
    <vt:vector size="1" baseType="lpstr">
      <vt:lpstr>S2910 SMVStatement OCTOBER 19, 2020</vt:lpstr>
    </vt:vector>
  </TitlesOfParts>
  <Manager>R229</Manager>
  <Company>NJ OLS DMU</Company>
  <LinksUpToDate>false</LinksUpToDate>
  <CharactersWithSpaces>1111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S2910 SMV Statement 10/19/20</dc:title>
  <dc:subject/>
  <dc:creator>Senate SMV</dc:creator>
  <cp:keywords>S2910|1|SG |216|0|0|!||</cp:keywords>
  <dc:description/>
  <cp:lastModifiedBy>Bell, Careema</cp:lastModifiedBy>
  <cp:revision>2</cp:revision>
  <cp:lastPrinted>1999-09-30T17:29:00Z</cp:lastPrinted>
  <dcterms:created xsi:type="dcterms:W3CDTF">2020-10-20T16:56:00Z</dcterms:created>
  <dcterms:modified xsi:type="dcterms:W3CDTF">2020-10-20T16:56:00Z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