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0B55F0" w:rsidP="00407C9E">
      <w:pPr>
        <w:pStyle w:val="NoteOrEstimate"/>
      </w:pPr>
      <w:r>
        <w:t>LEGISLATIVE FISCAL ESTIMATE</w:t>
      </w:r>
    </w:p>
    <w:p w:rsidR="003C5892" w:rsidRDefault="000B55F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2929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A4B69" w:rsidP="00FA4B69">
      <w:pPr>
        <w:pStyle w:val="BillNo"/>
      </w:pPr>
      <w:r>
        <w:t>219th LEGISLATURE</w:t>
      </w:r>
    </w:p>
    <w:p w:rsidR="00353325" w:rsidRDefault="00353325" w:rsidP="00353325"/>
    <w:p w:rsidR="00FA4B69" w:rsidRDefault="00FA4B69" w:rsidP="00FA4B69">
      <w:pPr>
        <w:jc w:val="center"/>
      </w:pPr>
      <w:r>
        <w:t>DATED: DECEMBER 17, 2020</w:t>
      </w:r>
    </w:p>
    <w:p w:rsidR="00FA4B69" w:rsidRDefault="00FA4B69" w:rsidP="00353325"/>
    <w:p w:rsidR="00FA4B69" w:rsidRDefault="00FA4B6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74A95" w:rsidP="00674A95">
            <w:r>
              <w:t>Requires DOC to implement certain security procedures and address physical plant deficiencies in Edna Mahan Correctional Facility for Women.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27F17" w:rsidP="00F77EC5">
            <w:r>
              <w:t xml:space="preserve">Multi-year State </w:t>
            </w:r>
            <w:r w:rsidR="003C5892">
              <w:t>expenditure increase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77EC5" w:rsidP="00515AC5">
            <w:r>
              <w:t>Department of Corrections</w:t>
            </w:r>
            <w:r w:rsidR="00710F56">
              <w:t>;</w:t>
            </w:r>
            <w:r>
              <w:t xml:space="preserve"> Department of </w:t>
            </w:r>
            <w:r w:rsidR="00710F56">
              <w:t xml:space="preserve">the </w:t>
            </w:r>
            <w:r>
              <w:t>Treasury, Division of Property Management and Construction.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5C4A1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C4A17">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5C4A1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157D5">
              <w:rPr>
                <w:b/>
              </w:rPr>
              <w:t xml:space="preserve"> 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77EC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C4A1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Pr="00FA4B69" w:rsidRDefault="004A707C" w:rsidP="00FA4B6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224CE8">
        <w:t xml:space="preserve">(OLS) </w:t>
      </w:r>
      <w:r>
        <w:t xml:space="preserve">concludes that this bill would result in </w:t>
      </w:r>
      <w:r w:rsidR="00C27F17">
        <w:t xml:space="preserve">an </w:t>
      </w:r>
      <w:r>
        <w:t>indeterminate increase in State costs</w:t>
      </w:r>
      <w:r w:rsidR="00224CE8">
        <w:t xml:space="preserve"> </w:t>
      </w:r>
      <w:r w:rsidR="001157D5">
        <w:t xml:space="preserve">over multiple years to implement the provisions of this bill. </w:t>
      </w:r>
      <w:r w:rsidR="005E4925">
        <w:t xml:space="preserve"> </w:t>
      </w:r>
      <w:r>
        <w:t xml:space="preserve">The </w:t>
      </w:r>
      <w:r w:rsidR="00224CE8">
        <w:t xml:space="preserve">bill requires various facility upgrades including </w:t>
      </w:r>
      <w:r w:rsidR="00441108">
        <w:t>secure checkpoints</w:t>
      </w:r>
      <w:r w:rsidR="00224CE8">
        <w:t>, demolition of abandoned structures</w:t>
      </w:r>
      <w:r w:rsidR="00C27F17">
        <w:t>,</w:t>
      </w:r>
      <w:r w:rsidR="00224CE8">
        <w:t xml:space="preserve"> and </w:t>
      </w:r>
      <w:r w:rsidR="006146F5">
        <w:t>a</w:t>
      </w:r>
      <w:r w:rsidR="00D777FD">
        <w:t>n</w:t>
      </w:r>
      <w:r w:rsidR="006146F5">
        <w:t xml:space="preserve"> </w:t>
      </w:r>
      <w:r w:rsidR="00D777FD">
        <w:t>evaluation</w:t>
      </w:r>
      <w:r w:rsidR="006146F5">
        <w:t xml:space="preserve"> </w:t>
      </w:r>
      <w:r w:rsidR="00224CE8" w:rsidRPr="00674A95">
        <w:rPr>
          <w:szCs w:val="20"/>
        </w:rPr>
        <w:t xml:space="preserve">to determine whether use of the existing upholstery warehouse on the grounds of the </w:t>
      </w:r>
      <w:r w:rsidR="00727376">
        <w:t>Edna Mahan Correctional Facility for Women</w:t>
      </w:r>
      <w:r w:rsidR="00727376" w:rsidRPr="00674A95">
        <w:rPr>
          <w:szCs w:val="20"/>
        </w:rPr>
        <w:t xml:space="preserve"> </w:t>
      </w:r>
      <w:r w:rsidR="001157D5">
        <w:rPr>
          <w:szCs w:val="20"/>
        </w:rPr>
        <w:t>will</w:t>
      </w:r>
      <w:r w:rsidR="00224CE8" w:rsidRPr="00674A95">
        <w:rPr>
          <w:szCs w:val="20"/>
        </w:rPr>
        <w:t xml:space="preserve"> continue</w:t>
      </w:r>
      <w:r w:rsidR="006146F5">
        <w:rPr>
          <w:szCs w:val="20"/>
        </w:rPr>
        <w:t xml:space="preserve"> or shut down</w:t>
      </w:r>
      <w:r w:rsidR="00542951">
        <w:rPr>
          <w:szCs w:val="20"/>
        </w:rPr>
        <w:t>.</w:t>
      </w:r>
      <w:r w:rsidR="00710F56">
        <w:rPr>
          <w:szCs w:val="20"/>
        </w:rPr>
        <w:t xml:space="preserve"> </w:t>
      </w:r>
      <w:r w:rsidR="005E4925">
        <w:rPr>
          <w:szCs w:val="20"/>
        </w:rPr>
        <w:t xml:space="preserve"> </w:t>
      </w:r>
      <w:r w:rsidR="00542951">
        <w:rPr>
          <w:szCs w:val="20"/>
        </w:rPr>
        <w:t>H</w:t>
      </w:r>
      <w:r w:rsidR="005E4925">
        <w:rPr>
          <w:szCs w:val="20"/>
        </w:rPr>
        <w:t>owever, there</w:t>
      </w:r>
      <w:r w:rsidR="006146F5">
        <w:rPr>
          <w:szCs w:val="20"/>
        </w:rPr>
        <w:t xml:space="preserve"> is insufficient information </w:t>
      </w:r>
      <w:r w:rsidR="006138AD">
        <w:rPr>
          <w:szCs w:val="20"/>
        </w:rPr>
        <w:t xml:space="preserve">to </w:t>
      </w:r>
      <w:r w:rsidR="002D24CC">
        <w:rPr>
          <w:szCs w:val="20"/>
        </w:rPr>
        <w:t xml:space="preserve">accurately project </w:t>
      </w:r>
      <w:r w:rsidR="006146F5">
        <w:rPr>
          <w:szCs w:val="20"/>
        </w:rPr>
        <w:t>the time</w:t>
      </w:r>
      <w:r w:rsidR="00C27F17">
        <w:rPr>
          <w:szCs w:val="20"/>
        </w:rPr>
        <w:t>line</w:t>
      </w:r>
      <w:r w:rsidR="006146F5">
        <w:rPr>
          <w:szCs w:val="20"/>
        </w:rPr>
        <w:t xml:space="preserve"> and costs </w:t>
      </w:r>
      <w:r w:rsidR="002D24CC">
        <w:rPr>
          <w:szCs w:val="20"/>
        </w:rPr>
        <w:t>required for these</w:t>
      </w:r>
      <w:r w:rsidR="006146F5">
        <w:rPr>
          <w:szCs w:val="20"/>
        </w:rPr>
        <w:t xml:space="preserve"> multiple upgrades. </w:t>
      </w:r>
    </w:p>
    <w:p w:rsidR="00FA4B69" w:rsidRDefault="00FA4B69" w:rsidP="00FA4B6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6146F5" w:rsidP="00FA4B69">
      <w:pPr>
        <w:pStyle w:val="StyleBulletedSymbolsymbol"/>
        <w:tabs>
          <w:tab w:val="num" w:pos="360"/>
        </w:tabs>
        <w:spacing w:after="0"/>
      </w:pPr>
      <w:r>
        <w:t>According to</w:t>
      </w:r>
      <w:r w:rsidR="00C27F17">
        <w:t xml:space="preserve"> an informal estimate provided to the OLS </w:t>
      </w:r>
      <w:r w:rsidR="00710F56">
        <w:t>by</w:t>
      </w:r>
      <w:r w:rsidR="00514D01">
        <w:t xml:space="preserve"> the</w:t>
      </w:r>
      <w:r>
        <w:t xml:space="preserve"> D</w:t>
      </w:r>
      <w:r w:rsidR="001157D5">
        <w:t>epartment of Corrections (DOC)</w:t>
      </w:r>
      <w:r>
        <w:t xml:space="preserve">, the bill will result in a total of </w:t>
      </w:r>
      <w:r w:rsidR="00710F56">
        <w:t xml:space="preserve">nearly </w:t>
      </w:r>
      <w:r>
        <w:t>$100 million in estimated cost</w:t>
      </w:r>
      <w:r w:rsidR="001157D5">
        <w:t xml:space="preserve"> increases</w:t>
      </w:r>
      <w:r>
        <w:t xml:space="preserve"> for capital related renovations/repairs to </w:t>
      </w:r>
      <w:r w:rsidR="001157D5">
        <w:t>facility</w:t>
      </w:r>
      <w:r>
        <w:t xml:space="preserve"> infrastructure.</w:t>
      </w:r>
      <w:r w:rsidR="00441108">
        <w:t xml:space="preserve"> </w:t>
      </w:r>
      <w:r w:rsidR="00C27F17">
        <w:t xml:space="preserve"> </w:t>
      </w:r>
      <w:r w:rsidR="00441108">
        <w:t xml:space="preserve">However, the OLS does not have sufficient information </w:t>
      </w:r>
      <w:r w:rsidR="006D3C34">
        <w:t xml:space="preserve">to confirm </w:t>
      </w:r>
      <w:r w:rsidR="00C27F17">
        <w:t xml:space="preserve">the veracity of the </w:t>
      </w:r>
      <w:r w:rsidR="006D3C34">
        <w:t>DOC</w:t>
      </w:r>
      <w:r w:rsidR="005E4925">
        <w:t>’s $100 million</w:t>
      </w:r>
      <w:r w:rsidR="001157D5">
        <w:t xml:space="preserve"> </w:t>
      </w:r>
      <w:r w:rsidR="005E4925">
        <w:t>estimate</w:t>
      </w:r>
      <w:r w:rsidR="001157D5">
        <w:t xml:space="preserve"> as a detailed breakdown of expenditures was not provided</w:t>
      </w:r>
      <w:r w:rsidR="00C27F17">
        <w:t>.</w:t>
      </w:r>
    </w:p>
    <w:p w:rsidR="00FA4B69" w:rsidRDefault="00FA4B69" w:rsidP="00FA4B69">
      <w:pPr>
        <w:pStyle w:val="ListParagraph"/>
      </w:pPr>
    </w:p>
    <w:p w:rsidR="00FA4B69" w:rsidRDefault="00FA4B69" w:rsidP="00FA4B69">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74A95" w:rsidRPr="00674A95" w:rsidRDefault="00674A95" w:rsidP="00674A95">
      <w:pPr>
        <w:rPr>
          <w:szCs w:val="20"/>
        </w:rPr>
      </w:pPr>
      <w:r>
        <w:rPr>
          <w:szCs w:val="20"/>
        </w:rPr>
        <w:t xml:space="preserve">     This</w:t>
      </w:r>
      <w:r w:rsidRPr="00674A95">
        <w:rPr>
          <w:szCs w:val="20"/>
        </w:rPr>
        <w:t xml:space="preserve"> bill requires the DOC to provide for adequate security checkpoints at the Edna Mahan Correctional Facility for Women and to make improvements to physical plant deficiencies at the facility.  </w:t>
      </w:r>
    </w:p>
    <w:p w:rsidR="00674A95" w:rsidRPr="00674A95" w:rsidRDefault="00674A95" w:rsidP="00674A95">
      <w:pPr>
        <w:tabs>
          <w:tab w:val="left" w:pos="360"/>
          <w:tab w:val="left" w:pos="720"/>
          <w:tab w:val="left" w:pos="1080"/>
          <w:tab w:val="left" w:pos="1440"/>
          <w:tab w:val="left" w:pos="2160"/>
          <w:tab w:val="left" w:pos="2880"/>
          <w:tab w:val="left" w:pos="3600"/>
        </w:tabs>
        <w:rPr>
          <w:szCs w:val="20"/>
        </w:rPr>
      </w:pPr>
      <w:r w:rsidRPr="00674A95">
        <w:rPr>
          <w:szCs w:val="20"/>
        </w:rPr>
        <w:lastRenderedPageBreak/>
        <w:tab/>
        <w:t>The bill specifically requires the DOC to develop and implement security protocols for establishing secure checkpoints at every entrance to the Edna Mahan Correctional Facility for Women, including at every motor vehicle security gate.  The security protocols are to require each secure checkpoint to incorporate consistent contraband</w:t>
      </w:r>
      <w:r w:rsidR="001157D5">
        <w:rPr>
          <w:szCs w:val="20"/>
        </w:rPr>
        <w:t xml:space="preserve"> screenings</w:t>
      </w:r>
      <w:r w:rsidRPr="00674A95">
        <w:rPr>
          <w:rFonts w:ascii="Open Sans" w:hAnsi="Open Sans" w:cs="Arial"/>
          <w:color w:val="000000"/>
          <w:szCs w:val="20"/>
          <w:lang w:val="en"/>
        </w:rPr>
        <w:t xml:space="preserve"> of every staff member, visitor, or other person who enters the facility, as well as screening of every inmate who enters or exits the facility.  </w:t>
      </w:r>
    </w:p>
    <w:p w:rsidR="00674A95" w:rsidRPr="00674A95" w:rsidRDefault="00674A95" w:rsidP="00674A95">
      <w:pPr>
        <w:tabs>
          <w:tab w:val="left" w:pos="360"/>
          <w:tab w:val="left" w:pos="720"/>
          <w:tab w:val="left" w:pos="1080"/>
          <w:tab w:val="left" w:pos="1440"/>
          <w:tab w:val="left" w:pos="2160"/>
          <w:tab w:val="left" w:pos="2880"/>
          <w:tab w:val="left" w:pos="3600"/>
        </w:tabs>
        <w:rPr>
          <w:szCs w:val="20"/>
        </w:rPr>
      </w:pPr>
      <w:r w:rsidRPr="00674A95">
        <w:rPr>
          <w:szCs w:val="20"/>
        </w:rPr>
        <w:tab/>
        <w:t xml:space="preserve">The bill further requires the DOC to conduct an inventory of structures on the grounds of the facility that are abandoned, dilapidated, obsolete, or otherwise not in use.  Structures identified in the survey that pose a threat to the security of the facility or provide an opportunity for sexual assault to occur are to be demolished or secured.  Additionally, the DOC is to determine whether use of the existing upholstery warehouse on the grounds of the facility should be continued; if so, unused equipment and inventory in the warehouse that poses a threat to the security of the facility or provides an opportunity for sexual assault is to be cleared.  These measures are necessary to prevent supervision lapses and physical plant deficiencies in the facility from presenting opportunities for staff abuse of inmates.  </w:t>
      </w:r>
    </w:p>
    <w:p w:rsidR="00674A95" w:rsidRPr="00674A95" w:rsidRDefault="00674A95" w:rsidP="00674A95">
      <w:pPr>
        <w:tabs>
          <w:tab w:val="left" w:pos="360"/>
          <w:tab w:val="left" w:pos="720"/>
          <w:tab w:val="left" w:pos="1080"/>
          <w:tab w:val="left" w:pos="1440"/>
          <w:tab w:val="left" w:pos="2160"/>
          <w:tab w:val="left" w:pos="2880"/>
          <w:tab w:val="left" w:pos="3600"/>
        </w:tabs>
        <w:rPr>
          <w:szCs w:val="20"/>
        </w:rPr>
      </w:pPr>
      <w:r w:rsidRPr="00674A95">
        <w:rPr>
          <w:szCs w:val="20"/>
        </w:rPr>
        <w:tab/>
        <w:t xml:space="preserve">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03E71">
        <w:t xml:space="preserve">The OLS has not received a formal fiscal note on this bill.  However, upon request, the DOC has indicated to the OLS that the bill </w:t>
      </w:r>
      <w:r w:rsidR="00F77EC5">
        <w:t xml:space="preserve">will result in a total of </w:t>
      </w:r>
      <w:r w:rsidR="00710F56">
        <w:t xml:space="preserve">almost </w:t>
      </w:r>
      <w:r w:rsidR="00F77EC5">
        <w:t>$100 million</w:t>
      </w:r>
      <w:r w:rsidR="00181354">
        <w:t xml:space="preserve"> </w:t>
      </w:r>
      <w:r w:rsidR="00F77EC5">
        <w:t>in</w:t>
      </w:r>
      <w:r w:rsidR="00181354">
        <w:t xml:space="preserve"> estimated costs for capital related renovations/repairs t</w:t>
      </w:r>
      <w:r w:rsidR="00F77EC5">
        <w:t xml:space="preserve">o </w:t>
      </w:r>
      <w:r w:rsidR="005F0D1B">
        <w:t>facility</w:t>
      </w:r>
      <w:r w:rsidR="00F77EC5">
        <w:t xml:space="preserve"> infrastructure.</w:t>
      </w:r>
    </w:p>
    <w:p w:rsidR="00181354" w:rsidRDefault="00181354" w:rsidP="002D7863">
      <w:pPr>
        <w:tabs>
          <w:tab w:val="left" w:pos="360"/>
          <w:tab w:val="left" w:pos="720"/>
          <w:tab w:val="left" w:pos="1440"/>
          <w:tab w:val="left" w:pos="2160"/>
          <w:tab w:val="left" w:pos="2880"/>
          <w:tab w:val="left" w:pos="3600"/>
          <w:tab w:val="left" w:pos="4320"/>
          <w:tab w:val="left" w:pos="5040"/>
        </w:tabs>
      </w:pPr>
      <w:r>
        <w:tab/>
        <w:t xml:space="preserve">The DOC noted that this amount does not include the on-going camera project and any on-going capital projects at the Edna Mahan Correctional </w:t>
      </w:r>
      <w:r w:rsidR="005F3919">
        <w:t>facility</w:t>
      </w:r>
      <w:r w:rsidR="001157D5">
        <w:t xml:space="preserve">. </w:t>
      </w:r>
      <w:r>
        <w:t xml:space="preserve"> </w:t>
      </w:r>
      <w:r w:rsidR="001157D5">
        <w:t>H</w:t>
      </w:r>
      <w:r>
        <w:t>owever, this amount does include the costs to demolish condemned buildings on the Edna Mahan campus</w:t>
      </w:r>
      <w:r w:rsidR="00542951">
        <w:t xml:space="preserve"> </w:t>
      </w:r>
      <w:r>
        <w:t xml:space="preserve">(estimated at approximately $4.4 million). </w:t>
      </w:r>
    </w:p>
    <w:p w:rsidR="00181354" w:rsidRDefault="00181354" w:rsidP="002D7863">
      <w:pPr>
        <w:tabs>
          <w:tab w:val="left" w:pos="360"/>
          <w:tab w:val="left" w:pos="720"/>
          <w:tab w:val="left" w:pos="1440"/>
          <w:tab w:val="left" w:pos="2160"/>
          <w:tab w:val="left" w:pos="2880"/>
          <w:tab w:val="left" w:pos="3600"/>
          <w:tab w:val="left" w:pos="4320"/>
          <w:tab w:val="left" w:pos="5040"/>
        </w:tabs>
      </w:pPr>
      <w:r>
        <w:tab/>
        <w:t>Furthermore, the DOC pointed out that additional studies and evaluations would be needed to determine exactly which renovations, repairs, and demolitions would be needed to best promote the safety and well</w:t>
      </w:r>
      <w:r w:rsidR="005F0D1B">
        <w:t>-</w:t>
      </w:r>
      <w:r>
        <w:t>being of the incarcerated population.</w:t>
      </w:r>
    </w:p>
    <w:p w:rsidR="00181354" w:rsidRDefault="00181354" w:rsidP="002D7863">
      <w:pPr>
        <w:tabs>
          <w:tab w:val="left" w:pos="360"/>
          <w:tab w:val="left" w:pos="720"/>
          <w:tab w:val="left" w:pos="1440"/>
          <w:tab w:val="left" w:pos="2160"/>
          <w:tab w:val="left" w:pos="2880"/>
          <w:tab w:val="left" w:pos="3600"/>
          <w:tab w:val="left" w:pos="4320"/>
          <w:tab w:val="left" w:pos="5040"/>
        </w:tabs>
      </w:pPr>
      <w:r>
        <w:tab/>
        <w:t xml:space="preserve">In addition, with respect to the cost of the security protocols for establishing secure checkpoints, the cost estimate for those projects is approximately $5.2 million. </w:t>
      </w:r>
      <w:r w:rsidR="001157D5">
        <w:t xml:space="preserve"> </w:t>
      </w:r>
      <w:r>
        <w:t>A formal D</w:t>
      </w:r>
      <w:r w:rsidR="00F77EC5">
        <w:t xml:space="preserve">ivision of </w:t>
      </w:r>
      <w:r>
        <w:t>P</w:t>
      </w:r>
      <w:r w:rsidR="00F77EC5">
        <w:t xml:space="preserve">roperty </w:t>
      </w:r>
      <w:r>
        <w:t>M</w:t>
      </w:r>
      <w:r w:rsidR="00F77EC5">
        <w:t xml:space="preserve">anagement and </w:t>
      </w:r>
      <w:r>
        <w:t>C</w:t>
      </w:r>
      <w:r w:rsidR="00F77EC5">
        <w:t>onstruction (DPMC)</w:t>
      </w:r>
      <w:r>
        <w:t xml:space="preserve"> engineering study would need to be acquired and budgeted.</w:t>
      </w:r>
    </w:p>
    <w:p w:rsidR="00181354" w:rsidRDefault="00181354" w:rsidP="002D7863">
      <w:pPr>
        <w:tabs>
          <w:tab w:val="left" w:pos="360"/>
          <w:tab w:val="left" w:pos="720"/>
          <w:tab w:val="left" w:pos="1440"/>
          <w:tab w:val="left" w:pos="2160"/>
          <w:tab w:val="left" w:pos="2880"/>
          <w:tab w:val="left" w:pos="3600"/>
          <w:tab w:val="left" w:pos="4320"/>
          <w:tab w:val="left" w:pos="5040"/>
        </w:tabs>
      </w:pPr>
      <w:r>
        <w:tab/>
        <w:t xml:space="preserve">The DOC noted that legislation mandating physical plant construction is still always subject to DPMC and </w:t>
      </w:r>
      <w:r w:rsidR="001157D5">
        <w:t xml:space="preserve">Department of the </w:t>
      </w:r>
      <w:r>
        <w:t>Treasury rules.</w:t>
      </w:r>
    </w:p>
    <w:p w:rsidR="00D03E71" w:rsidRDefault="00D03E71"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24A11" w:rsidRDefault="00255944" w:rsidP="002D7863">
      <w:pPr>
        <w:tabs>
          <w:tab w:val="left" w:pos="360"/>
          <w:tab w:val="left" w:pos="720"/>
          <w:tab w:val="left" w:pos="1440"/>
          <w:tab w:val="left" w:pos="2160"/>
          <w:tab w:val="left" w:pos="2880"/>
          <w:tab w:val="left" w:pos="3600"/>
          <w:tab w:val="left" w:pos="4320"/>
          <w:tab w:val="left" w:pos="5040"/>
        </w:tabs>
      </w:pPr>
      <w:r>
        <w:tab/>
      </w:r>
      <w:r w:rsidR="002D24CC">
        <w:t xml:space="preserve">The OLS </w:t>
      </w:r>
      <w:r w:rsidR="00EA03A0">
        <w:t>concludes</w:t>
      </w:r>
      <w:r w:rsidR="002D24CC">
        <w:t xml:space="preserve"> that this bill would result in </w:t>
      </w:r>
      <w:r w:rsidR="00C27F17">
        <w:t xml:space="preserve">an </w:t>
      </w:r>
      <w:r w:rsidR="002D24CC">
        <w:t>indeterminate increase in State costs</w:t>
      </w:r>
      <w:r w:rsidR="001157D5">
        <w:t xml:space="preserve"> over a multi-year period</w:t>
      </w:r>
      <w:r w:rsidR="002D24CC">
        <w:t xml:space="preserve">. </w:t>
      </w:r>
      <w:r w:rsidR="001157D5">
        <w:t xml:space="preserve"> </w:t>
      </w:r>
      <w:r w:rsidR="003517E9">
        <w:t>T</w:t>
      </w:r>
      <w:r w:rsidR="006D3C34">
        <w:t xml:space="preserve">he OLS is unable to </w:t>
      </w:r>
      <w:r w:rsidR="00BC0983">
        <w:t xml:space="preserve">provide an independent assessment of possible </w:t>
      </w:r>
      <w:r w:rsidR="00624A11">
        <w:t xml:space="preserve">project </w:t>
      </w:r>
      <w:r w:rsidR="00BC0983">
        <w:t>costs</w:t>
      </w:r>
      <w:r w:rsidR="00624A11">
        <w:t xml:space="preserve"> associated with this bill</w:t>
      </w:r>
      <w:r w:rsidR="00BC0983">
        <w:t xml:space="preserve"> or </w:t>
      </w:r>
      <w:r w:rsidR="006D3C34">
        <w:t xml:space="preserve">confirm the </w:t>
      </w:r>
      <w:r w:rsidR="00624A11">
        <w:t xml:space="preserve">$100 million </w:t>
      </w:r>
      <w:r w:rsidR="006D3C34">
        <w:t>estimate</w:t>
      </w:r>
      <w:r w:rsidR="00BC0983">
        <w:t xml:space="preserve"> as provided by the DOC</w:t>
      </w:r>
      <w:r w:rsidR="00624A11">
        <w:t xml:space="preserve"> because it is not accompanied by a full cost breakdown</w:t>
      </w:r>
      <w:r w:rsidR="00F8213D">
        <w:t xml:space="preserve"> or timeline</w:t>
      </w:r>
      <w:r w:rsidR="00B14CFF">
        <w:t xml:space="preserve">.  The OLS notes that the department estimate of $5.2 million to implement security protocols for establishing security checkpoints at </w:t>
      </w:r>
      <w:r w:rsidR="00B14CFF">
        <w:lastRenderedPageBreak/>
        <w:t xml:space="preserve">every entrance to the facility and an additional $4.4 million for demolition of certain structures largely addresses the provisions of this bill.  It is therefore </w:t>
      </w:r>
      <w:r w:rsidR="00C27F17">
        <w:t xml:space="preserve">currently </w:t>
      </w:r>
      <w:r w:rsidR="00B14CFF">
        <w:t xml:space="preserve">unclear </w:t>
      </w:r>
      <w:r w:rsidR="00C27F17">
        <w:t>how</w:t>
      </w:r>
      <w:r w:rsidR="00B14CFF">
        <w:t xml:space="preserve"> the additional $</w:t>
      </w:r>
      <w:r w:rsidR="00C27F17">
        <w:t>90 million</w:t>
      </w:r>
      <w:r w:rsidR="00006484">
        <w:t xml:space="preserve"> of the department’s estimate</w:t>
      </w:r>
      <w:r w:rsidR="00C27F17">
        <w:t xml:space="preserve"> is to be </w:t>
      </w:r>
      <w:r w:rsidR="00B14CFF">
        <w:t>spent, especially since the DOC has informed the OLS that the $100 million estimate does not include the on</w:t>
      </w:r>
      <w:r w:rsidR="00C27F17">
        <w:t>-</w:t>
      </w:r>
      <w:r w:rsidR="00B14CFF">
        <w:t>going camera project or any other on</w:t>
      </w:r>
      <w:r w:rsidR="00985944">
        <w:t>-</w:t>
      </w:r>
      <w:r w:rsidR="00B14CFF" w:rsidRPr="00B14CFF">
        <w:t>going capital projects at</w:t>
      </w:r>
      <w:r w:rsidR="00006484">
        <w:t xml:space="preserve"> </w:t>
      </w:r>
      <w:r w:rsidR="005F0D1B">
        <w:t xml:space="preserve">the </w:t>
      </w:r>
      <w:r w:rsidR="00006484">
        <w:t>facility.  These projects</w:t>
      </w:r>
      <w:r w:rsidR="006F6543">
        <w:t xml:space="preserve"> are likely to at least in part address the enhanced security protocols required under the bill.  </w:t>
      </w:r>
      <w:r w:rsidR="00B44F55">
        <w:t xml:space="preserve">The OLS notes that the department may require additional personnel at the facility to provide consistent screening for contraband of every staff member, </w:t>
      </w:r>
      <w:r w:rsidR="005F0D1B">
        <w:t xml:space="preserve">visitor, and inmate, </w:t>
      </w:r>
      <w:r w:rsidR="00B44F55">
        <w:t>and that a</w:t>
      </w:r>
      <w:r w:rsidR="00B44F55" w:rsidRPr="00B44F55">
        <w:t>ddi</w:t>
      </w:r>
      <w:r w:rsidR="00B44F55">
        <w:t>tional studies and evaluations c</w:t>
      </w:r>
      <w:r w:rsidR="00B44F55" w:rsidRPr="00B44F55">
        <w:t>ould be needed to determine exactly which renovations, repairs, and demolitions would be needed to best promote</w:t>
      </w:r>
      <w:r w:rsidR="00B44F55">
        <w:t xml:space="preserve"> the safety and well-being of the incarcerated population, as stated by the department.</w:t>
      </w:r>
    </w:p>
    <w:p w:rsidR="00B82A37" w:rsidRDefault="006F6543" w:rsidP="00DB30AF">
      <w:pPr>
        <w:tabs>
          <w:tab w:val="left" w:pos="360"/>
          <w:tab w:val="left" w:pos="720"/>
          <w:tab w:val="left" w:pos="1440"/>
          <w:tab w:val="left" w:pos="2160"/>
          <w:tab w:val="left" w:pos="2880"/>
          <w:tab w:val="left" w:pos="3600"/>
          <w:tab w:val="left" w:pos="4320"/>
          <w:tab w:val="left" w:pos="5040"/>
        </w:tabs>
      </w:pPr>
      <w:r>
        <w:tab/>
      </w:r>
      <w:r w:rsidRPr="003D007C">
        <w:t>The Edna Mahan Correctional Facility, New Jersey’s only correctional institution</w:t>
      </w:r>
      <w:r>
        <w:t xml:space="preserve"> </w:t>
      </w:r>
      <w:r w:rsidRPr="003D007C">
        <w:t>for women, houses inmates at all security levels and offers licensed substance use disorder treatment</w:t>
      </w:r>
      <w:r>
        <w:t xml:space="preserve"> </w:t>
      </w:r>
      <w:r w:rsidRPr="003D007C">
        <w:t>services.</w:t>
      </w:r>
      <w:r>
        <w:t xml:space="preserve"> </w:t>
      </w:r>
      <w:r w:rsidRPr="00EA03A0">
        <w:t>The prison provides a campus-like setting with housing units and various support buildings. Programming includes counseling as well as education and vocational opportunities.</w:t>
      </w:r>
      <w:r w:rsidRPr="0014157B">
        <w:t xml:space="preserve"> </w:t>
      </w:r>
      <w:r>
        <w:t>According to data made available by the DOC, as of August 2020, there were 504 inmates in the facility.</w:t>
      </w:r>
    </w:p>
    <w:p w:rsidR="00B82A37" w:rsidRPr="00B82A37" w:rsidRDefault="00B82A37" w:rsidP="00B82A37">
      <w:pPr>
        <w:tabs>
          <w:tab w:val="left" w:pos="360"/>
          <w:tab w:val="left" w:pos="720"/>
          <w:tab w:val="left" w:pos="1440"/>
          <w:tab w:val="left" w:pos="2160"/>
          <w:tab w:val="left" w:pos="2880"/>
          <w:tab w:val="left" w:pos="3600"/>
          <w:tab w:val="left" w:pos="4320"/>
          <w:tab w:val="left" w:pos="5040"/>
        </w:tabs>
      </w:pPr>
    </w:p>
    <w:p w:rsidR="005F0D1B" w:rsidRDefault="005F0D1B" w:rsidP="00B82A3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74A95"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74A95" w:rsidP="00EF17BC">
            <w:pPr>
              <w:pStyle w:val="10pointItalics"/>
            </w:pPr>
            <w:bookmarkStart w:id="1" w:name="UserFullName"/>
            <w:bookmarkEnd w:id="1"/>
            <w:r>
              <w:t>Anuja Pande Joshi</w:t>
            </w:r>
          </w:p>
          <w:p w:rsidR="00EF17BC" w:rsidRDefault="00674A95"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FA4B69" w:rsidRDefault="00FA4B69" w:rsidP="00EF17BC">
      <w:pPr>
        <w:spacing w:line="287" w:lineRule="atLeast"/>
      </w:pPr>
    </w:p>
    <w:p w:rsidR="00EF17BC" w:rsidRDefault="000B55F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B55F0">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2" w:name="_GoBack"/>
      <w:bookmarkEnd w:id="2"/>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0EB" w:rsidRDefault="006D20EB">
      <w:r>
        <w:separator/>
      </w:r>
    </w:p>
  </w:endnote>
  <w:endnote w:type="continuationSeparator" w:id="0">
    <w:p w:rsidR="006D20EB" w:rsidRDefault="006D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1C0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7106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0EB" w:rsidRDefault="006D20EB">
      <w:r>
        <w:separator/>
      </w:r>
    </w:p>
  </w:footnote>
  <w:footnote w:type="continuationSeparator" w:id="0">
    <w:p w:rsidR="006D20EB" w:rsidRDefault="006D2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5F0" w:rsidRDefault="000B55F0" w:rsidP="000B55F0">
    <w:pPr>
      <w:pStyle w:val="Header"/>
      <w:jc w:val="center"/>
    </w:pPr>
    <w:r>
      <w:t>F</w:t>
    </w:r>
    <w:r w:rsidR="00FA4B69">
      <w:t>E to S</w:t>
    </w:r>
    <w:r>
      <w:t xml:space="preserve">2929 </w:t>
    </w:r>
  </w:p>
  <w:p w:rsidR="000B55F0" w:rsidRDefault="000B55F0" w:rsidP="000B55F0">
    <w:pPr>
      <w:pStyle w:val="Header"/>
      <w:jc w:val="center"/>
    </w:pPr>
    <w:r>
      <w:fldChar w:fldCharType="begin"/>
    </w:r>
    <w:r>
      <w:instrText xml:space="preserve"> PAGE  \* MERGEFORMAT </w:instrText>
    </w:r>
    <w:r>
      <w:fldChar w:fldCharType="separate"/>
    </w:r>
    <w:r w:rsidR="00061C01">
      <w:rPr>
        <w:noProof/>
      </w:rPr>
      <w:t>3</w:t>
    </w:r>
    <w:r>
      <w:fldChar w:fldCharType="end"/>
    </w:r>
  </w:p>
  <w:p w:rsidR="000B55F0" w:rsidRDefault="000B55F0" w:rsidP="000B55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5F0"/>
    <w:rsid w:val="00006484"/>
    <w:rsid w:val="00011EDD"/>
    <w:rsid w:val="000136FF"/>
    <w:rsid w:val="00013973"/>
    <w:rsid w:val="000333DF"/>
    <w:rsid w:val="00034575"/>
    <w:rsid w:val="00036860"/>
    <w:rsid w:val="00042B0B"/>
    <w:rsid w:val="00061C01"/>
    <w:rsid w:val="000629F9"/>
    <w:rsid w:val="000701B0"/>
    <w:rsid w:val="00070F62"/>
    <w:rsid w:val="000820F8"/>
    <w:rsid w:val="0008691D"/>
    <w:rsid w:val="00095290"/>
    <w:rsid w:val="000A16EC"/>
    <w:rsid w:val="000B1CCB"/>
    <w:rsid w:val="000B55F0"/>
    <w:rsid w:val="000C0250"/>
    <w:rsid w:val="000C074D"/>
    <w:rsid w:val="000C50EA"/>
    <w:rsid w:val="000E08DD"/>
    <w:rsid w:val="000E17DB"/>
    <w:rsid w:val="000F0A12"/>
    <w:rsid w:val="000F231D"/>
    <w:rsid w:val="000F278B"/>
    <w:rsid w:val="000F2B57"/>
    <w:rsid w:val="001106B5"/>
    <w:rsid w:val="00114591"/>
    <w:rsid w:val="00115411"/>
    <w:rsid w:val="001157D5"/>
    <w:rsid w:val="001223E7"/>
    <w:rsid w:val="00125D26"/>
    <w:rsid w:val="00137A42"/>
    <w:rsid w:val="0014157B"/>
    <w:rsid w:val="00142AE8"/>
    <w:rsid w:val="00145CE4"/>
    <w:rsid w:val="00157AED"/>
    <w:rsid w:val="00172CF5"/>
    <w:rsid w:val="00181354"/>
    <w:rsid w:val="001907A1"/>
    <w:rsid w:val="00193C26"/>
    <w:rsid w:val="00194789"/>
    <w:rsid w:val="00197240"/>
    <w:rsid w:val="001B1D4B"/>
    <w:rsid w:val="001B2BA9"/>
    <w:rsid w:val="001D0C90"/>
    <w:rsid w:val="001D3FD4"/>
    <w:rsid w:val="001F4F8B"/>
    <w:rsid w:val="00201322"/>
    <w:rsid w:val="00203C53"/>
    <w:rsid w:val="00210E60"/>
    <w:rsid w:val="002116FF"/>
    <w:rsid w:val="00212403"/>
    <w:rsid w:val="00212908"/>
    <w:rsid w:val="00213CFF"/>
    <w:rsid w:val="00220166"/>
    <w:rsid w:val="00224CE8"/>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24CC"/>
    <w:rsid w:val="002D4307"/>
    <w:rsid w:val="002D7381"/>
    <w:rsid w:val="002D7863"/>
    <w:rsid w:val="002E3A30"/>
    <w:rsid w:val="002F5E01"/>
    <w:rsid w:val="00326E3B"/>
    <w:rsid w:val="003321A7"/>
    <w:rsid w:val="00335BC0"/>
    <w:rsid w:val="003376CB"/>
    <w:rsid w:val="003471F5"/>
    <w:rsid w:val="003517E9"/>
    <w:rsid w:val="00353325"/>
    <w:rsid w:val="0035698A"/>
    <w:rsid w:val="00362F0A"/>
    <w:rsid w:val="003646BC"/>
    <w:rsid w:val="00366943"/>
    <w:rsid w:val="00370174"/>
    <w:rsid w:val="003772F6"/>
    <w:rsid w:val="00381FCA"/>
    <w:rsid w:val="003828C4"/>
    <w:rsid w:val="00385E41"/>
    <w:rsid w:val="00386200"/>
    <w:rsid w:val="003938F7"/>
    <w:rsid w:val="003A5E75"/>
    <w:rsid w:val="003B66B0"/>
    <w:rsid w:val="003C23FD"/>
    <w:rsid w:val="003C5892"/>
    <w:rsid w:val="003C6FD3"/>
    <w:rsid w:val="003D007C"/>
    <w:rsid w:val="003D4453"/>
    <w:rsid w:val="00407C9E"/>
    <w:rsid w:val="0041022E"/>
    <w:rsid w:val="004149CC"/>
    <w:rsid w:val="00441108"/>
    <w:rsid w:val="00485323"/>
    <w:rsid w:val="00487ED8"/>
    <w:rsid w:val="004911CB"/>
    <w:rsid w:val="00491918"/>
    <w:rsid w:val="004A10CD"/>
    <w:rsid w:val="004A2E7F"/>
    <w:rsid w:val="004A5A65"/>
    <w:rsid w:val="004A707C"/>
    <w:rsid w:val="004B1485"/>
    <w:rsid w:val="004C6ECA"/>
    <w:rsid w:val="004D6C2C"/>
    <w:rsid w:val="004D7D86"/>
    <w:rsid w:val="004E1959"/>
    <w:rsid w:val="004E6202"/>
    <w:rsid w:val="004F1874"/>
    <w:rsid w:val="004F2034"/>
    <w:rsid w:val="004F585C"/>
    <w:rsid w:val="004F7F49"/>
    <w:rsid w:val="00510A23"/>
    <w:rsid w:val="00514D01"/>
    <w:rsid w:val="0051514A"/>
    <w:rsid w:val="00515AC5"/>
    <w:rsid w:val="00520DC2"/>
    <w:rsid w:val="00536F40"/>
    <w:rsid w:val="00537C20"/>
    <w:rsid w:val="00542951"/>
    <w:rsid w:val="005470F3"/>
    <w:rsid w:val="00570997"/>
    <w:rsid w:val="00577AA8"/>
    <w:rsid w:val="005850CE"/>
    <w:rsid w:val="005A6D23"/>
    <w:rsid w:val="005C1947"/>
    <w:rsid w:val="005C1E9D"/>
    <w:rsid w:val="005C4A17"/>
    <w:rsid w:val="005C72F3"/>
    <w:rsid w:val="005E03E7"/>
    <w:rsid w:val="005E4925"/>
    <w:rsid w:val="005E75AB"/>
    <w:rsid w:val="005F0D1B"/>
    <w:rsid w:val="005F3919"/>
    <w:rsid w:val="00601F73"/>
    <w:rsid w:val="006138AD"/>
    <w:rsid w:val="006146F5"/>
    <w:rsid w:val="00624A11"/>
    <w:rsid w:val="00625D15"/>
    <w:rsid w:val="00651611"/>
    <w:rsid w:val="00653AE2"/>
    <w:rsid w:val="006671C7"/>
    <w:rsid w:val="00674A95"/>
    <w:rsid w:val="006917CF"/>
    <w:rsid w:val="00692BD4"/>
    <w:rsid w:val="006B22F3"/>
    <w:rsid w:val="006B2FD5"/>
    <w:rsid w:val="006B5C2D"/>
    <w:rsid w:val="006B6C16"/>
    <w:rsid w:val="006D20EB"/>
    <w:rsid w:val="006D3C34"/>
    <w:rsid w:val="006D6F6C"/>
    <w:rsid w:val="006F239A"/>
    <w:rsid w:val="006F505D"/>
    <w:rsid w:val="006F6543"/>
    <w:rsid w:val="006F7203"/>
    <w:rsid w:val="00710F56"/>
    <w:rsid w:val="00722AEF"/>
    <w:rsid w:val="00727376"/>
    <w:rsid w:val="00737A6C"/>
    <w:rsid w:val="00743F01"/>
    <w:rsid w:val="00744AE4"/>
    <w:rsid w:val="00763D60"/>
    <w:rsid w:val="007833B1"/>
    <w:rsid w:val="007920AC"/>
    <w:rsid w:val="007A0F7E"/>
    <w:rsid w:val="007A42C5"/>
    <w:rsid w:val="007A65A1"/>
    <w:rsid w:val="007B1FCF"/>
    <w:rsid w:val="007C1D3A"/>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C0A6B"/>
    <w:rsid w:val="008D5731"/>
    <w:rsid w:val="008D7B4B"/>
    <w:rsid w:val="008E1349"/>
    <w:rsid w:val="00937A78"/>
    <w:rsid w:val="0094192E"/>
    <w:rsid w:val="00947B1E"/>
    <w:rsid w:val="00953C08"/>
    <w:rsid w:val="00973C29"/>
    <w:rsid w:val="00985944"/>
    <w:rsid w:val="009B14F4"/>
    <w:rsid w:val="009B1B0D"/>
    <w:rsid w:val="009B1C3D"/>
    <w:rsid w:val="009B32DD"/>
    <w:rsid w:val="009C005A"/>
    <w:rsid w:val="009D1090"/>
    <w:rsid w:val="009D4BC2"/>
    <w:rsid w:val="009D5E5F"/>
    <w:rsid w:val="009D62B4"/>
    <w:rsid w:val="009E1448"/>
    <w:rsid w:val="009E3E41"/>
    <w:rsid w:val="009F1F82"/>
    <w:rsid w:val="00A05A06"/>
    <w:rsid w:val="00A164F2"/>
    <w:rsid w:val="00A26FCF"/>
    <w:rsid w:val="00A31FA5"/>
    <w:rsid w:val="00A34F8C"/>
    <w:rsid w:val="00A359DA"/>
    <w:rsid w:val="00A37886"/>
    <w:rsid w:val="00A63176"/>
    <w:rsid w:val="00A70D0C"/>
    <w:rsid w:val="00A9794C"/>
    <w:rsid w:val="00AA2702"/>
    <w:rsid w:val="00AB0440"/>
    <w:rsid w:val="00AC3FC5"/>
    <w:rsid w:val="00AD340B"/>
    <w:rsid w:val="00AE3966"/>
    <w:rsid w:val="00AF11C6"/>
    <w:rsid w:val="00AF373E"/>
    <w:rsid w:val="00B002D1"/>
    <w:rsid w:val="00B057F1"/>
    <w:rsid w:val="00B143A9"/>
    <w:rsid w:val="00B14CFF"/>
    <w:rsid w:val="00B44F55"/>
    <w:rsid w:val="00B4569E"/>
    <w:rsid w:val="00B45879"/>
    <w:rsid w:val="00B551EB"/>
    <w:rsid w:val="00B55F3D"/>
    <w:rsid w:val="00B82A37"/>
    <w:rsid w:val="00B84AC8"/>
    <w:rsid w:val="00B90F8C"/>
    <w:rsid w:val="00B91C0B"/>
    <w:rsid w:val="00B97E24"/>
    <w:rsid w:val="00BA0BE6"/>
    <w:rsid w:val="00BA2122"/>
    <w:rsid w:val="00BA2F3A"/>
    <w:rsid w:val="00BC0983"/>
    <w:rsid w:val="00BF47F9"/>
    <w:rsid w:val="00C07688"/>
    <w:rsid w:val="00C260AB"/>
    <w:rsid w:val="00C27F17"/>
    <w:rsid w:val="00C32933"/>
    <w:rsid w:val="00C3314D"/>
    <w:rsid w:val="00C33AFB"/>
    <w:rsid w:val="00C428F3"/>
    <w:rsid w:val="00C75246"/>
    <w:rsid w:val="00C80B0B"/>
    <w:rsid w:val="00C91EDF"/>
    <w:rsid w:val="00C97447"/>
    <w:rsid w:val="00CC6622"/>
    <w:rsid w:val="00D03E71"/>
    <w:rsid w:val="00D20F5D"/>
    <w:rsid w:val="00D376ED"/>
    <w:rsid w:val="00D40E4F"/>
    <w:rsid w:val="00D638D0"/>
    <w:rsid w:val="00D67A0A"/>
    <w:rsid w:val="00D734B9"/>
    <w:rsid w:val="00D762A6"/>
    <w:rsid w:val="00D762BF"/>
    <w:rsid w:val="00D777FD"/>
    <w:rsid w:val="00D84564"/>
    <w:rsid w:val="00D87452"/>
    <w:rsid w:val="00D958CF"/>
    <w:rsid w:val="00D968A7"/>
    <w:rsid w:val="00DB30AF"/>
    <w:rsid w:val="00DC0529"/>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03A0"/>
    <w:rsid w:val="00EB1C90"/>
    <w:rsid w:val="00EC1EF8"/>
    <w:rsid w:val="00EC2547"/>
    <w:rsid w:val="00EC4079"/>
    <w:rsid w:val="00EE0981"/>
    <w:rsid w:val="00EE7D05"/>
    <w:rsid w:val="00EF17BC"/>
    <w:rsid w:val="00EF3B9C"/>
    <w:rsid w:val="00F04CAD"/>
    <w:rsid w:val="00F11982"/>
    <w:rsid w:val="00F2634D"/>
    <w:rsid w:val="00F332CE"/>
    <w:rsid w:val="00F35009"/>
    <w:rsid w:val="00F4083E"/>
    <w:rsid w:val="00F45BA7"/>
    <w:rsid w:val="00F51DD4"/>
    <w:rsid w:val="00F5670E"/>
    <w:rsid w:val="00F56F8B"/>
    <w:rsid w:val="00F64D56"/>
    <w:rsid w:val="00F73621"/>
    <w:rsid w:val="00F77EC5"/>
    <w:rsid w:val="00F8213D"/>
    <w:rsid w:val="00F82B11"/>
    <w:rsid w:val="00F873F0"/>
    <w:rsid w:val="00FA4B69"/>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FCF707B"/>
  <w15:docId w15:val="{C2787B44-9A4A-4C7A-8947-CDE82BD0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A4B69"/>
    <w:pPr>
      <w:ind w:left="720"/>
      <w:contextualSpacing/>
    </w:pPr>
  </w:style>
  <w:style w:type="paragraph" w:styleId="BalloonText">
    <w:name w:val="Balloon Text"/>
    <w:basedOn w:val="Normal"/>
    <w:link w:val="BalloonTextChar"/>
    <w:semiHidden/>
    <w:unhideWhenUsed/>
    <w:rsid w:val="00061C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C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09460">
      <w:bodyDiv w:val="1"/>
      <w:marLeft w:val="0"/>
      <w:marRight w:val="0"/>
      <w:marTop w:val="0"/>
      <w:marBottom w:val="0"/>
      <w:divBdr>
        <w:top w:val="none" w:sz="0" w:space="0" w:color="auto"/>
        <w:left w:val="none" w:sz="0" w:space="0" w:color="auto"/>
        <w:bottom w:val="none" w:sz="0" w:space="0" w:color="auto"/>
        <w:right w:val="none" w:sz="0" w:space="0" w:color="auto"/>
      </w:divBdr>
    </w:div>
    <w:div w:id="494541052">
      <w:bodyDiv w:val="1"/>
      <w:marLeft w:val="0"/>
      <w:marRight w:val="0"/>
      <w:marTop w:val="0"/>
      <w:marBottom w:val="0"/>
      <w:divBdr>
        <w:top w:val="none" w:sz="0" w:space="0" w:color="auto"/>
        <w:left w:val="none" w:sz="0" w:space="0" w:color="auto"/>
        <w:bottom w:val="none" w:sz="0" w:space="0" w:color="auto"/>
        <w:right w:val="none" w:sz="0" w:space="0" w:color="auto"/>
      </w:divBdr>
    </w:div>
    <w:div w:id="10938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1064</Words>
  <Characters>5950</Characters>
  <Application>Microsoft Office Word</Application>
  <DocSecurity>0</DocSecurity>
  <Lines>133</Lines>
  <Paragraphs>46</Paragraphs>
  <ScaleCrop>false</ScaleCrop>
  <HeadingPairs>
    <vt:vector size="2" baseType="variant">
      <vt:variant>
        <vt:lpstr>Title</vt:lpstr>
      </vt:variant>
      <vt:variant>
        <vt:i4>1</vt:i4>
      </vt:variant>
    </vt:vector>
  </HeadingPairs>
  <TitlesOfParts>
    <vt:vector size="1" baseType="lpstr">
      <vt:lpstr>S2929   FISCAL ESTIMATE</vt:lpstr>
    </vt:vector>
  </TitlesOfParts>
  <Manager>Anuja Pande Joshi; R225</Manager>
  <Company>Office of Legislative Services</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S2929  FISCAL ESTIMATE</dc:title>
  <dc:creator>Senator GREENSTEIN, Senator POU</dc:creator>
  <cp:keywords>S2929|3|JU |309|0|0|!|0|</cp:keywords>
  <dc:description>Sent to Sponsor 12/14</dc:description>
  <cp:lastModifiedBy>Siracusa, Nicole</cp:lastModifiedBy>
  <cp:revision>2</cp:revision>
  <cp:lastPrinted>2020-12-17T16:41:00Z</cp:lastPrinted>
  <dcterms:created xsi:type="dcterms:W3CDTF">2020-12-17T16:44:00Z</dcterms:created>
  <dcterms:modified xsi:type="dcterms:W3CDTF">2020-12-17T16:44:00Z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