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562" w:rsidRDefault="00F44654" w:rsidP="005D1562">
      <w:pPr>
        <w:pStyle w:val="bpuReprint"/>
      </w:pPr>
      <w:bookmarkStart w:id="0" w:name="_GoBack"/>
      <w:bookmarkEnd w:id="0"/>
      <w:r>
        <w:t>[Second Reprint]</w:t>
      </w:r>
    </w:p>
    <w:p w:rsidR="0061580E" w:rsidRDefault="0061580E" w:rsidP="0061580E">
      <w:pPr>
        <w:pStyle w:val="bpuBill"/>
      </w:pPr>
      <w:r>
        <w:t xml:space="preserve">SENATE, No. 2953 </w:t>
      </w:r>
    </w:p>
    <w:p w:rsidR="0061580E" w:rsidRPr="009D38FF" w:rsidRDefault="0061580E" w:rsidP="006158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28903" r:id="rId7"/>
        </w:object>
      </w:r>
    </w:p>
    <w:p w:rsidR="0061580E" w:rsidRDefault="0061580E" w:rsidP="0061580E">
      <w:pPr>
        <w:pStyle w:val="bpuState"/>
      </w:pPr>
      <w:r>
        <w:t>STATE OF NEW JERSEY</w:t>
      </w:r>
    </w:p>
    <w:p w:rsidR="0061580E" w:rsidRDefault="0061580E" w:rsidP="0061580E">
      <w:pPr>
        <w:pStyle w:val="bpuLegislature"/>
      </w:pPr>
      <w:r>
        <w:t>219th LEGISLATURE</w:t>
      </w:r>
    </w:p>
    <w:p w:rsidR="0061580E" w:rsidRDefault="0061580E" w:rsidP="0061580E">
      <w:pPr>
        <w:pStyle w:val="bpuWpGraphic"/>
      </w:pPr>
      <w:r>
        <w:object w:dxaOrig="8985" w:dyaOrig="255">
          <v:shape id="_x0000_i1026" type="#_x0000_t75" style="width:6in;height:11.9pt" o:ole="">
            <v:imagedata r:id="rId6" o:title=""/>
          </v:shape>
          <o:OLEObject Type="Embed" ProgID="WPWin6.1" ShapeID="_x0000_i1026" DrawAspect="Content" ObjectID="_1700028904" r:id="rId8"/>
        </w:object>
      </w:r>
      <w:r>
        <w:t xml:space="preserve">  </w:t>
      </w:r>
    </w:p>
    <w:p w:rsidR="0061580E" w:rsidRDefault="0061580E" w:rsidP="0061580E">
      <w:pPr>
        <w:pStyle w:val="bpuIntro"/>
      </w:pPr>
      <w:r>
        <w:t>INTRODUCED SEPTEMBER 21, 2020</w:t>
      </w:r>
    </w:p>
    <w:p w:rsidR="0061580E" w:rsidRDefault="0061580E" w:rsidP="0061580E">
      <w:pPr>
        <w:pStyle w:val="bpuIntro"/>
      </w:pPr>
    </w:p>
    <w:p w:rsidR="0061580E" w:rsidRDefault="0061580E" w:rsidP="0061580E">
      <w:pPr>
        <w:pStyle w:val="bpuIntro"/>
        <w:sectPr w:rsidR="0061580E" w:rsidSect="0030794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580E" w:rsidRDefault="0061580E" w:rsidP="0061580E">
      <w:pPr>
        <w:pStyle w:val="bpuIntro"/>
      </w:pPr>
    </w:p>
    <w:p w:rsidR="0061580E" w:rsidRDefault="0061580E" w:rsidP="0061580E">
      <w:pPr>
        <w:pStyle w:val="bpuSponsor"/>
      </w:pPr>
      <w:r>
        <w:t>Sponsored by:</w:t>
      </w:r>
    </w:p>
    <w:p w:rsidR="0061580E" w:rsidRDefault="0061580E" w:rsidP="0061580E">
      <w:pPr>
        <w:pStyle w:val="bpuSponsor"/>
      </w:pPr>
      <w:r>
        <w:t>Senator  STEPHEN M. SWEENEY</w:t>
      </w:r>
    </w:p>
    <w:p w:rsidR="0061580E" w:rsidRDefault="0061580E" w:rsidP="0061580E">
      <w:pPr>
        <w:pStyle w:val="bpuSponsor"/>
      </w:pPr>
      <w:r>
        <w:t>District 3 (Cumberland, Gloucester and Salem)</w:t>
      </w:r>
    </w:p>
    <w:p w:rsidR="0061580E" w:rsidRDefault="0061580E" w:rsidP="0061580E">
      <w:pPr>
        <w:pStyle w:val="bpuSponsor"/>
      </w:pPr>
      <w:r>
        <w:t>Senator  SANDRA B. CUNNINGHAM</w:t>
      </w:r>
    </w:p>
    <w:p w:rsidR="0061580E" w:rsidRDefault="0061580E" w:rsidP="0061580E">
      <w:pPr>
        <w:pStyle w:val="bpuSponsor"/>
      </w:pPr>
      <w:r>
        <w:t>District 31 (Hudson)</w:t>
      </w:r>
    </w:p>
    <w:p w:rsidR="0061580E" w:rsidRDefault="00B344D8" w:rsidP="00B344D8">
      <w:pPr>
        <w:pStyle w:val="bpuSponsor"/>
      </w:pPr>
      <w:r>
        <w:t>Assemblywoman  ANNETTE QUIJANO</w:t>
      </w:r>
    </w:p>
    <w:p w:rsidR="00B344D8" w:rsidRDefault="00B344D8" w:rsidP="00B344D8">
      <w:pPr>
        <w:pStyle w:val="bpuSponsor"/>
      </w:pPr>
      <w:r>
        <w:t>District 20 (Union)</w:t>
      </w:r>
    </w:p>
    <w:p w:rsidR="00B344D8" w:rsidRDefault="00B344D8" w:rsidP="00B344D8">
      <w:pPr>
        <w:pStyle w:val="bpuSponsor"/>
      </w:pPr>
      <w:r>
        <w:t>Assemblyman  ANTHONY S. VERRELLI</w:t>
      </w:r>
    </w:p>
    <w:p w:rsidR="00B344D8" w:rsidRDefault="00B344D8" w:rsidP="00B344D8">
      <w:pPr>
        <w:pStyle w:val="bpuSponsor"/>
      </w:pPr>
      <w:r>
        <w:t>District 15 (Hunterdon and Mercer)</w:t>
      </w:r>
    </w:p>
    <w:p w:rsidR="00B344D8" w:rsidRDefault="00B344D8" w:rsidP="00B344D8">
      <w:pPr>
        <w:pStyle w:val="bpuSponsor"/>
      </w:pPr>
      <w:r>
        <w:t>Assemblyman  RAJ MUKHERJI</w:t>
      </w:r>
    </w:p>
    <w:p w:rsidR="00B344D8" w:rsidRDefault="00B344D8" w:rsidP="00B344D8">
      <w:pPr>
        <w:pStyle w:val="bpuSponsor"/>
      </w:pPr>
      <w:r>
        <w:t>District 33 (Hudson)</w:t>
      </w:r>
    </w:p>
    <w:p w:rsidR="00B344D8" w:rsidRPr="00B344D8" w:rsidRDefault="00B344D8" w:rsidP="00B344D8"/>
    <w:p w:rsidR="00B344D8" w:rsidRDefault="0030794B" w:rsidP="0030794B">
      <w:pPr>
        <w:pStyle w:val="bpuSponsor"/>
      </w:pPr>
      <w:r>
        <w:t>Co-Sponsored by:</w:t>
      </w:r>
    </w:p>
    <w:p w:rsidR="0030794B" w:rsidRPr="0030794B" w:rsidRDefault="0030794B" w:rsidP="0030794B">
      <w:pPr>
        <w:pStyle w:val="bpuSponsor"/>
      </w:pPr>
      <w:r w:rsidRPr="0030794B">
        <w:t xml:space="preserve">Senators </w:t>
      </w:r>
      <w:proofErr w:type="spellStart"/>
      <w:r w:rsidRPr="0030794B">
        <w:t>Pou</w:t>
      </w:r>
      <w:proofErr w:type="spellEnd"/>
      <w:r w:rsidRPr="0030794B">
        <w:t xml:space="preserve">, Ruiz, Assemblywomen Reynolds-Jackson, </w:t>
      </w:r>
      <w:proofErr w:type="spellStart"/>
      <w:r w:rsidRPr="0030794B">
        <w:t>Jasey</w:t>
      </w:r>
      <w:proofErr w:type="spellEnd"/>
      <w:r w:rsidRPr="0030794B">
        <w:t xml:space="preserve">, Assemblyman Johnson, Assemblywoman </w:t>
      </w:r>
      <w:proofErr w:type="spellStart"/>
      <w:r w:rsidRPr="0030794B">
        <w:t>Vainieri</w:t>
      </w:r>
      <w:proofErr w:type="spellEnd"/>
      <w:r w:rsidRPr="0030794B">
        <w:t xml:space="preserve"> </w:t>
      </w:r>
      <w:proofErr w:type="spellStart"/>
      <w:r w:rsidRPr="0030794B">
        <w:t>Huttle</w:t>
      </w:r>
      <w:proofErr w:type="spellEnd"/>
      <w:r w:rsidRPr="0030794B">
        <w:t xml:space="preserve"> and Senator Turner</w:t>
      </w:r>
    </w:p>
    <w:p w:rsidR="00974160" w:rsidRPr="00974160" w:rsidRDefault="00974160" w:rsidP="00974160"/>
    <w:p w:rsidR="0061580E" w:rsidRDefault="0061580E" w:rsidP="0061580E">
      <w:pPr>
        <w:pStyle w:val="bpuSponsor"/>
      </w:pPr>
    </w:p>
    <w:p w:rsidR="009B1391" w:rsidRPr="009B1391" w:rsidRDefault="009B1391" w:rsidP="009B1391"/>
    <w:p w:rsidR="0061580E" w:rsidRDefault="0061580E" w:rsidP="0061580E">
      <w:pPr>
        <w:pStyle w:val="bpuSponsor"/>
      </w:pPr>
    </w:p>
    <w:p w:rsidR="0061580E" w:rsidRDefault="0061580E" w:rsidP="0061580E">
      <w:pPr>
        <w:pStyle w:val="bpuSponsor"/>
      </w:pPr>
      <w:r>
        <w:t>SYNOPSIS</w:t>
      </w:r>
    </w:p>
    <w:p w:rsidR="0061580E" w:rsidRDefault="0061580E" w:rsidP="0061580E">
      <w:pPr>
        <w:pStyle w:val="bpuNormText"/>
      </w:pPr>
      <w:r>
        <w:tab/>
        <w:t xml:space="preserve">Expands scope of inmate reentry assistance and benefits. </w:t>
      </w:r>
    </w:p>
    <w:p w:rsidR="0061580E" w:rsidRDefault="0061580E" w:rsidP="0061580E">
      <w:pPr>
        <w:pStyle w:val="bpuNormText"/>
      </w:pPr>
    </w:p>
    <w:p w:rsidR="0061580E" w:rsidRDefault="0061580E" w:rsidP="0061580E">
      <w:pPr>
        <w:pStyle w:val="bpuSponsor"/>
      </w:pPr>
      <w:r>
        <w:t xml:space="preserve">CURRENT VERSION OF TEXT </w:t>
      </w:r>
    </w:p>
    <w:p w:rsidR="0061580E" w:rsidRDefault="00F44654" w:rsidP="0061580E">
      <w:pPr>
        <w:pStyle w:val="bpuNormText"/>
      </w:pPr>
      <w:r>
        <w:tab/>
        <w:t>As amended by the Senate on June 3, 2021.</w:t>
      </w:r>
    </w:p>
    <w:p w:rsidR="0061580E" w:rsidRDefault="0061580E" w:rsidP="006158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580E" w:rsidRDefault="0061580E" w:rsidP="008916EC">
      <w:pPr>
        <w:pStyle w:val="FronterPage"/>
        <w:tabs>
          <w:tab w:val="clear" w:pos="720"/>
          <w:tab w:val="clear" w:pos="1440"/>
          <w:tab w:val="clear" w:pos="2160"/>
          <w:tab w:val="clear" w:pos="2880"/>
          <w:tab w:val="clear" w:pos="3600"/>
          <w:tab w:val="clear" w:pos="4320"/>
          <w:tab w:val="clear" w:pos="5040"/>
        </w:tabs>
        <w:sectPr w:rsidR="0061580E" w:rsidSect="0061580E">
          <w:type w:val="continuous"/>
          <w:pgSz w:w="12240" w:h="20160" w:code="5"/>
          <w:pgMar w:top="1440" w:right="2275" w:bottom="1440" w:left="2275" w:header="72" w:footer="720" w:gutter="0"/>
          <w:pgNumType w:start="1"/>
          <w:cols w:space="720"/>
          <w:docGrid w:linePitch="360"/>
        </w:sectPr>
      </w:pPr>
    </w:p>
    <w:p w:rsidR="00686AEB" w:rsidRPr="00F75323" w:rsidRDefault="008C11A7" w:rsidP="003E47BA">
      <w:pPr>
        <w:pStyle w:val="HangingAnAct"/>
        <w:rPr>
          <w:rStyle w:val="HangingAnActChar"/>
        </w:rPr>
      </w:pPr>
      <w:r w:rsidRPr="00F75323">
        <w:rPr>
          <w:rStyle w:val="BillHead"/>
        </w:rPr>
        <w:lastRenderedPageBreak/>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 xml:space="preserve">1.  Section 2 of P.L.2009, c.329 (C.30:1B-6.2) is amended to read as follows: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2.</w:t>
      </w:r>
      <w:r w:rsidRPr="00F44654">
        <w:rPr>
          <w:spacing w:val="0"/>
        </w:rPr>
        <w:tab/>
        <w:t xml:space="preserve">The Commissioner of Corrections shall provide to each inmate at least 10 days prior to release from a State correctional facility: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a.</w:t>
      </w:r>
      <w:r w:rsidRPr="00F44654">
        <w:rPr>
          <w:spacing w:val="0"/>
        </w:rPr>
        <w:tab/>
        <w:t xml:space="preserve">A copy of the inmate's criminal history record and written information on the inmate's right to have his criminal records expunged under chapter 52 of Title 2C of the New Jersey Statutes;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b.</w:t>
      </w:r>
      <w:r w:rsidRPr="00F44654">
        <w:rPr>
          <w:spacing w:val="0"/>
        </w:rPr>
        <w:tab/>
        <w:t xml:space="preserve">General written information on the inmate's right to vote under R.S.19:4-1;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c.</w:t>
      </w:r>
      <w:r w:rsidRPr="00F44654">
        <w:rPr>
          <w:spacing w:val="0"/>
        </w:rPr>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Pr="00F44654">
        <w:rPr>
          <w:spacing w:val="0"/>
          <w:u w:val="single"/>
        </w:rPr>
        <w:t>,</w:t>
      </w:r>
      <w:r w:rsidRPr="00F44654">
        <w:rPr>
          <w:spacing w:val="0"/>
        </w:rPr>
        <w:t xml:space="preserve"> information concerning the "Rehabilitated Convicted Offenders Act," P.L.1968, c.282 (C.2A:168A-1 et seq.) and the certificate of rehabilitation under P.L.2007, c.327 (C.2A:168A-7 et seq.);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d.</w:t>
      </w:r>
      <w:r w:rsidRPr="00F44654">
        <w:rPr>
          <w:spacing w:val="0"/>
        </w:rPr>
        <w:tab/>
        <w:t xml:space="preserve">A detailed written record of the inmate's participation in educational, training, employment, and medical or other treatment programs while the inmate was incarcerated;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e.</w:t>
      </w:r>
      <w:r w:rsidRPr="00F44654">
        <w:rPr>
          <w:spacing w:val="0"/>
        </w:rPr>
        <w:tab/>
        <w:t xml:space="preserve">A written accounting of the fines, assessments, surcharges, restitution, penalties, child support arrearages, and any other obligations due and payable by the inmate upon release;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f.</w:t>
      </w:r>
      <w:r w:rsidRPr="00F44654">
        <w:rPr>
          <w:spacing w:val="0"/>
        </w:rPr>
        <w:tab/>
        <w:t>(Deleted by amendment, P.L.2020, c.45)</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spacing w:val="0"/>
        </w:rPr>
        <w:tab/>
        <w:t>g.</w:t>
      </w:r>
      <w:r w:rsidRPr="00F44654">
        <w:rPr>
          <w:spacing w:val="0"/>
        </w:rPr>
        <w:tab/>
      </w:r>
      <w:r w:rsidRPr="00F44654">
        <w:rPr>
          <w:rFonts w:ascii="Albertus Extra Bold" w:hAnsi="Albertus Extra Bold"/>
          <w:b/>
          <w:spacing w:val="0"/>
          <w:vertAlign w:val="superscript"/>
        </w:rPr>
        <w:t>1</w:t>
      </w:r>
      <w:r w:rsidRPr="00F44654">
        <w:rPr>
          <w:rFonts w:ascii="Albertus Extra Bold" w:hAnsi="Albertus Extra Bold"/>
          <w:b/>
          <w:spacing w:val="0"/>
        </w:rPr>
        <w:t>[</w:t>
      </w:r>
      <w:r w:rsidRPr="00F44654">
        <w:rPr>
          <w:spacing w:val="0"/>
        </w:rPr>
        <w:t>A copy of the inmate's birth certificate if the inmate was born in New Jersey;</w:t>
      </w:r>
      <w:r w:rsidRPr="00F44654">
        <w:rPr>
          <w:rFonts w:ascii="Albertus Extra Bold" w:hAnsi="Albertus Extra Bold"/>
          <w:b/>
          <w:spacing w:val="0"/>
        </w:rPr>
        <w:t>]</w:t>
      </w:r>
      <w:r w:rsidRPr="00F44654">
        <w:rPr>
          <w:spacing w:val="0"/>
        </w:rPr>
        <w:t xml:space="preserve"> </w:t>
      </w:r>
      <w:r w:rsidRPr="00F44654">
        <w:rPr>
          <w:spacing w:val="0"/>
          <w:u w:val="single"/>
        </w:rPr>
        <w:t>(Deleted by amendment, P.L.     , c.     ) (pending before the Legislature as this bill)</w:t>
      </w:r>
      <w:r w:rsidRPr="00F44654">
        <w:rPr>
          <w:rFonts w:ascii="Albertus Extra Bold" w:hAnsi="Albertus Extra Bold"/>
          <w:b/>
          <w:spacing w:val="0"/>
          <w:vertAlign w:val="superscript"/>
        </w:rPr>
        <w:t>1</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h.</w:t>
      </w:r>
      <w:r w:rsidRPr="00F44654">
        <w:rPr>
          <w:spacing w:val="0"/>
        </w:rPr>
        <w:tab/>
        <w:t xml:space="preserve">Assistance in obtaining a Social Security card;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proofErr w:type="spellStart"/>
      <w:r w:rsidRPr="00F44654">
        <w:rPr>
          <w:spacing w:val="0"/>
        </w:rPr>
        <w:t>i</w:t>
      </w:r>
      <w:proofErr w:type="spellEnd"/>
      <w:r w:rsidRPr="00F44654">
        <w:rPr>
          <w:spacing w:val="0"/>
        </w:rPr>
        <w:t>.</w:t>
      </w:r>
      <w:r w:rsidRPr="00F44654">
        <w:rPr>
          <w:spacing w:val="0"/>
        </w:rPr>
        <w:tab/>
        <w:t xml:space="preserve">A one-day New Jersey bus or rail pass;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j.</w:t>
      </w:r>
      <w:r w:rsidRPr="00F44654">
        <w:rPr>
          <w:spacing w:val="0"/>
        </w:rPr>
        <w:tab/>
        <w:t xml:space="preserve">A </w:t>
      </w:r>
      <w:r w:rsidRPr="00F44654">
        <w:rPr>
          <w:rFonts w:ascii="Albertus Extra Bold" w:hAnsi="Albertus Extra Bold"/>
          <w:b/>
          <w:spacing w:val="0"/>
        </w:rPr>
        <w:t>[</w:t>
      </w:r>
      <w:r w:rsidRPr="00F44654">
        <w:rPr>
          <w:spacing w:val="0"/>
        </w:rPr>
        <w:t>two-week</w:t>
      </w:r>
      <w:r w:rsidRPr="00F44654">
        <w:rPr>
          <w:rFonts w:ascii="Albertus Extra Bold" w:hAnsi="Albertus Extra Bold"/>
          <w:b/>
          <w:spacing w:val="0"/>
        </w:rPr>
        <w:t>]</w:t>
      </w:r>
      <w:r w:rsidRPr="00F44654">
        <w:rPr>
          <w:spacing w:val="0"/>
        </w:rP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spacing w:val="0"/>
          <w:u w:val="single"/>
        </w:rPr>
        <w:t>three-month</w:t>
      </w:r>
      <w:r w:rsidRPr="00F44654">
        <w:rPr>
          <w:rFonts w:ascii="Albertus Extra Bold" w:hAnsi="Albertus Extra Bold"/>
          <w:b/>
        </w:rPr>
        <w:t>]</w:t>
      </w:r>
      <w:r w:rsidRPr="00F44654">
        <w:rPr>
          <w:spacing w:val="0"/>
        </w:rPr>
        <w:t xml:space="preserve"> </w:t>
      </w:r>
      <w:r w:rsidRPr="00F44654">
        <w:rPr>
          <w:spacing w:val="0"/>
          <w:u w:val="single"/>
        </w:rPr>
        <w:t>30-day</w:t>
      </w:r>
      <w:r w:rsidRPr="00F44654">
        <w:rPr>
          <w:rFonts w:ascii="Albertus Extra Bold" w:hAnsi="Albertus Extra Bold"/>
          <w:b/>
          <w:vertAlign w:val="superscript"/>
        </w:rPr>
        <w:t>2</w:t>
      </w:r>
      <w:r w:rsidRPr="00F44654">
        <w:rPr>
          <w:spacing w:val="0"/>
        </w:rPr>
        <w:t xml:space="preserve"> supply of prescription medication </w:t>
      </w:r>
      <w:r w:rsidRPr="00F44654">
        <w:rPr>
          <w:rFonts w:ascii="Albertus Extra Bold" w:hAnsi="Albertus Extra Bold"/>
          <w:b/>
          <w:vertAlign w:val="superscript"/>
        </w:rPr>
        <w:t>2</w:t>
      </w:r>
      <w:r w:rsidRPr="00F44654">
        <w:rPr>
          <w:spacing w:val="0"/>
          <w:u w:val="single"/>
        </w:rPr>
        <w:t>, a three-month supply of long-acting injectables,</w:t>
      </w:r>
      <w:r w:rsidRPr="00F44654">
        <w:rPr>
          <w:rFonts w:ascii="Albertus Extra Bold" w:hAnsi="Albertus Extra Bold"/>
          <w:b/>
          <w:vertAlign w:val="superscript"/>
        </w:rPr>
        <w:t>2</w:t>
      </w:r>
      <w:r w:rsidRPr="00F44654">
        <w:rPr>
          <w:spacing w:val="0"/>
        </w:rPr>
        <w:t xml:space="preserve"> </w:t>
      </w:r>
      <w:r w:rsidRPr="00F44654">
        <w:rPr>
          <w:spacing w:val="0"/>
          <w:u w:val="single"/>
        </w:rPr>
        <w:t>and</w:t>
      </w:r>
      <w:r w:rsidRPr="00F44654">
        <w:rPr>
          <w:spacing w:val="0"/>
        </w:rPr>
        <w:t xml:space="preserve"> </w:t>
      </w:r>
      <w:r w:rsidRPr="00F44654">
        <w:rPr>
          <w:rFonts w:ascii="Albertus Extra Bold" w:hAnsi="Albertus Extra Bold"/>
          <w:b/>
          <w:vertAlign w:val="superscript"/>
        </w:rPr>
        <w:t>2</w:t>
      </w:r>
      <w:r w:rsidRPr="00F44654">
        <w:rPr>
          <w:spacing w:val="0"/>
          <w:u w:val="single"/>
        </w:rPr>
        <w:t>,</w:t>
      </w:r>
      <w:r w:rsidRPr="00F44654">
        <w:rPr>
          <w:rFonts w:ascii="Albertus Extra Bold" w:hAnsi="Albertus Extra Bold"/>
          <w:b/>
          <w:vertAlign w:val="superscript"/>
        </w:rPr>
        <w:t>2</w:t>
      </w:r>
      <w:r w:rsidRPr="00F44654">
        <w:rPr>
          <w:spacing w:val="0"/>
        </w:rPr>
        <w:t xml:space="preserve"> </w:t>
      </w:r>
      <w:r w:rsidRPr="00F44654">
        <w:rPr>
          <w:spacing w:val="0"/>
          <w:u w:val="single"/>
        </w:rPr>
        <w:t>to the extent consistent with clinical guidelines,</w:t>
      </w:r>
      <w:r w:rsidRPr="00F44654">
        <w:rPr>
          <w:spacing w:val="0"/>
        </w:rP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spacing w:val="0"/>
          <w:u w:val="single"/>
        </w:rPr>
        <w:t>an additional 30 day prescription order and</w:t>
      </w:r>
      <w:r w:rsidRPr="00F44654">
        <w:rPr>
          <w:rFonts w:ascii="Albertus Extra Bold" w:hAnsi="Albertus Extra Bold"/>
          <w:b/>
        </w:rPr>
        <w:t>]</w:t>
      </w:r>
      <w:r w:rsidRPr="00F44654">
        <w:rPr>
          <w:rFonts w:ascii="Albertus Extra Bold" w:hAnsi="Albertus Extra Bold"/>
          <w:b/>
          <w:vertAlign w:val="superscript"/>
        </w:rPr>
        <w:t>2</w:t>
      </w:r>
      <w:r w:rsidRPr="00F44654">
        <w:rPr>
          <w:spacing w:val="0"/>
        </w:rPr>
        <w:t xml:space="preserve"> </w:t>
      </w:r>
      <w:r w:rsidRPr="00F44654">
        <w:rPr>
          <w:spacing w:val="0"/>
          <w:u w:val="single"/>
        </w:rPr>
        <w:t>two additional refills</w:t>
      </w:r>
      <w:r w:rsidRPr="00F44654">
        <w:rPr>
          <w:spacing w:val="0"/>
        </w:rP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spacing w:val="0"/>
          <w:vertAlign w:val="superscript"/>
        </w:rPr>
        <w:t>1</w:t>
      </w:r>
      <w:r w:rsidRPr="00F44654">
        <w:rPr>
          <w:spacing w:val="0"/>
          <w:u w:val="single"/>
        </w:rPr>
        <w:t>or long-acting injectables</w:t>
      </w:r>
      <w:r w:rsidRPr="00F44654">
        <w:rPr>
          <w:rFonts w:ascii="Albertus Extra Bold" w:hAnsi="Albertus Extra Bold"/>
          <w:b/>
          <w:spacing w:val="0"/>
          <w:vertAlign w:val="superscript"/>
        </w:rPr>
        <w:t>1</w:t>
      </w:r>
      <w:r w:rsidRPr="00F44654">
        <w:rPr>
          <w:rFonts w:ascii="Albertus Extra Bold" w:hAnsi="Albertus Extra Bold"/>
          <w:b/>
        </w:rPr>
        <w:t>]</w:t>
      </w:r>
      <w:r w:rsidRPr="00F44654">
        <w:rPr>
          <w:rFonts w:ascii="Albertus Extra Bold" w:hAnsi="Albertus Extra Bold"/>
          <w:b/>
          <w:vertAlign w:val="superscript"/>
        </w:rPr>
        <w:t>2</w:t>
      </w:r>
      <w:r w:rsidRPr="00F44654">
        <w:rPr>
          <w:spacing w:val="0"/>
        </w:rPr>
        <w:t xml:space="preserve">;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k.</w:t>
      </w:r>
      <w:r w:rsidRPr="00F44654">
        <w:rPr>
          <w:spacing w:val="0"/>
        </w:rP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l.</w:t>
      </w:r>
      <w:r w:rsidRPr="00F44654">
        <w:rPr>
          <w:spacing w:val="0"/>
        </w:rPr>
        <w:tab/>
        <w:t xml:space="preserve">(1)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(2)</w:t>
      </w:r>
      <w:r w:rsidRPr="00F44654">
        <w:rPr>
          <w:spacing w:val="0"/>
        </w:rPr>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spacing w:val="0"/>
        </w:rPr>
        <w:tab/>
      </w:r>
      <w:r w:rsidRPr="00F44654">
        <w:rPr>
          <w:spacing w:val="0"/>
          <w:u w:val="single"/>
        </w:rPr>
        <w:t>m.</w:t>
      </w:r>
      <w:r w:rsidRPr="00F44654">
        <w:rPr>
          <w:spacing w:val="0"/>
          <w:u w:val="single"/>
        </w:rPr>
        <w:tab/>
        <w:t>A benefits card approved for the purpose of obtaining benefits under the:</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spacing w:val="0"/>
        </w:rPr>
        <w:tab/>
      </w:r>
      <w:r w:rsidRPr="00F44654">
        <w:rPr>
          <w:spacing w:val="0"/>
          <w:u w:val="single"/>
        </w:rPr>
        <w:t>(1)</w:t>
      </w:r>
      <w:r>
        <w:rPr>
          <w:spacing w:val="0"/>
          <w:u w:val="single"/>
        </w:rPr>
        <w:t xml:space="preserve">  </w:t>
      </w:r>
      <w:r w:rsidRPr="00F44654">
        <w:rPr>
          <w:spacing w:val="0"/>
          <w:u w:val="single"/>
        </w:rPr>
        <w:t xml:space="preserve">Medicaid program, established pursuant to P.L.1968, c.413 (C.30:4D-1 et seq.);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spacing w:val="0"/>
        </w:rPr>
        <w:tab/>
      </w:r>
      <w:r w:rsidRPr="00F44654">
        <w:rPr>
          <w:spacing w:val="0"/>
          <w:u w:val="single"/>
        </w:rPr>
        <w:t>(2</w:t>
      </w:r>
      <w:r>
        <w:rPr>
          <w:spacing w:val="0"/>
          <w:u w:val="single"/>
        </w:rPr>
        <w:t xml:space="preserve">)  </w:t>
      </w:r>
      <w:r w:rsidRPr="00F44654">
        <w:rPr>
          <w:spacing w:val="0"/>
          <w:u w:val="single"/>
        </w:rPr>
        <w:t xml:space="preserve">Supplemental Nutrition Assistance Program, established pursuant to the federal "Food and Nutrition Act of 2008," Pub.L.88-525 (7 U.S.C.s.2011 et seq.); and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spacing w:val="0"/>
        </w:rPr>
        <w:tab/>
      </w:r>
      <w:r w:rsidRPr="00F44654">
        <w:rPr>
          <w:spacing w:val="0"/>
          <w:u w:val="single"/>
        </w:rPr>
        <w:t>(3)</w:t>
      </w:r>
      <w:r>
        <w:rPr>
          <w:spacing w:val="0"/>
          <w:u w:val="single"/>
        </w:rPr>
        <w:t xml:space="preserve">  </w:t>
      </w:r>
      <w:r w:rsidRPr="00F44654">
        <w:rPr>
          <w:spacing w:val="0"/>
          <w:u w:val="single"/>
        </w:rPr>
        <w:t xml:space="preserve">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  </w:t>
      </w:r>
    </w:p>
    <w:p w:rsidR="005D1562" w:rsidRDefault="00F44654" w:rsidP="00F44654">
      <w:r w:rsidRPr="00F44654">
        <w:rPr>
          <w:spacing w:val="0"/>
        </w:rPr>
        <w:t>(</w:t>
      </w:r>
      <w:proofErr w:type="spellStart"/>
      <w:r w:rsidRPr="00F44654">
        <w:rPr>
          <w:spacing w:val="0"/>
        </w:rPr>
        <w:t>cf</w:t>
      </w:r>
      <w:proofErr w:type="spellEnd"/>
      <w:r w:rsidRPr="00F44654">
        <w:rPr>
          <w:spacing w:val="0"/>
        </w:rPr>
        <w:t>: P.L.2020, c.45, s.1)</w:t>
      </w:r>
    </w:p>
    <w:p w:rsidR="005D1562" w:rsidRDefault="005D1562" w:rsidP="005D1562"/>
    <w:p w:rsidR="005D1562" w:rsidRPr="00991E31" w:rsidRDefault="005D1562" w:rsidP="005D1562">
      <w:pPr>
        <w:rPr>
          <w:u w:val="single"/>
        </w:rPr>
      </w:pPr>
      <w:r>
        <w:tab/>
      </w:r>
      <w:r w:rsidRPr="00BD00C6">
        <w:rPr>
          <w:rFonts w:ascii="Albertus Extra Bold" w:hAnsi="Albertus Extra Bold"/>
          <w:b/>
          <w:vertAlign w:val="superscript"/>
        </w:rPr>
        <w:t>1</w:t>
      </w:r>
      <w:r w:rsidRPr="00991E31">
        <w:rPr>
          <w:u w:val="single"/>
        </w:rPr>
        <w:t>2.</w:t>
      </w:r>
      <w:r w:rsidR="001E0670">
        <w:rPr>
          <w:u w:val="single"/>
        </w:rPr>
        <w:tab/>
      </w:r>
      <w:r w:rsidRPr="00991E31">
        <w:rPr>
          <w:u w:val="single"/>
        </w:rPr>
        <w:t>(New section) The Commissioner of Corrections shall provide to each inmate at least 60 days prior to release from a State correctional facility a copy of the inmate's birth certificate if the inmate was born in New Jersey</w:t>
      </w:r>
      <w:r>
        <w:rPr>
          <w:u w:val="single"/>
        </w:rPr>
        <w:t>.</w:t>
      </w:r>
      <w:r w:rsidRPr="00991E31">
        <w:rPr>
          <w:rFonts w:ascii="Albertus Extra Bold" w:hAnsi="Albertus Extra Bold"/>
          <w:b/>
          <w:vertAlign w:val="superscript"/>
        </w:rPr>
        <w:t>1</w:t>
      </w:r>
    </w:p>
    <w:p w:rsidR="001D5F78" w:rsidRPr="00F75323" w:rsidRDefault="001D5F78" w:rsidP="00AD0B06"/>
    <w:p w:rsidR="001D5F78" w:rsidRPr="00F75323" w:rsidRDefault="00A03104" w:rsidP="001D5F78">
      <w:r>
        <w:tab/>
      </w:r>
      <w:r w:rsidR="001E0670">
        <w:rPr>
          <w:rFonts w:ascii="Albertus Extra Bold" w:hAnsi="Albertus Extra Bold"/>
          <w:b/>
          <w:vertAlign w:val="superscript"/>
        </w:rPr>
        <w:t>1</w:t>
      </w:r>
      <w:r w:rsidR="001E0670" w:rsidRPr="001E0670">
        <w:rPr>
          <w:rFonts w:ascii="Albertus Extra Bold" w:hAnsi="Albertus Extra Bold"/>
          <w:b/>
        </w:rPr>
        <w:t>[</w:t>
      </w:r>
      <w:r>
        <w:t>2.</w:t>
      </w:r>
      <w:r w:rsidR="001E0670" w:rsidRPr="001E0670">
        <w:rPr>
          <w:rFonts w:ascii="Albertus Extra Bold" w:hAnsi="Albertus Extra Bold"/>
          <w:b/>
        </w:rPr>
        <w:t>]</w:t>
      </w:r>
      <w:r w:rsidR="001E0670">
        <w:t xml:space="preserve"> </w:t>
      </w:r>
      <w:r w:rsidR="001E0670" w:rsidRPr="001E0670">
        <w:rPr>
          <w:u w:val="single"/>
        </w:rPr>
        <w:t>3.</w:t>
      </w:r>
      <w:r w:rsidR="001E0670">
        <w:rPr>
          <w:rFonts w:ascii="Albertus Extra Bold" w:hAnsi="Albertus Extra Bold"/>
          <w:b/>
          <w:vertAlign w:val="superscript"/>
        </w:rPr>
        <w:t>1</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001E0670">
        <w:t xml:space="preserve"> </w:t>
      </w:r>
      <w:r w:rsidR="001E0670">
        <w:rPr>
          <w:u w:val="single"/>
        </w:rPr>
        <w:t xml:space="preserve">c. </w:t>
      </w:r>
      <w:r w:rsidRPr="00F75323">
        <w:rPr>
          <w:u w:val="single"/>
        </w:rPr>
        <w:t>Notwithstanding the provisions of subsection b. of this section, whenever</w:t>
      </w:r>
      <w:r w:rsidRPr="00F75323">
        <w:t xml:space="preserve"> </w:t>
      </w:r>
      <w:r w:rsidR="001D5F78" w:rsidRPr="00F75323">
        <w:t>Motor Vehicle Commission agencies are closed during a declared public health emergency, pursuant to the "Emergency Health Powers Act," P.L.2005, c.222 (C.26:13-1</w:t>
      </w:r>
      <w:r w:rsidR="00667739">
        <w:t> </w:t>
      </w:r>
      <w:r w:rsidR="001D5F78" w:rsidRPr="00F75323">
        <w:t>et</w:t>
      </w:r>
      <w:r w:rsidR="00667739">
        <w:t> </w:t>
      </w:r>
      <w:r w:rsidR="001D5F78" w:rsidRPr="00F75323">
        <w:t>seq.),</w:t>
      </w:r>
      <w:r w:rsidR="00667739">
        <w:t> </w:t>
      </w:r>
      <w:r w:rsidR="001D5F78" w:rsidRPr="00F75323">
        <w:t xml:space="preserve">a state of emergency, pursuant to P.L.1942, c.251 (C.App.A:9-33 et seq.), or both, the inmate's Department of Corrections identification card shall be accepted by all State, 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667739" w:rsidP="001D5F78">
      <w:r>
        <w:t>(</w:t>
      </w:r>
      <w:proofErr w:type="spellStart"/>
      <w:r>
        <w:t>cf</w:t>
      </w:r>
      <w:proofErr w:type="spellEnd"/>
      <w:r>
        <w:t xml:space="preserve">: </w:t>
      </w:r>
      <w:r w:rsidR="001D5F78" w:rsidRPr="00F75323">
        <w:t>P.L.2020, c.45, s.2)</w:t>
      </w:r>
    </w:p>
    <w:p w:rsidR="00984A7A" w:rsidRPr="00F75323" w:rsidRDefault="00984A7A" w:rsidP="001D5F78"/>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spacing w:val="0"/>
          <w:vertAlign w:val="superscript"/>
        </w:rPr>
        <w:t>1</w:t>
      </w:r>
      <w:r w:rsidRPr="00F44654">
        <w:rPr>
          <w:rFonts w:ascii="Albertus Extra Bold" w:hAnsi="Albertus Extra Bold"/>
          <w:b/>
          <w:spacing w:val="0"/>
        </w:rPr>
        <w:t>[</w:t>
      </w:r>
      <w:r w:rsidRPr="00F44654">
        <w:rPr>
          <w:spacing w:val="0"/>
        </w:rPr>
        <w:t>3.</w:t>
      </w:r>
      <w:r w:rsidRPr="00F44654">
        <w:rPr>
          <w:rFonts w:ascii="Albertus Extra Bold" w:hAnsi="Albertus Extra Bold"/>
          <w:b/>
          <w:spacing w:val="0"/>
        </w:rPr>
        <w:t>]</w:t>
      </w:r>
      <w:r w:rsidRPr="00F44654">
        <w:rPr>
          <w:spacing w:val="0"/>
        </w:rPr>
        <w:t xml:space="preserve"> </w:t>
      </w:r>
      <w:r w:rsidRPr="00F44654">
        <w:rPr>
          <w:spacing w:val="0"/>
          <w:u w:val="single"/>
        </w:rPr>
        <w:t>4.</w:t>
      </w:r>
      <w:r w:rsidRPr="00F44654">
        <w:rPr>
          <w:rFonts w:ascii="Albertus Extra Bold" w:hAnsi="Albertus Extra Bold"/>
          <w:b/>
          <w:spacing w:val="0"/>
          <w:vertAlign w:val="superscript"/>
        </w:rPr>
        <w:t>1</w:t>
      </w:r>
      <w:r w:rsidRPr="00F44654">
        <w:rPr>
          <w:spacing w:val="0"/>
        </w:rPr>
        <w:tab/>
        <w:t>Section 4 of P.L.2020, c.45 (C.30:1B-6.16) is amended to read as follows:</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4.</w:t>
      </w:r>
      <w:r w:rsidRPr="00F44654">
        <w:rPr>
          <w:spacing w:val="0"/>
        </w:rPr>
        <w:tab/>
        <w:t>a.  The Commissioner of Corrections shall ensure that an inmate is assisted with completing</w:t>
      </w:r>
      <w:r w:rsidRPr="00F44654">
        <w:rPr>
          <w:spacing w:val="0"/>
          <w:u w:val="single"/>
        </w:rPr>
        <w:t>, obtaining any required signatures or authorizations for,</w:t>
      </w:r>
      <w:r w:rsidRPr="00F44654">
        <w:rPr>
          <w:spacing w:val="0"/>
        </w:rPr>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b.</w:t>
      </w:r>
      <w:r w:rsidRPr="00F44654">
        <w:rPr>
          <w:spacing w:val="0"/>
        </w:rPr>
        <w:tab/>
        <w:t>In addition to the requirements of subsection a. of this section, the Commissioner of Corrections shall also ensure that the inmate is assisted in completing</w:t>
      </w:r>
      <w:r w:rsidRPr="00F44654">
        <w:rPr>
          <w:spacing w:val="0"/>
          <w:u w:val="single"/>
        </w:rPr>
        <w:t>, obtaining any required signatures or authorizations for,</w:t>
      </w:r>
      <w:r w:rsidRPr="00F44654">
        <w:rPr>
          <w:spacing w:val="0"/>
        </w:rPr>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(1)</w:t>
      </w:r>
      <w:r w:rsidRPr="00F44654">
        <w:rPr>
          <w:spacing w:val="0"/>
        </w:rPr>
        <w:tab/>
        <w:t>the Supplemental Nutrition Assistance Program, established pursuant to the federal "Food and Nutrition Act of 2008," Pub.L.88-525 (7 U.S.C.s.2011 et seq.); and</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(2)</w:t>
      </w:r>
      <w:r w:rsidRPr="00F44654">
        <w:rPr>
          <w:spacing w:val="0"/>
        </w:rPr>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c.</w:t>
      </w:r>
      <w:r w:rsidRPr="00F44654">
        <w:rPr>
          <w:spacing w:val="0"/>
        </w:rPr>
        <w:tab/>
        <w:t xml:space="preserve">The Department of Human Services shall be required to accept and process the online applications for Medicaid received from the Department of Corrections pursuant to subsection a. of this section.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u w:val="single"/>
        </w:rPr>
      </w:pPr>
      <w:r w:rsidRPr="00F44654">
        <w:rPr>
          <w:spacing w:val="0"/>
        </w:rPr>
        <w:tab/>
      </w:r>
      <w:r w:rsidRPr="00F44654">
        <w:rPr>
          <w:spacing w:val="0"/>
          <w:u w:val="single"/>
        </w:rPr>
        <w:t>d.</w:t>
      </w:r>
      <w:r w:rsidRPr="00F44654">
        <w:rPr>
          <w:spacing w:val="0"/>
          <w:u w:val="single"/>
        </w:rPr>
        <w:tab/>
      </w:r>
      <w:r w:rsidRPr="00F44654">
        <w:rPr>
          <w:iCs/>
          <w:spacing w:val="0"/>
          <w:u w:val="single"/>
        </w:rPr>
        <w:t>If an inmate is unable to identify a residence at the time of application for benefits pursuant to this section, the Commissioner of Corrections shall ensure that the address of the</w:t>
      </w:r>
      <w:r w:rsidRPr="00F44654">
        <w:rPr>
          <w:iCs/>
          <w:spacing w:val="0"/>
        </w:rPr>
        <w:t xml:space="preserve"> </w:t>
      </w:r>
      <w:r w:rsidRPr="00F44654">
        <w:rPr>
          <w:rFonts w:ascii="Albertus Extra Bold" w:hAnsi="Albertus Extra Bold"/>
          <w:b/>
          <w:iCs/>
          <w:vertAlign w:val="superscript"/>
        </w:rPr>
        <w:t>2</w:t>
      </w:r>
      <w:r w:rsidRPr="00F44654">
        <w:rPr>
          <w:rFonts w:ascii="Albertus Extra Bold" w:hAnsi="Albertus Extra Bold"/>
          <w:b/>
        </w:rPr>
        <w:t>[</w:t>
      </w:r>
      <w:r w:rsidRPr="00F44654">
        <w:rPr>
          <w:iCs/>
          <w:spacing w:val="0"/>
          <w:u w:val="single"/>
        </w:rPr>
        <w:t>appropriate</w:t>
      </w:r>
      <w:r w:rsidRPr="00F44654">
        <w:rPr>
          <w:rFonts w:ascii="Albertus Extra Bold" w:hAnsi="Albertus Extra Bold"/>
          <w:b/>
          <w:iCs/>
        </w:rPr>
        <w:t>]</w:t>
      </w:r>
      <w:r w:rsidRPr="00F44654">
        <w:rPr>
          <w:spacing w:val="0"/>
        </w:rPr>
        <w:t xml:space="preserve">  </w:t>
      </w:r>
      <w:r w:rsidRPr="00F44654">
        <w:rPr>
          <w:spacing w:val="0"/>
          <w:u w:val="single"/>
        </w:rPr>
        <w:t>applicable Department of Community Affairs</w:t>
      </w:r>
      <w:r w:rsidRPr="00F44654">
        <w:rPr>
          <w:rFonts w:ascii="Albertus Extra Bold" w:hAnsi="Albertus Extra Bold"/>
          <w:b/>
          <w:vertAlign w:val="superscript"/>
        </w:rPr>
        <w:t>2</w:t>
      </w:r>
      <w:r w:rsidRPr="00F44654">
        <w:rPr>
          <w:iCs/>
          <w:spacing w:val="0"/>
        </w:rPr>
        <w:t xml:space="preserve"> </w:t>
      </w:r>
      <w:r w:rsidRPr="00F44654">
        <w:rPr>
          <w:iCs/>
          <w:spacing w:val="0"/>
          <w:u w:val="single"/>
        </w:rPr>
        <w:t>regional non-profit inmate reentry organization is used for the purposes of establishing proof of residence to meet any applicable eligibility requirements.</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spacing w:val="0"/>
        </w:rPr>
        <w:tab/>
      </w:r>
      <w:r w:rsidRPr="00F44654">
        <w:rPr>
          <w:spacing w:val="0"/>
          <w:u w:val="single"/>
        </w:rPr>
        <w:t>e.</w:t>
      </w:r>
      <w:r w:rsidRPr="00F44654">
        <w:rPr>
          <w:spacing w:val="0"/>
          <w:u w:val="single"/>
        </w:rPr>
        <w:tab/>
        <w:t xml:space="preserve">All </w:t>
      </w:r>
      <w:r w:rsidRPr="00F44654">
        <w:rPr>
          <w:iCs/>
          <w:spacing w:val="0"/>
          <w:u w:val="single"/>
        </w:rPr>
        <w:t>State, county, and municipal agencies,</w:t>
      </w:r>
      <w:r w:rsidRPr="00F44654">
        <w:rPr>
          <w:spacing w:val="0"/>
          <w:u w:val="single"/>
        </w:rPr>
        <w:t xml:space="preserve"> for the purposes of establishing applicable eligibility requirements, shall:</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u w:val="single"/>
        </w:rPr>
      </w:pPr>
      <w:r w:rsidRPr="00F44654">
        <w:rPr>
          <w:spacing w:val="0"/>
        </w:rPr>
        <w:tab/>
      </w:r>
      <w:r>
        <w:rPr>
          <w:spacing w:val="0"/>
          <w:u w:val="single"/>
        </w:rPr>
        <w:t>(1)</w:t>
      </w:r>
      <w:r>
        <w:rPr>
          <w:spacing w:val="0"/>
          <w:u w:val="single"/>
        </w:rPr>
        <w:tab/>
      </w:r>
      <w:r w:rsidRPr="00F44654">
        <w:rPr>
          <w:spacing w:val="0"/>
          <w:u w:val="single"/>
        </w:rPr>
        <w:t xml:space="preserve">accept the </w:t>
      </w:r>
      <w:r w:rsidRPr="00F44654">
        <w:rPr>
          <w:iCs/>
          <w:spacing w:val="0"/>
          <w:u w:val="single"/>
        </w:rPr>
        <w:t>address of the</w:t>
      </w:r>
      <w:r w:rsidRPr="00F44654">
        <w:rPr>
          <w:rFonts w:ascii="Albertus Extra Bold" w:hAnsi="Albertus Extra Bold"/>
          <w:b/>
          <w:iCs/>
          <w:vertAlign w:val="superscript"/>
        </w:rPr>
        <w:t xml:space="preserve"> 2</w:t>
      </w:r>
      <w:r w:rsidRPr="00F44654">
        <w:rPr>
          <w:rFonts w:ascii="Albertus Extra Bold" w:hAnsi="Albertus Extra Bold"/>
          <w:b/>
          <w:iCs/>
        </w:rPr>
        <w:t>[</w:t>
      </w:r>
      <w:r w:rsidRPr="00F44654">
        <w:rPr>
          <w:iCs/>
          <w:spacing w:val="0"/>
          <w:u w:val="single"/>
        </w:rPr>
        <w:t>appropriate</w:t>
      </w:r>
      <w:r w:rsidRPr="00F44654">
        <w:rPr>
          <w:rFonts w:ascii="Albertus Extra Bold" w:hAnsi="Albertus Extra Bold"/>
          <w:b/>
          <w:iCs/>
        </w:rPr>
        <w:t>]</w:t>
      </w:r>
      <w:r w:rsidRPr="00F44654">
        <w:rPr>
          <w:spacing w:val="0"/>
        </w:rPr>
        <w:t xml:space="preserve"> </w:t>
      </w:r>
      <w:r w:rsidRPr="00F44654">
        <w:rPr>
          <w:spacing w:val="0"/>
          <w:u w:val="single"/>
        </w:rPr>
        <w:t>applicable Department of Community Affairs</w:t>
      </w:r>
      <w:r w:rsidRPr="00F44654">
        <w:rPr>
          <w:rFonts w:ascii="Albertus Extra Bold" w:hAnsi="Albertus Extra Bold"/>
          <w:b/>
          <w:vertAlign w:val="superscript"/>
        </w:rPr>
        <w:t>2</w:t>
      </w:r>
      <w:r w:rsidRPr="00F44654">
        <w:rPr>
          <w:iCs/>
          <w:spacing w:val="0"/>
        </w:rPr>
        <w:t xml:space="preserve"> </w:t>
      </w:r>
      <w:r w:rsidRPr="00F44654">
        <w:rPr>
          <w:iCs/>
          <w:spacing w:val="0"/>
          <w:u w:val="single"/>
        </w:rPr>
        <w:t>regional non-profit inmate reentry organization for an inmate who is unable to identify a residence at the time of application for benefits; and</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u w:val="single"/>
        </w:rPr>
      </w:pPr>
      <w:r w:rsidRPr="00F44654">
        <w:rPr>
          <w:iCs/>
          <w:spacing w:val="0"/>
        </w:rPr>
        <w:tab/>
      </w:r>
      <w:r>
        <w:rPr>
          <w:iCs/>
          <w:spacing w:val="0"/>
          <w:u w:val="single"/>
        </w:rPr>
        <w:t xml:space="preserve">(2)  </w:t>
      </w:r>
      <w:r w:rsidRPr="00F44654">
        <w:rPr>
          <w:spacing w:val="0"/>
          <w:u w:val="single"/>
        </w:rPr>
        <w:t>accept an inmate’s Department of Corrections identification card to establish the inmate’s identity</w:t>
      </w:r>
      <w:r w:rsidRPr="00F44654">
        <w:rPr>
          <w:iCs/>
          <w:spacing w:val="0"/>
          <w:u w:val="single"/>
        </w:rPr>
        <w:t>.</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iCs/>
          <w:spacing w:val="0"/>
        </w:rPr>
        <w:tab/>
      </w:r>
      <w:r w:rsidRPr="00F44654">
        <w:rPr>
          <w:iCs/>
          <w:spacing w:val="0"/>
          <w:u w:val="single"/>
        </w:rPr>
        <w:t>f.</w:t>
      </w:r>
      <w:r w:rsidRPr="00F44654">
        <w:rPr>
          <w:iCs/>
          <w:spacing w:val="0"/>
          <w:u w:val="single"/>
        </w:rPr>
        <w:tab/>
        <w:t>A</w:t>
      </w:r>
      <w:r w:rsidRPr="00F44654">
        <w:rPr>
          <w:spacing w:val="0"/>
          <w:u w:val="single"/>
        </w:rPr>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this assistance for a period of not less than 45 days following the inmate’s release from incarceration.  </w:t>
      </w:r>
    </w:p>
    <w:p w:rsidR="009901A9" w:rsidRPr="00F75323" w:rsidRDefault="00F44654" w:rsidP="00F44654">
      <w:r w:rsidRPr="00F44654">
        <w:rPr>
          <w:spacing w:val="0"/>
        </w:rPr>
        <w:t>(</w:t>
      </w:r>
      <w:proofErr w:type="spellStart"/>
      <w:r w:rsidRPr="00F44654">
        <w:rPr>
          <w:spacing w:val="0"/>
        </w:rPr>
        <w:t>cf</w:t>
      </w:r>
      <w:proofErr w:type="spellEnd"/>
      <w:r w:rsidRPr="00F44654">
        <w:rPr>
          <w:spacing w:val="0"/>
        </w:rPr>
        <w:t>: P.L.2020, c.45, s.4)</w:t>
      </w:r>
    </w:p>
    <w:p w:rsidR="009901A9" w:rsidRPr="00F75323" w:rsidRDefault="009901A9" w:rsidP="001D5F78"/>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spacing w:val="0"/>
          <w:vertAlign w:val="superscript"/>
        </w:rPr>
        <w:t>1</w:t>
      </w:r>
      <w:r w:rsidRPr="00F44654">
        <w:rPr>
          <w:rFonts w:ascii="Albertus Extra Bold" w:hAnsi="Albertus Extra Bold"/>
          <w:b/>
          <w:spacing w:val="0"/>
        </w:rPr>
        <w:t>[</w:t>
      </w:r>
      <w:r w:rsidRPr="00F44654">
        <w:rPr>
          <w:spacing w:val="0"/>
        </w:rPr>
        <w:t>4.</w:t>
      </w:r>
      <w:r w:rsidRPr="00F44654">
        <w:rPr>
          <w:rFonts w:ascii="Albertus Extra Bold" w:hAnsi="Albertus Extra Bold"/>
          <w:b/>
          <w:spacing w:val="0"/>
        </w:rPr>
        <w:t>]</w:t>
      </w:r>
      <w:r w:rsidRPr="00F44654">
        <w:rPr>
          <w:spacing w:val="0"/>
        </w:rPr>
        <w:t xml:space="preserve"> </w:t>
      </w:r>
      <w:r w:rsidRPr="00F44654">
        <w:rPr>
          <w:spacing w:val="0"/>
          <w:u w:val="single"/>
        </w:rPr>
        <w:t>5.</w:t>
      </w:r>
      <w:r w:rsidRPr="00F44654">
        <w:rPr>
          <w:rFonts w:ascii="Albertus Extra Bold" w:hAnsi="Albertus Extra Bold"/>
          <w:b/>
          <w:spacing w:val="0"/>
          <w:vertAlign w:val="superscript"/>
        </w:rPr>
        <w:t>1</w:t>
      </w:r>
      <w:r w:rsidRPr="00F44654">
        <w:rPr>
          <w:spacing w:val="0"/>
        </w:rPr>
        <w:tab/>
        <w:t xml:space="preserve">Section 5 of P.L.2020, c.45 (C.30:1B-6.17) is amended to read as follows: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5.</w:t>
      </w:r>
      <w:r w:rsidRPr="00F44654">
        <w:rPr>
          <w:spacing w:val="0"/>
        </w:rPr>
        <w:tab/>
      </w:r>
      <w:r w:rsidRPr="00F44654">
        <w:rPr>
          <w:spacing w:val="0"/>
          <w:u w:val="single"/>
        </w:rPr>
        <w:t>a.</w:t>
      </w:r>
      <w:r w:rsidRPr="00F44654">
        <w:rPr>
          <w:spacing w:val="0"/>
        </w:rPr>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spacing w:val="0"/>
        </w:rPr>
        <w:tab/>
      </w:r>
      <w:r w:rsidRPr="00F44654">
        <w:rPr>
          <w:spacing w:val="0"/>
          <w:u w:val="single"/>
        </w:rPr>
        <w:t>b.</w:t>
      </w:r>
      <w:r w:rsidRPr="00F44654">
        <w:rPr>
          <w:spacing w:val="0"/>
          <w:u w:val="single"/>
        </w:rPr>
        <w:tab/>
        <w:t>The commissioner shall provide to</w:t>
      </w:r>
      <w:r w:rsidRPr="00F44654">
        <w:rPr>
          <w:spacing w:val="0"/>
        </w:rPr>
        <w:t xml:space="preserve"> </w:t>
      </w:r>
      <w:r w:rsidRPr="00F44654">
        <w:rPr>
          <w:rFonts w:ascii="Albertus Extra Bold" w:hAnsi="Albertus Extra Bold"/>
          <w:b/>
          <w:spacing w:val="0"/>
          <w:vertAlign w:val="superscript"/>
        </w:rPr>
        <w:t>1</w:t>
      </w:r>
      <w:r w:rsidRPr="00F44654">
        <w:rPr>
          <w:rFonts w:ascii="Albertus Extra Bold" w:hAnsi="Albertus Extra Bold"/>
          <w:b/>
          <w:spacing w:val="0"/>
        </w:rPr>
        <w:t>[</w:t>
      </w:r>
      <w:r w:rsidRPr="00F44654">
        <w:rPr>
          <w:spacing w:val="0"/>
          <w:u w:val="single"/>
        </w:rPr>
        <w:t>the applicable regional</w:t>
      </w:r>
      <w:r w:rsidRPr="00F44654">
        <w:rPr>
          <w:rFonts w:ascii="Albertus Extra Bold" w:hAnsi="Albertus Extra Bold"/>
          <w:b/>
          <w:spacing w:val="0"/>
        </w:rPr>
        <w:t>]</w:t>
      </w:r>
      <w:r w:rsidRPr="00F44654">
        <w:rPr>
          <w:spacing w:val="0"/>
        </w:rP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spacing w:val="0"/>
          <w:u w:val="single"/>
        </w:rPr>
        <w:t>each</w:t>
      </w:r>
      <w:r w:rsidRPr="00F44654">
        <w:rPr>
          <w:rFonts w:ascii="Albertus Extra Bold" w:hAnsi="Albertus Extra Bold"/>
          <w:b/>
          <w:spacing w:val="0"/>
          <w:vertAlign w:val="superscript"/>
        </w:rPr>
        <w:t>1</w:t>
      </w:r>
      <w:r w:rsidRPr="00F44654">
        <w:rPr>
          <w:rFonts w:ascii="Albertus Extra Bold" w:hAnsi="Albertus Extra Bold"/>
          <w:b/>
        </w:rPr>
        <w:t>]</w:t>
      </w:r>
      <w:r w:rsidRPr="00F44654">
        <w:rPr>
          <w:spacing w:val="0"/>
        </w:rPr>
        <w:t xml:space="preserve"> </w:t>
      </w:r>
      <w:r w:rsidRPr="00F44654">
        <w:rPr>
          <w:spacing w:val="0"/>
          <w:u w:val="single"/>
        </w:rPr>
        <w:t>the applicable Department of Community Affairs regional</w:t>
      </w:r>
      <w:r w:rsidRPr="00F44654">
        <w:rPr>
          <w:rFonts w:ascii="Albertus Extra Bold" w:hAnsi="Albertus Extra Bold"/>
          <w:b/>
          <w:vertAlign w:val="superscript"/>
        </w:rPr>
        <w:t>2</w:t>
      </w:r>
      <w:r w:rsidRPr="00F44654">
        <w:rPr>
          <w:spacing w:val="0"/>
        </w:rPr>
        <w:t xml:space="preserve"> </w:t>
      </w:r>
      <w:r w:rsidRPr="00F44654">
        <w:rPr>
          <w:spacing w:val="0"/>
          <w:u w:val="single"/>
        </w:rPr>
        <w:t>non-profit inmate reentry organization</w:t>
      </w:r>
      <w:r w:rsidRPr="00F44654">
        <w:rPr>
          <w:spacing w:val="0"/>
        </w:rP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spacing w:val="0"/>
          <w:vertAlign w:val="superscript"/>
        </w:rPr>
        <w:t>1</w:t>
      </w:r>
      <w:r w:rsidRPr="00F44654">
        <w:rPr>
          <w:spacing w:val="0"/>
          <w:u w:val="single"/>
        </w:rPr>
        <w:t>approved by the Department of Community Affairs</w:t>
      </w:r>
      <w:r w:rsidRPr="00F44654">
        <w:rPr>
          <w:rFonts w:ascii="Albertus Extra Bold" w:hAnsi="Albertus Extra Bold"/>
          <w:b/>
          <w:spacing w:val="0"/>
          <w:vertAlign w:val="superscript"/>
        </w:rPr>
        <w:t>1</w:t>
      </w:r>
      <w:r w:rsidRPr="00F44654">
        <w:rPr>
          <w:rFonts w:ascii="Albertus Extra Bold" w:hAnsi="Albertus Extra Bold"/>
          <w:b/>
        </w:rPr>
        <w:t>]</w:t>
      </w:r>
      <w:r w:rsidRPr="00F44654">
        <w:rPr>
          <w:rFonts w:ascii="Albertus Extra Bold" w:hAnsi="Albertus Extra Bold"/>
          <w:b/>
          <w:vertAlign w:val="superscript"/>
        </w:rPr>
        <w:t>2</w:t>
      </w:r>
      <w:r w:rsidRPr="00F44654">
        <w:rPr>
          <w:spacing w:val="0"/>
          <w:u w:val="single"/>
        </w:rPr>
        <w:t>, in advance of an inmate’s release, the information required in subsection a. of this section</w:t>
      </w:r>
      <w:r w:rsidRPr="00F44654">
        <w:rPr>
          <w:spacing w:val="0"/>
        </w:rPr>
        <w:t xml:space="preserve"> </w:t>
      </w:r>
      <w:r w:rsidRPr="00F44654">
        <w:rPr>
          <w:rFonts w:ascii="Albertus Extra Bold" w:hAnsi="Albertus Extra Bold"/>
          <w:b/>
          <w:spacing w:val="0"/>
          <w:vertAlign w:val="superscript"/>
        </w:rPr>
        <w:t>1</w:t>
      </w:r>
      <w:r w:rsidRPr="00F44654">
        <w:rPr>
          <w:spacing w:val="0"/>
          <w:u w:val="single"/>
        </w:rPr>
        <w:t>unless the inmate requests that the information not be forwarded</w:t>
      </w:r>
      <w:r w:rsidRPr="00F44654">
        <w:rPr>
          <w:rFonts w:ascii="Albertus Extra Bold" w:hAnsi="Albertus Extra Bold"/>
          <w:b/>
          <w:spacing w:val="0"/>
          <w:vertAlign w:val="superscript"/>
        </w:rPr>
        <w:t>1</w:t>
      </w:r>
      <w:r w:rsidRPr="00F44654">
        <w:rPr>
          <w:spacing w:val="0"/>
          <w:u w:val="single"/>
        </w:rPr>
        <w:t xml:space="preserve">. </w:t>
      </w:r>
    </w:p>
    <w:p w:rsidR="00667739" w:rsidRPr="00F75323" w:rsidRDefault="00F44654" w:rsidP="00F44654">
      <w:r w:rsidRPr="00F44654">
        <w:rPr>
          <w:spacing w:val="0"/>
        </w:rPr>
        <w:t>(</w:t>
      </w:r>
      <w:proofErr w:type="spellStart"/>
      <w:r w:rsidRPr="00F44654">
        <w:rPr>
          <w:spacing w:val="0"/>
        </w:rPr>
        <w:t>cf</w:t>
      </w:r>
      <w:proofErr w:type="spellEnd"/>
      <w:r w:rsidRPr="00F44654">
        <w:rPr>
          <w:spacing w:val="0"/>
        </w:rPr>
        <w:t>: P.L.2020, c.45, s.5)</w:t>
      </w:r>
    </w:p>
    <w:p w:rsidR="00667739" w:rsidRPr="00FA48C3" w:rsidRDefault="00667739" w:rsidP="00667739"/>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spacing w:val="0"/>
          <w:vertAlign w:val="superscript"/>
        </w:rPr>
        <w:t>1</w:t>
      </w:r>
      <w:r w:rsidRPr="00F44654">
        <w:rPr>
          <w:rFonts w:ascii="Albertus Extra Bold" w:hAnsi="Albertus Extra Bold"/>
          <w:b/>
          <w:spacing w:val="0"/>
        </w:rPr>
        <w:t>[</w:t>
      </w:r>
      <w:r w:rsidRPr="00F44654">
        <w:rPr>
          <w:spacing w:val="0"/>
        </w:rPr>
        <w:t>5.</w:t>
      </w:r>
      <w:r w:rsidRPr="00F44654">
        <w:rPr>
          <w:rFonts w:ascii="Albertus Extra Bold" w:hAnsi="Albertus Extra Bold"/>
          <w:b/>
          <w:spacing w:val="0"/>
        </w:rPr>
        <w:t>]</w:t>
      </w:r>
      <w:r w:rsidRPr="00F44654">
        <w:rPr>
          <w:spacing w:val="0"/>
        </w:rPr>
        <w:t xml:space="preserve"> </w:t>
      </w:r>
      <w:r w:rsidRPr="00F44654">
        <w:rPr>
          <w:spacing w:val="0"/>
          <w:u w:val="single"/>
        </w:rPr>
        <w:t>6.</w:t>
      </w:r>
      <w:r w:rsidRPr="00F44654">
        <w:rPr>
          <w:rFonts w:ascii="Albertus Extra Bold" w:hAnsi="Albertus Extra Bold"/>
          <w:b/>
          <w:spacing w:val="0"/>
          <w:vertAlign w:val="superscript"/>
        </w:rPr>
        <w:t>1</w:t>
      </w:r>
      <w:r w:rsidRPr="00F44654">
        <w:rPr>
          <w:spacing w:val="0"/>
        </w:rPr>
        <w:tab/>
        <w:t xml:space="preserve">(New section) </w:t>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a.</w:t>
      </w:r>
      <w:r w:rsidRPr="00F44654">
        <w:rPr>
          <w:rFonts w:ascii="Albertus Extra Bold" w:hAnsi="Albertus Extra Bold"/>
          <w:b/>
        </w:rPr>
        <w:t>]</w:t>
      </w:r>
      <w:r w:rsidRPr="00F44654">
        <w:rPr>
          <w:rFonts w:ascii="Albertus Extra Bold" w:hAnsi="Albertus Extra Bold"/>
          <w:b/>
          <w:vertAlign w:val="superscript"/>
        </w:rPr>
        <w:t>2</w:t>
      </w:r>
      <w:r w:rsidRPr="00F44654">
        <w:rPr>
          <w:spacing w:val="0"/>
        </w:rPr>
        <w:t xml:space="preserve">  The chief executive officer, warden, or keeper of each county correctional facility shall provide to each inmate </w:t>
      </w:r>
      <w:r w:rsidRPr="00F44654">
        <w:rPr>
          <w:rFonts w:ascii="Albertus Extra Bold" w:hAnsi="Albertus Extra Bold"/>
          <w:b/>
          <w:vertAlign w:val="superscript"/>
        </w:rPr>
        <w:t>2</w:t>
      </w:r>
      <w:r w:rsidRPr="00F44654">
        <w:rPr>
          <w:spacing w:val="0"/>
          <w:u w:val="single"/>
        </w:rPr>
        <w:t>incarcerated for 90 days or longer</w:t>
      </w:r>
      <w:r w:rsidRPr="00F44654">
        <w:rPr>
          <w:rFonts w:ascii="Albertus Extra Bold" w:hAnsi="Albertus Extra Bold"/>
          <w:b/>
          <w:vertAlign w:val="superscript"/>
        </w:rPr>
        <w:t>2</w:t>
      </w:r>
      <w:r w:rsidRPr="00F44654">
        <w:rPr>
          <w:spacing w:val="0"/>
        </w:rPr>
        <w:t xml:space="preserve"> at least 30 days prior to release from a facility: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(1)</w:t>
      </w:r>
      <w:r w:rsidRPr="00F44654">
        <w:rPr>
          <w:rFonts w:ascii="Albertus Extra Bold" w:hAnsi="Albertus Extra Bold"/>
          <w:b/>
        </w:rPr>
        <w:t>]</w:t>
      </w:r>
      <w:r w:rsidRPr="00F44654">
        <w:rPr>
          <w:spacing w:val="0"/>
        </w:rPr>
        <w:t xml:space="preserve"> </w:t>
      </w:r>
      <w:r w:rsidRPr="00F44654">
        <w:rPr>
          <w:spacing w:val="0"/>
          <w:u w:val="single"/>
        </w:rPr>
        <w:t>a.</w:t>
      </w:r>
      <w:r w:rsidRPr="00F44654">
        <w:rPr>
          <w:rFonts w:ascii="Albertus Extra Bold" w:hAnsi="Albertus Extra Bold"/>
          <w:b/>
          <w:vertAlign w:val="superscript"/>
        </w:rPr>
        <w:t>2</w:t>
      </w:r>
      <w:r w:rsidRPr="00F44654">
        <w:rPr>
          <w:spacing w:val="0"/>
        </w:rPr>
        <w:tab/>
        <w:t xml:space="preserve">a copy of the inmate's criminal history record and written information on the inmate's right to have the inmate’s criminal records expunged under chapter 52 of Title 2C of the New Jersey Statutes;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(2)</w:t>
      </w:r>
      <w:r w:rsidRPr="00F44654">
        <w:rPr>
          <w:rFonts w:ascii="Albertus Extra Bold" w:hAnsi="Albertus Extra Bold"/>
          <w:b/>
        </w:rPr>
        <w:t>]</w:t>
      </w:r>
      <w:r w:rsidRPr="00F44654">
        <w:rPr>
          <w:spacing w:val="0"/>
        </w:rPr>
        <w:t xml:space="preserve"> </w:t>
      </w:r>
      <w:r w:rsidRPr="00F44654">
        <w:rPr>
          <w:spacing w:val="0"/>
          <w:u w:val="single"/>
        </w:rPr>
        <w:t>b.</w:t>
      </w:r>
      <w:r w:rsidRPr="00F44654">
        <w:rPr>
          <w:rFonts w:ascii="Albertus Extra Bold" w:hAnsi="Albertus Extra Bold"/>
          <w:b/>
          <w:vertAlign w:val="superscript"/>
        </w:rPr>
        <w:t>2</w:t>
      </w:r>
      <w:r w:rsidRPr="00F44654">
        <w:rPr>
          <w:spacing w:val="0"/>
        </w:rPr>
        <w:tab/>
        <w:t xml:space="preserve">general written information on the inmate's right to vote under R.S.19:4-1;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(3)</w:t>
      </w:r>
      <w:r w:rsidRPr="00F44654">
        <w:rPr>
          <w:rFonts w:ascii="Albertus Extra Bold" w:hAnsi="Albertus Extra Bold"/>
          <w:b/>
        </w:rPr>
        <w:t>]</w:t>
      </w:r>
      <w:r w:rsidRPr="00F44654">
        <w:rPr>
          <w:spacing w:val="0"/>
        </w:rPr>
        <w:t xml:space="preserve"> </w:t>
      </w:r>
      <w:r w:rsidRPr="00F44654">
        <w:rPr>
          <w:spacing w:val="0"/>
          <w:u w:val="single"/>
        </w:rPr>
        <w:t>c.</w:t>
      </w:r>
      <w:r w:rsidRPr="00F44654">
        <w:rPr>
          <w:rFonts w:ascii="Albertus Extra Bold" w:hAnsi="Albertus Extra Bold"/>
          <w:b/>
          <w:vertAlign w:val="superscript"/>
        </w:rPr>
        <w:t>2</w:t>
      </w:r>
      <w:r w:rsidRPr="00F44654">
        <w:rPr>
          <w:spacing w:val="0"/>
        </w:rPr>
        <w:t xml:space="preserve"> 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 et seq.);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(4)</w:t>
      </w:r>
      <w:r w:rsidRPr="00F44654">
        <w:rPr>
          <w:rFonts w:ascii="Albertus Extra Bold" w:hAnsi="Albertus Extra Bold"/>
          <w:b/>
        </w:rPr>
        <w:t>]</w:t>
      </w:r>
      <w:r w:rsidRPr="00F44654">
        <w:rPr>
          <w:spacing w:val="0"/>
        </w:rPr>
        <w:t xml:space="preserve"> </w:t>
      </w:r>
      <w:r w:rsidRPr="00F44654">
        <w:rPr>
          <w:spacing w:val="0"/>
          <w:u w:val="single"/>
        </w:rPr>
        <w:t>d.</w:t>
      </w:r>
      <w:r w:rsidRPr="00F44654">
        <w:rPr>
          <w:rFonts w:ascii="Albertus Extra Bold" w:hAnsi="Albertus Extra Bold"/>
          <w:b/>
          <w:vertAlign w:val="superscript"/>
        </w:rPr>
        <w:t>2</w:t>
      </w:r>
      <w:r w:rsidRPr="00F44654">
        <w:rPr>
          <w:spacing w:val="0"/>
        </w:rPr>
        <w:tab/>
        <w:t xml:space="preserve">a detailed written record of the inmate's participation in educational, training, employment, and medical or other treatment programs while the inmate was incarcerated;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(5)</w:t>
      </w:r>
      <w:r w:rsidRPr="00F44654">
        <w:rPr>
          <w:rFonts w:ascii="Albertus Extra Bold" w:hAnsi="Albertus Extra Bold"/>
          <w:b/>
        </w:rPr>
        <w:t>]</w:t>
      </w:r>
      <w:r w:rsidRPr="00F44654">
        <w:rPr>
          <w:spacing w:val="0"/>
        </w:rPr>
        <w:t xml:space="preserve"> </w:t>
      </w:r>
      <w:r w:rsidRPr="00F44654">
        <w:rPr>
          <w:spacing w:val="0"/>
          <w:u w:val="single"/>
        </w:rPr>
        <w:t>e.</w:t>
      </w:r>
      <w:r w:rsidRPr="00F44654">
        <w:rPr>
          <w:rFonts w:ascii="Albertus Extra Bold" w:hAnsi="Albertus Extra Bold"/>
          <w:b/>
          <w:vertAlign w:val="superscript"/>
        </w:rPr>
        <w:t>2</w:t>
      </w:r>
      <w:r w:rsidRPr="00F44654">
        <w:rPr>
          <w:spacing w:val="0"/>
        </w:rPr>
        <w:tab/>
        <w:t xml:space="preserve">a written accounting of the fines, assessments, surcharges, restitution, penalties, child support arrearages, and any other obligations due and payable by the inmate upon release; </w:t>
      </w:r>
      <w:r w:rsidRPr="00F44654">
        <w:rPr>
          <w:spacing w:val="0"/>
        </w:rPr>
        <w:tab/>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(6)</w:t>
      </w:r>
      <w:r w:rsidRPr="00F44654">
        <w:rPr>
          <w:rFonts w:ascii="Albertus Extra Bold" w:hAnsi="Albertus Extra Bold"/>
          <w:b/>
        </w:rPr>
        <w:t>]</w:t>
      </w:r>
      <w:r w:rsidRPr="00F44654">
        <w:rPr>
          <w:spacing w:val="0"/>
        </w:rPr>
        <w:t xml:space="preserve"> </w:t>
      </w:r>
      <w:r w:rsidRPr="00F44654">
        <w:rPr>
          <w:spacing w:val="0"/>
          <w:u w:val="single"/>
        </w:rPr>
        <w:t>f.</w:t>
      </w:r>
      <w:r w:rsidRPr="00F44654">
        <w:rPr>
          <w:rFonts w:ascii="Albertus Extra Bold" w:hAnsi="Albertus Extra Bold"/>
          <w:b/>
          <w:vertAlign w:val="superscript"/>
        </w:rPr>
        <w:t>2</w:t>
      </w:r>
      <w:r w:rsidRPr="00F44654">
        <w:rPr>
          <w:spacing w:val="0"/>
        </w:rPr>
        <w:tab/>
        <w:t xml:space="preserve">a copy of the inmate's birth certificate if the inmate was born in New Jersey;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(7)</w:t>
      </w:r>
      <w:r w:rsidRPr="00F44654">
        <w:rPr>
          <w:rFonts w:ascii="Albertus Extra Bold" w:hAnsi="Albertus Extra Bold"/>
          <w:b/>
        </w:rPr>
        <w:t>]</w:t>
      </w:r>
      <w:r w:rsidRPr="00F44654">
        <w:rPr>
          <w:spacing w:val="0"/>
        </w:rPr>
        <w:t xml:space="preserve"> </w:t>
      </w:r>
      <w:r w:rsidRPr="00F44654">
        <w:rPr>
          <w:spacing w:val="0"/>
          <w:u w:val="single"/>
        </w:rPr>
        <w:t>g.</w:t>
      </w:r>
      <w:r w:rsidRPr="00F44654">
        <w:rPr>
          <w:rFonts w:ascii="Albertus Extra Bold" w:hAnsi="Albertus Extra Bold"/>
          <w:b/>
          <w:vertAlign w:val="superscript"/>
        </w:rPr>
        <w:t>2</w:t>
      </w:r>
      <w:r w:rsidRPr="00F44654">
        <w:rPr>
          <w:spacing w:val="0"/>
        </w:rPr>
        <w:tab/>
        <w:t xml:space="preserve">assistance in obtaining a Social Security card;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(8)</w:t>
      </w:r>
      <w:r w:rsidRPr="00F44654">
        <w:rPr>
          <w:rFonts w:ascii="Albertus Extra Bold" w:hAnsi="Albertus Extra Bold"/>
          <w:b/>
        </w:rPr>
        <w:t>]</w:t>
      </w:r>
      <w:r w:rsidRPr="00F44654">
        <w:rPr>
          <w:spacing w:val="0"/>
        </w:rPr>
        <w:t xml:space="preserve"> </w:t>
      </w:r>
      <w:r w:rsidRPr="00F44654">
        <w:rPr>
          <w:spacing w:val="0"/>
          <w:u w:val="single"/>
        </w:rPr>
        <w:t>h.</w:t>
      </w:r>
      <w:r w:rsidRPr="00F44654">
        <w:rPr>
          <w:rFonts w:ascii="Albertus Extra Bold" w:hAnsi="Albertus Extra Bold"/>
          <w:b/>
          <w:vertAlign w:val="superscript"/>
        </w:rPr>
        <w:t>2</w:t>
      </w:r>
      <w:r w:rsidRPr="00F44654">
        <w:rPr>
          <w:spacing w:val="0"/>
        </w:rPr>
        <w:tab/>
        <w:t xml:space="preserve">a one-day New Jersey bus or rail pass;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(9)</w:t>
      </w:r>
      <w:r w:rsidRPr="00F44654">
        <w:rPr>
          <w:rFonts w:ascii="Albertus Extra Bold" w:hAnsi="Albertus Extra Bold"/>
          <w:b/>
        </w:rPr>
        <w:t>]</w:t>
      </w:r>
      <w:r w:rsidRPr="00F44654">
        <w:rPr>
          <w:spacing w:val="0"/>
        </w:rPr>
        <w:t xml:space="preserve"> </w:t>
      </w:r>
      <w:r w:rsidRPr="00F44654">
        <w:rPr>
          <w:spacing w:val="0"/>
          <w:u w:val="single"/>
        </w:rPr>
        <w:t>i.</w:t>
      </w:r>
      <w:r w:rsidRPr="00F44654">
        <w:rPr>
          <w:rFonts w:ascii="Albertus Extra Bold" w:hAnsi="Albertus Extra Bold"/>
          <w:b/>
          <w:vertAlign w:val="superscript"/>
        </w:rPr>
        <w:t>2</w:t>
      </w:r>
      <w:r w:rsidRPr="00F44654">
        <w:rPr>
          <w:spacing w:val="0"/>
        </w:rPr>
        <w:tab/>
        <w:t xml:space="preserve">a </w:t>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three-month</w:t>
      </w:r>
      <w:r w:rsidRPr="00F44654">
        <w:rPr>
          <w:rFonts w:ascii="Albertus Extra Bold" w:hAnsi="Albertus Extra Bold"/>
          <w:b/>
        </w:rPr>
        <w:t>]</w:t>
      </w:r>
      <w:r w:rsidRPr="00F44654">
        <w:rPr>
          <w:spacing w:val="0"/>
        </w:rPr>
        <w:t xml:space="preserve"> </w:t>
      </w:r>
      <w:r w:rsidRPr="00F44654">
        <w:rPr>
          <w:spacing w:val="0"/>
          <w:u w:val="single"/>
        </w:rPr>
        <w:t>30-day</w:t>
      </w:r>
      <w:r w:rsidRPr="00F44654">
        <w:rPr>
          <w:rFonts w:ascii="Albertus Extra Bold" w:hAnsi="Albertus Extra Bold"/>
          <w:b/>
          <w:vertAlign w:val="superscript"/>
        </w:rPr>
        <w:t>2</w:t>
      </w:r>
      <w:r w:rsidRPr="00F44654">
        <w:rPr>
          <w:spacing w:val="0"/>
        </w:rPr>
        <w:t xml:space="preserve"> supply of prescription medication </w:t>
      </w:r>
      <w:r w:rsidRPr="00F44654">
        <w:rPr>
          <w:rFonts w:ascii="Albertus Extra Bold" w:hAnsi="Albertus Extra Bold"/>
          <w:b/>
          <w:vertAlign w:val="superscript"/>
        </w:rPr>
        <w:t>2</w:t>
      </w:r>
      <w:r w:rsidRPr="00F44654">
        <w:rPr>
          <w:spacing w:val="0"/>
          <w:u w:val="single"/>
        </w:rPr>
        <w:t>, a three-month supply of long-acting injectables,</w:t>
      </w:r>
      <w:r w:rsidRPr="00F44654">
        <w:rPr>
          <w:rFonts w:ascii="Albertus Extra Bold" w:hAnsi="Albertus Extra Bold"/>
          <w:b/>
          <w:vertAlign w:val="superscript"/>
        </w:rPr>
        <w:t>2</w:t>
      </w:r>
      <w:r w:rsidRPr="00F44654">
        <w:rPr>
          <w:spacing w:val="0"/>
        </w:rPr>
        <w:t xml:space="preserve"> and, to the extent consistent with clinical guidelines, </w:t>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an additional 30 day prescription order and</w:t>
      </w:r>
      <w:r w:rsidRPr="00F44654">
        <w:rPr>
          <w:rFonts w:ascii="Albertus Extra Bold" w:hAnsi="Albertus Extra Bold"/>
          <w:b/>
        </w:rPr>
        <w:t>]</w:t>
      </w:r>
      <w:r w:rsidRPr="00F44654">
        <w:rPr>
          <w:rFonts w:ascii="Albertus Extra Bold" w:hAnsi="Albertus Extra Bold"/>
          <w:b/>
          <w:vertAlign w:val="superscript"/>
        </w:rPr>
        <w:t>2</w:t>
      </w:r>
      <w:r w:rsidRPr="00F44654">
        <w:rPr>
          <w:spacing w:val="0"/>
        </w:rPr>
        <w:t xml:space="preserve"> two additional refills </w:t>
      </w:r>
      <w:r w:rsidRPr="00F44654">
        <w:rPr>
          <w:rFonts w:ascii="Albertus Extra Bold" w:hAnsi="Albertus Extra Bold"/>
          <w:b/>
          <w:vertAlign w:val="superscript"/>
        </w:rPr>
        <w:t>2</w:t>
      </w:r>
      <w:r w:rsidRPr="00F44654">
        <w:rPr>
          <w:rFonts w:ascii="Albertus Extra Bold" w:hAnsi="Albertus Extra Bold"/>
          <w:b/>
        </w:rPr>
        <w:t>[</w:t>
      </w:r>
      <w:r w:rsidRPr="00F44654">
        <w:rPr>
          <w:rFonts w:ascii="Albertus Extra Bold" w:hAnsi="Albertus Extra Bold"/>
          <w:b/>
          <w:spacing w:val="0"/>
          <w:vertAlign w:val="superscript"/>
        </w:rPr>
        <w:t>1</w:t>
      </w:r>
      <w:r w:rsidRPr="00F44654">
        <w:rPr>
          <w:spacing w:val="0"/>
          <w:u w:val="single"/>
        </w:rPr>
        <w:t>or long-acting injectables</w:t>
      </w:r>
      <w:r w:rsidRPr="00F44654">
        <w:rPr>
          <w:rFonts w:ascii="Albertus Extra Bold" w:hAnsi="Albertus Extra Bold"/>
          <w:b/>
          <w:spacing w:val="0"/>
          <w:vertAlign w:val="superscript"/>
        </w:rPr>
        <w:t>1</w:t>
      </w:r>
      <w:r w:rsidRPr="00F44654">
        <w:rPr>
          <w:rFonts w:ascii="Albertus Extra Bold" w:hAnsi="Albertus Extra Bold"/>
          <w:b/>
        </w:rPr>
        <w:t>]</w:t>
      </w:r>
      <w:r w:rsidR="002E5BA9">
        <w:rPr>
          <w:rFonts w:ascii="Albertus Extra Bold" w:hAnsi="Albertus Extra Bold"/>
          <w:b/>
          <w:vertAlign w:val="superscript"/>
        </w:rPr>
        <w:t>2</w:t>
      </w:r>
      <w:r w:rsidRPr="00F44654">
        <w:rPr>
          <w:spacing w:val="0"/>
        </w:rPr>
        <w:t xml:space="preserve">; </w:t>
      </w:r>
    </w:p>
    <w:p w:rsidR="00F44654" w:rsidRPr="00F44654" w:rsidRDefault="00F44654" w:rsidP="00F4465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99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(10)</w:t>
      </w:r>
      <w:r w:rsidRPr="00F44654">
        <w:rPr>
          <w:rFonts w:ascii="Albertus Extra Bold" w:hAnsi="Albertus Extra Bold"/>
          <w:b/>
        </w:rPr>
        <w:t>]</w:t>
      </w:r>
      <w:r w:rsidRPr="00F44654">
        <w:rPr>
          <w:spacing w:val="0"/>
        </w:rPr>
        <w:t xml:space="preserve"> </w:t>
      </w:r>
      <w:r w:rsidRPr="00F44654">
        <w:rPr>
          <w:spacing w:val="0"/>
          <w:u w:val="single"/>
        </w:rPr>
        <w:t>j.</w:t>
      </w:r>
      <w:r w:rsidRPr="00F44654">
        <w:rPr>
          <w:rFonts w:ascii="Albertus Extra Bold" w:hAnsi="Albertus Extra Bold"/>
          <w:b/>
          <w:vertAlign w:val="superscript"/>
        </w:rPr>
        <w:t>2</w:t>
      </w:r>
      <w:r w:rsidRPr="00F44654">
        <w:rPr>
          <w:spacing w:val="0"/>
        </w:rPr>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w:t>
      </w:r>
    </w:p>
    <w:p w:rsidR="00F44654" w:rsidRPr="00F44654" w:rsidRDefault="00F44654" w:rsidP="00F4465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(11)</w:t>
      </w:r>
      <w:r w:rsidRPr="00F44654">
        <w:rPr>
          <w:rFonts w:ascii="Albertus Extra Bold" w:hAnsi="Albertus Extra Bold"/>
          <w:b/>
        </w:rPr>
        <w:t>]</w:t>
      </w:r>
      <w:r w:rsidRPr="00F44654">
        <w:rPr>
          <w:spacing w:val="0"/>
        </w:rPr>
        <w:t xml:space="preserve"> </w:t>
      </w:r>
      <w:r w:rsidRPr="00F44654">
        <w:rPr>
          <w:spacing w:val="0"/>
          <w:u w:val="single"/>
        </w:rPr>
        <w:t>k.</w:t>
      </w:r>
      <w:r w:rsidRPr="00F44654">
        <w:rPr>
          <w:rFonts w:ascii="Albertus Extra Bold" w:hAnsi="Albertus Extra Bold"/>
          <w:b/>
          <w:vertAlign w:val="superscript"/>
        </w:rPr>
        <w:t>2</w:t>
      </w:r>
      <w:r w:rsidRPr="00F44654">
        <w:rPr>
          <w:spacing w:val="0"/>
        </w:rPr>
        <w:t xml:space="preserve"> 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 and  </w:t>
      </w:r>
    </w:p>
    <w:p w:rsidR="00F44654" w:rsidRPr="00F44654" w:rsidRDefault="00F44654" w:rsidP="00F44654">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(12)</w:t>
      </w:r>
      <w:r w:rsidRPr="00F44654">
        <w:rPr>
          <w:rFonts w:ascii="Albertus Extra Bold" w:hAnsi="Albertus Extra Bold"/>
          <w:b/>
        </w:rPr>
        <w:t>]</w:t>
      </w:r>
      <w:r w:rsidRPr="00F44654">
        <w:rPr>
          <w:spacing w:val="0"/>
        </w:rPr>
        <w:t xml:space="preserve"> </w:t>
      </w:r>
      <w:r w:rsidRPr="00F44654">
        <w:rPr>
          <w:spacing w:val="0"/>
          <w:u w:val="single"/>
        </w:rPr>
        <w:t>l.</w:t>
      </w:r>
      <w:r w:rsidRPr="00F44654">
        <w:rPr>
          <w:rFonts w:ascii="Albertus Extra Bold" w:hAnsi="Albertus Extra Bold"/>
          <w:b/>
          <w:vertAlign w:val="superscript"/>
        </w:rPr>
        <w:t>2</w:t>
      </w:r>
      <w:r w:rsidRPr="00F44654">
        <w:rPr>
          <w:spacing w:val="0"/>
        </w:rPr>
        <w:tab/>
        <w:t>a benefits card approved for the purpose of obtaining benefits under the:</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(a)</w:t>
      </w:r>
      <w:r w:rsidRPr="00F44654">
        <w:rPr>
          <w:rFonts w:ascii="Albertus Extra Bold" w:hAnsi="Albertus Extra Bold"/>
          <w:b/>
        </w:rPr>
        <w:t>]</w:t>
      </w:r>
      <w:r w:rsidRPr="00F44654">
        <w:rPr>
          <w:spacing w:val="0"/>
        </w:rPr>
        <w:t xml:space="preserve"> </w:t>
      </w:r>
      <w:r w:rsidRPr="00F44654">
        <w:rPr>
          <w:spacing w:val="0"/>
          <w:u w:val="single"/>
        </w:rPr>
        <w:t>(1)</w:t>
      </w:r>
      <w:r w:rsidRPr="00F44654">
        <w:rPr>
          <w:rFonts w:ascii="Albertus Extra Bold" w:hAnsi="Albertus Extra Bold"/>
          <w:b/>
          <w:vertAlign w:val="superscript"/>
        </w:rPr>
        <w:t>2</w:t>
      </w:r>
      <w:r w:rsidRPr="00F44654">
        <w:rPr>
          <w:spacing w:val="0"/>
        </w:rPr>
        <w:tab/>
        <w:t xml:space="preserve">Medicaid program, established pursuant to P.L.1968, c.413 (C.30:4D-1 et seq.);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(b)</w:t>
      </w:r>
      <w:r w:rsidRPr="00F44654">
        <w:rPr>
          <w:rFonts w:ascii="Albertus Extra Bold" w:hAnsi="Albertus Extra Bold"/>
          <w:b/>
        </w:rPr>
        <w:t>]</w:t>
      </w:r>
      <w:r w:rsidRPr="00F44654">
        <w:rPr>
          <w:spacing w:val="0"/>
        </w:rPr>
        <w:t xml:space="preserve"> </w:t>
      </w:r>
      <w:r w:rsidRPr="00F44654">
        <w:rPr>
          <w:spacing w:val="0"/>
          <w:u w:val="single"/>
        </w:rPr>
        <w:t>(2)</w:t>
      </w:r>
      <w:r w:rsidRPr="00F44654">
        <w:rPr>
          <w:rFonts w:ascii="Albertus Extra Bold" w:hAnsi="Albertus Extra Bold"/>
          <w:b/>
          <w:vertAlign w:val="superscript"/>
        </w:rPr>
        <w:t>2</w:t>
      </w:r>
      <w:r w:rsidRPr="00F44654">
        <w:rPr>
          <w:spacing w:val="0"/>
        </w:rPr>
        <w:t xml:space="preserve"> Supplemental Nutrition Assistance Program, established pursuant to the federal "Food and Nutrition Act of 2008," Pub.L.88-525 (7 U.S.C.s.2011 et seq.); and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(c)</w:t>
      </w:r>
      <w:r w:rsidRPr="00F44654">
        <w:rPr>
          <w:rFonts w:ascii="Albertus Extra Bold" w:hAnsi="Albertus Extra Bold"/>
          <w:b/>
        </w:rPr>
        <w:t>]</w:t>
      </w:r>
      <w:r w:rsidRPr="00F44654">
        <w:rPr>
          <w:spacing w:val="0"/>
        </w:rPr>
        <w:t xml:space="preserve"> </w:t>
      </w:r>
      <w:r w:rsidRPr="00F44654">
        <w:rPr>
          <w:spacing w:val="0"/>
          <w:u w:val="single"/>
        </w:rPr>
        <w:t>(3)</w:t>
      </w:r>
      <w:r w:rsidRPr="00F44654">
        <w:rPr>
          <w:rFonts w:ascii="Albertus Extra Bold" w:hAnsi="Albertus Extra Bold"/>
          <w:b/>
          <w:vertAlign w:val="superscript"/>
        </w:rPr>
        <w:t>2</w:t>
      </w:r>
      <w:r w:rsidRPr="00F44654">
        <w:rPr>
          <w:spacing w:val="0"/>
        </w:rPr>
        <w:tab/>
        <w:t>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p>
    <w:p w:rsidR="00667739" w:rsidRDefault="00F44654" w:rsidP="00F44654">
      <w:pPr>
        <w:rPr>
          <w:rFonts w:ascii="Albertus Extra Bold" w:hAnsi="Albertus Extra Bold"/>
          <w:b/>
          <w:vertAlign w:val="superscript"/>
        </w:rPr>
      </w:pPr>
      <w:r w:rsidRPr="00F44654">
        <w:rPr>
          <w:spacing w:val="0"/>
        </w:rPr>
        <w:tab/>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b.  If an inmate is at any time scheduled for release from a county correctional facility in less than 30 days, the superintendent shall comply with the provisions of subsection a. of this section at least 48 hours prior to the inmate’s release.</w:t>
      </w:r>
      <w:r w:rsidRPr="00F44654">
        <w:rPr>
          <w:rFonts w:ascii="Albertus Extra Bold" w:hAnsi="Albertus Extra Bold"/>
          <w:b/>
        </w:rPr>
        <w:t>]</w:t>
      </w:r>
      <w:r w:rsidRPr="00F44654">
        <w:rPr>
          <w:rFonts w:ascii="Albertus Extra Bold" w:hAnsi="Albertus Extra Bold"/>
          <w:b/>
          <w:vertAlign w:val="superscript"/>
        </w:rPr>
        <w:t>2</w:t>
      </w:r>
    </w:p>
    <w:p w:rsidR="00F44654" w:rsidRDefault="00F44654" w:rsidP="00F44654"/>
    <w:p w:rsidR="00F44654" w:rsidRDefault="00F44654" w:rsidP="00F44654">
      <w:r w:rsidRPr="00502217">
        <w:tab/>
      </w:r>
      <w:r>
        <w:rPr>
          <w:rFonts w:ascii="Albertus Extra Bold" w:hAnsi="Albertus Extra Bold"/>
          <w:b/>
          <w:vertAlign w:val="superscript"/>
        </w:rPr>
        <w:t>2</w:t>
      </w:r>
      <w:r w:rsidRPr="00502217">
        <w:rPr>
          <w:u w:val="single"/>
        </w:rPr>
        <w:t>7</w:t>
      </w:r>
      <w:r>
        <w:rPr>
          <w:u w:val="single"/>
        </w:rPr>
        <w:t>.  (New section)</w:t>
      </w:r>
      <w:r w:rsidRPr="00502217">
        <w:rPr>
          <w:u w:val="single"/>
        </w:rPr>
        <w:t xml:space="preserve"> There shall be annually appropriated to the counties through the annual appropriations act such amounts as shall be deemed necessary to cover the cost of the prescription medicine required pursuant to the provisions of</w:t>
      </w:r>
      <w:r>
        <w:rPr>
          <w:u w:val="single"/>
        </w:rPr>
        <w:t xml:space="preserve"> subsection </w:t>
      </w:r>
      <w:proofErr w:type="spellStart"/>
      <w:r>
        <w:rPr>
          <w:u w:val="single"/>
        </w:rPr>
        <w:t>i</w:t>
      </w:r>
      <w:proofErr w:type="spellEnd"/>
      <w:r w:rsidRPr="00502217">
        <w:rPr>
          <w:u w:val="single"/>
        </w:rPr>
        <w:t>. of section 6 of P.L.     . c.     (C.     ) (pending before the Legislature as this bill).</w:t>
      </w:r>
      <w:r>
        <w:rPr>
          <w:rFonts w:ascii="Albertus Extra Bold" w:hAnsi="Albertus Extra Bold"/>
          <w:b/>
          <w:vertAlign w:val="superscript"/>
        </w:rPr>
        <w:t>2</w:t>
      </w:r>
    </w:p>
    <w:p w:rsidR="00A51444" w:rsidRPr="00F75323" w:rsidRDefault="00A51444" w:rsidP="00A51444"/>
    <w:p w:rsidR="00F44654" w:rsidRPr="00AB55DC" w:rsidRDefault="00F44654" w:rsidP="00F44654">
      <w:pPr>
        <w:rPr>
          <w:u w:val="single"/>
        </w:rPr>
      </w:pPr>
      <w:r>
        <w:tab/>
      </w:r>
      <w:r>
        <w:rPr>
          <w:rFonts w:ascii="Albertus Extra Bold" w:hAnsi="Albertus Extra Bold"/>
          <w:b/>
          <w:vertAlign w:val="superscript"/>
        </w:rPr>
        <w:t>2</w:t>
      </w:r>
      <w:r>
        <w:rPr>
          <w:u w:val="single"/>
        </w:rPr>
        <w:t>8</w:t>
      </w:r>
      <w:r w:rsidRPr="00AB55DC">
        <w:rPr>
          <w:u w:val="single"/>
        </w:rPr>
        <w:t xml:space="preserve">.  </w:t>
      </w:r>
      <w:r>
        <w:rPr>
          <w:u w:val="single"/>
        </w:rPr>
        <w:t xml:space="preserve">(New section)  a.  </w:t>
      </w:r>
      <w:r w:rsidRPr="00AB55DC">
        <w:rPr>
          <w:u w:val="single"/>
        </w:rPr>
        <w:t xml:space="preserve">The chief executive officer, warden, or keeper of each county correctional facility shall provide to the appropriate county welfare agency or board of social services, in advance of </w:t>
      </w:r>
      <w:r>
        <w:rPr>
          <w:u w:val="single"/>
        </w:rPr>
        <w:t xml:space="preserve">the </w:t>
      </w:r>
      <w:r w:rsidRPr="00AB55DC">
        <w:rPr>
          <w:u w:val="single"/>
        </w:rPr>
        <w:t>release</w:t>
      </w:r>
      <w:r>
        <w:rPr>
          <w:u w:val="single"/>
        </w:rPr>
        <w:t xml:space="preserve"> of an inmate who has been incarcerated for 90 days or longer</w:t>
      </w:r>
      <w:r w:rsidRPr="00AB55DC">
        <w:rPr>
          <w:u w:val="single"/>
        </w:rPr>
        <w:t>, the inmate's name, release date, and contact information, which shall include, but not be limited to, a telephone number or an email address.</w:t>
      </w:r>
    </w:p>
    <w:p w:rsidR="00F44654" w:rsidRDefault="00F44654" w:rsidP="00F44654">
      <w:r w:rsidRPr="00AB55DC">
        <w:tab/>
      </w:r>
      <w:r>
        <w:rPr>
          <w:u w:val="single"/>
        </w:rPr>
        <w:t>b.</w:t>
      </w:r>
      <w:r w:rsidRPr="00AB55DC">
        <w:rPr>
          <w:u w:val="single"/>
        </w:rPr>
        <w:tab/>
        <w:t xml:space="preserve">The chief executive officer, warden, or keeper of each county correctional facility shall provide to the applicable Department of Community Affairs regional non-profit inmate reentry organization, in advance of </w:t>
      </w:r>
      <w:r>
        <w:rPr>
          <w:u w:val="single"/>
        </w:rPr>
        <w:t xml:space="preserve">the release of </w:t>
      </w:r>
      <w:r w:rsidRPr="00AB55DC">
        <w:rPr>
          <w:u w:val="single"/>
        </w:rPr>
        <w:t>an inmate</w:t>
      </w:r>
      <w:r>
        <w:rPr>
          <w:u w:val="single"/>
        </w:rPr>
        <w:t xml:space="preserve"> who has been incarcerated for 90 days or longer</w:t>
      </w:r>
      <w:r w:rsidRPr="00AB55DC">
        <w:rPr>
          <w:u w:val="single"/>
        </w:rPr>
        <w:t>, the information required in subsection a. of this section unless the inmate requests that the information not be forwarded.</w:t>
      </w:r>
      <w:r>
        <w:rPr>
          <w:rFonts w:ascii="Albertus Extra Bold" w:hAnsi="Albertus Extra Bold"/>
          <w:b/>
          <w:vertAlign w:val="superscript"/>
        </w:rPr>
        <w:t>2</w:t>
      </w:r>
    </w:p>
    <w:p w:rsidR="00F44654" w:rsidRDefault="00F44654" w:rsidP="00C272D1"/>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spacing w:val="0"/>
          <w:vertAlign w:val="superscript"/>
        </w:rPr>
        <w:t>1</w:t>
      </w:r>
      <w:r w:rsidRPr="00F44654">
        <w:rPr>
          <w:rFonts w:ascii="Albertus Extra Bold" w:hAnsi="Albertus Extra Bold"/>
          <w:b/>
          <w:spacing w:val="0"/>
        </w:rPr>
        <w:t>[</w:t>
      </w:r>
      <w:r w:rsidRPr="00F44654">
        <w:rPr>
          <w:spacing w:val="0"/>
          <w:u w:val="single"/>
        </w:rPr>
        <w:t>6.</w:t>
      </w:r>
      <w:r w:rsidRPr="00F44654">
        <w:rPr>
          <w:rFonts w:ascii="Albertus Extra Bold" w:hAnsi="Albertus Extra Bold"/>
          <w:b/>
          <w:spacing w:val="0"/>
        </w:rPr>
        <w:t>]</w:t>
      </w:r>
      <w:r w:rsidRPr="00F44654">
        <w:rPr>
          <w:spacing w:val="0"/>
        </w:rPr>
        <w:t xml:space="preserve"> </w:t>
      </w:r>
      <w:r w:rsidRPr="00F44654">
        <w:rPr>
          <w:rFonts w:ascii="Albertus Extra Bold" w:hAnsi="Albertus Extra Bold"/>
          <w:b/>
          <w:vertAlign w:val="superscript"/>
        </w:rPr>
        <w:t>2</w:t>
      </w:r>
      <w:r w:rsidRPr="00F44654">
        <w:rPr>
          <w:rFonts w:ascii="Albertus Extra Bold" w:hAnsi="Albertus Extra Bold"/>
          <w:b/>
        </w:rPr>
        <w:t>[</w:t>
      </w:r>
      <w:r w:rsidR="00AE55C9">
        <w:rPr>
          <w:spacing w:val="0"/>
          <w:u w:val="single"/>
        </w:rPr>
        <w:t>7</w:t>
      </w:r>
      <w:r w:rsidR="000A2E56">
        <w:rPr>
          <w:spacing w:val="0"/>
          <w:u w:val="single"/>
        </w:rPr>
        <w:t>.</w:t>
      </w:r>
      <w:r w:rsidR="000A2E56" w:rsidRPr="000A2E56">
        <w:rPr>
          <w:rFonts w:ascii="Albertus Extra Bold" w:hAnsi="Albertus Extra Bold"/>
          <w:b/>
          <w:vertAlign w:val="superscript"/>
        </w:rPr>
        <w:t>1</w:t>
      </w:r>
      <w:r w:rsidRPr="00F44654">
        <w:rPr>
          <w:rFonts w:ascii="Albertus Extra Bold" w:hAnsi="Albertus Extra Bold"/>
          <w:b/>
        </w:rPr>
        <w:t>]</w:t>
      </w:r>
      <w:r w:rsidRPr="00F44654">
        <w:rPr>
          <w:spacing w:val="0"/>
        </w:rPr>
        <w:t xml:space="preserve"> </w:t>
      </w:r>
      <w:r w:rsidRPr="00F44654">
        <w:rPr>
          <w:spacing w:val="0"/>
          <w:u w:val="single"/>
        </w:rPr>
        <w:t>9</w:t>
      </w:r>
      <w:r w:rsidR="000A2E56">
        <w:rPr>
          <w:spacing w:val="0"/>
          <w:u w:val="single"/>
        </w:rPr>
        <w:t>.</w:t>
      </w:r>
      <w:r w:rsidRPr="00F44654">
        <w:rPr>
          <w:rFonts w:ascii="Albertus Extra Bold" w:hAnsi="Albertus Extra Bold"/>
          <w:b/>
          <w:vertAlign w:val="superscript"/>
        </w:rPr>
        <w:t>2</w:t>
      </w:r>
      <w:r w:rsidRPr="00F44654">
        <w:rPr>
          <w:spacing w:val="0"/>
        </w:rPr>
        <w:t xml:space="preserve"> (New section)  a.  The chief executive officer, warden, or keeper of each county correctional facility shall provide a non-driver identification card issued by the New Jersey Motor Vehicle Commission to each county inmate </w:t>
      </w:r>
      <w:r w:rsidRPr="00F44654">
        <w:rPr>
          <w:rFonts w:ascii="Albertus Extra Bold" w:hAnsi="Albertus Extra Bold"/>
          <w:b/>
          <w:vertAlign w:val="superscript"/>
        </w:rPr>
        <w:t>2</w:t>
      </w:r>
      <w:r w:rsidRPr="00F44654">
        <w:rPr>
          <w:spacing w:val="0"/>
          <w:u w:val="single"/>
        </w:rPr>
        <w:t>incarcerated for 90 days or longer</w:t>
      </w:r>
      <w:r w:rsidRPr="00F44654">
        <w:rPr>
          <w:rFonts w:ascii="Albertus Extra Bold" w:hAnsi="Albertus Extra Bold"/>
          <w:b/>
          <w:vertAlign w:val="superscript"/>
        </w:rPr>
        <w:t>2</w:t>
      </w:r>
      <w:r w:rsidRPr="00F44654">
        <w:rPr>
          <w:spacing w:val="0"/>
        </w:rPr>
        <w:t xml:space="preserve">, free of charge, as soon as practicable, but not less than 10 days prior to the inmate's release from the county correctional facility.  The New Jersey Motor Vehicle Commission shall issue the identification card and accept a former inmate's county correctional facility identification card as two points for the purposes of applying for the identification card.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b.</w:t>
      </w:r>
      <w:r w:rsidRPr="00F44654">
        <w:rPr>
          <w:spacing w:val="0"/>
        </w:rPr>
        <w:tab/>
        <w:t xml:space="preserve">An inmate’s county correctional facility identification card shall be accepted by all State, county, and municipal agencies and New Jersey nonprofit organizations for six months following the date of release from incarceration to allow the released inmate to gain access to services for which the inmate is deemed eligible including, but not limited to, establishing the inmate’s identity. </w:t>
      </w:r>
    </w:p>
    <w:p w:rsidR="00A51444" w:rsidRDefault="00F44654" w:rsidP="00F44654">
      <w:pPr>
        <w:rPr>
          <w:spacing w:val="0"/>
        </w:rPr>
      </w:pPr>
      <w:r w:rsidRPr="00F44654">
        <w:rPr>
          <w:spacing w:val="0"/>
        </w:rPr>
        <w:tab/>
        <w:t>c.</w:t>
      </w:r>
      <w:r w:rsidRPr="00F44654">
        <w:rPr>
          <w:spacing w:val="0"/>
        </w:rPr>
        <w:tab/>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nonprofit organizations in a manner as to allow the released inmate to gain access to services for which they are deemed eligible for the duration of the public health emergency.</w:t>
      </w:r>
    </w:p>
    <w:p w:rsidR="00F44654" w:rsidRPr="00F75323" w:rsidRDefault="00F44654" w:rsidP="00F44654"/>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r>
      <w:r w:rsidRPr="00F44654">
        <w:rPr>
          <w:rFonts w:ascii="Albertus Extra Bold" w:hAnsi="Albertus Extra Bold"/>
          <w:b/>
          <w:spacing w:val="0"/>
          <w:vertAlign w:val="superscript"/>
        </w:rPr>
        <w:t>1</w:t>
      </w:r>
      <w:r w:rsidRPr="00F44654">
        <w:rPr>
          <w:rFonts w:ascii="Albertus Extra Bold" w:hAnsi="Albertus Extra Bold"/>
          <w:b/>
          <w:spacing w:val="0"/>
        </w:rPr>
        <w:t>[</w:t>
      </w:r>
      <w:r w:rsidRPr="00F44654">
        <w:rPr>
          <w:spacing w:val="0"/>
        </w:rPr>
        <w:t>7.</w:t>
      </w:r>
      <w:r w:rsidRPr="00F44654">
        <w:rPr>
          <w:rFonts w:ascii="Albertus Extra Bold" w:hAnsi="Albertus Extra Bold"/>
          <w:b/>
          <w:spacing w:val="0"/>
        </w:rPr>
        <w:t>]</w:t>
      </w:r>
      <w:r w:rsidRPr="00F44654">
        <w:rPr>
          <w:spacing w:val="0"/>
        </w:rPr>
        <w:t xml:space="preserve"> </w:t>
      </w:r>
      <w:r w:rsidRPr="00F44654">
        <w:rPr>
          <w:rFonts w:ascii="Albertus Extra Bold" w:hAnsi="Albertus Extra Bold"/>
          <w:b/>
          <w:vertAlign w:val="superscript"/>
        </w:rPr>
        <w:t>2</w:t>
      </w:r>
      <w:r w:rsidRPr="00F44654">
        <w:rPr>
          <w:rFonts w:ascii="Albertus Extra Bold" w:hAnsi="Albertus Extra Bold"/>
          <w:b/>
        </w:rPr>
        <w:t>[</w:t>
      </w:r>
      <w:r w:rsidRPr="00F44654">
        <w:rPr>
          <w:spacing w:val="0"/>
          <w:u w:val="single"/>
        </w:rPr>
        <w:t>8.</w:t>
      </w:r>
      <w:r w:rsidRPr="00F44654">
        <w:rPr>
          <w:rFonts w:ascii="Albertus Extra Bold" w:hAnsi="Albertus Extra Bold"/>
          <w:b/>
          <w:spacing w:val="0"/>
          <w:vertAlign w:val="superscript"/>
        </w:rPr>
        <w:t>1</w:t>
      </w:r>
      <w:r w:rsidRPr="00F44654">
        <w:rPr>
          <w:rFonts w:ascii="Albertus Extra Bold" w:hAnsi="Albertus Extra Bold"/>
          <w:b/>
        </w:rPr>
        <w:t>]</w:t>
      </w:r>
      <w:r w:rsidRPr="00F44654">
        <w:rPr>
          <w:spacing w:val="0"/>
        </w:rPr>
        <w:t xml:space="preserve"> </w:t>
      </w:r>
      <w:r w:rsidRPr="00F44654">
        <w:rPr>
          <w:spacing w:val="0"/>
          <w:u w:val="single"/>
        </w:rPr>
        <w:t>10.</w:t>
      </w:r>
      <w:r w:rsidRPr="00F44654">
        <w:rPr>
          <w:rFonts w:ascii="Albertus Extra Bold" w:hAnsi="Albertus Extra Bold"/>
          <w:b/>
          <w:vertAlign w:val="superscript"/>
        </w:rPr>
        <w:t>2</w:t>
      </w:r>
      <w:r w:rsidRPr="00F44654">
        <w:rPr>
          <w:spacing w:val="0"/>
        </w:rPr>
        <w:t xml:space="preserve"> (New section)  a.  As soon as practicable but not less than 30 days prior to </w:t>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an inmate's</w:t>
      </w:r>
      <w:r w:rsidRPr="00F44654">
        <w:rPr>
          <w:rFonts w:ascii="Albertus Extra Bold" w:hAnsi="Albertus Extra Bold"/>
          <w:b/>
        </w:rPr>
        <w:t>]</w:t>
      </w:r>
      <w:r w:rsidRPr="00F44654">
        <w:rPr>
          <w:spacing w:val="0"/>
        </w:rPr>
        <w:t xml:space="preserve"> </w:t>
      </w:r>
      <w:r w:rsidRPr="00F44654">
        <w:rPr>
          <w:spacing w:val="0"/>
          <w:u w:val="single"/>
        </w:rPr>
        <w:t>the</w:t>
      </w:r>
      <w:r w:rsidRPr="00F44654">
        <w:rPr>
          <w:rFonts w:ascii="Albertus Extra Bold" w:hAnsi="Albertus Extra Bold"/>
          <w:b/>
          <w:vertAlign w:val="superscript"/>
        </w:rPr>
        <w:t>2</w:t>
      </w:r>
      <w:r w:rsidRPr="00F44654">
        <w:rPr>
          <w:spacing w:val="0"/>
        </w:rPr>
        <w:t xml:space="preserve"> release </w:t>
      </w:r>
      <w:r w:rsidRPr="00F44654">
        <w:rPr>
          <w:rFonts w:ascii="Albertus Extra Bold" w:hAnsi="Albertus Extra Bold"/>
          <w:b/>
          <w:vertAlign w:val="superscript"/>
        </w:rPr>
        <w:t>2</w:t>
      </w:r>
      <w:r w:rsidRPr="00F44654">
        <w:rPr>
          <w:rFonts w:ascii="Albertus Extra Bold" w:hAnsi="Albertus Extra Bold"/>
          <w:b/>
        </w:rPr>
        <w:t>[</w:t>
      </w:r>
      <w:r w:rsidRPr="00F44654">
        <w:rPr>
          <w:spacing w:val="0"/>
        </w:rPr>
        <w:t>from incarceration</w:t>
      </w:r>
      <w:r w:rsidRPr="00F44654">
        <w:rPr>
          <w:rFonts w:ascii="Albertus Extra Bold" w:hAnsi="Albertus Extra Bold"/>
          <w:b/>
        </w:rPr>
        <w:t>]</w:t>
      </w:r>
      <w:r w:rsidRPr="00F44654">
        <w:rPr>
          <w:spacing w:val="0"/>
        </w:rPr>
        <w:t xml:space="preserve"> </w:t>
      </w:r>
      <w:r w:rsidRPr="00F44654">
        <w:rPr>
          <w:spacing w:val="0"/>
          <w:u w:val="single"/>
        </w:rPr>
        <w:t>of an inmate incarcerated for 90 days or longer</w:t>
      </w:r>
      <w:r w:rsidRPr="00F44654">
        <w:rPr>
          <w:rFonts w:ascii="Albertus Extra Bold" w:hAnsi="Albertus Extra Bold"/>
          <w:b/>
          <w:vertAlign w:val="superscript"/>
        </w:rPr>
        <w:t>2</w:t>
      </w:r>
      <w:r w:rsidRPr="00F44654">
        <w:rPr>
          <w:spacing w:val="0"/>
        </w:rPr>
        <w:t xml:space="preserve">, the chief executive officer, warden, or keeper of each county correctional facility shall ensure that an inmate is assisted with completing, obtaining any required signatures or authorizations for, and forwarding for processing to the Department of Human Services an online application for enrollment in the Medicaid program, established pursuant to P.L.1968, c.413 (C.30:4D-1 et seq.).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b.</w:t>
      </w:r>
      <w:r w:rsidRPr="00F44654">
        <w:rPr>
          <w:spacing w:val="0"/>
        </w:rPr>
        <w:tab/>
        <w:t xml:space="preserve">In addition to the requirements of subsection a. of this section, the chief executive officer, warden, or keeper also shall ensure that the inmate is assisted in completing, obtaining any required signatures or authorizations for, and forwarding for processing to the appropriate county welfare agency or board of social services, as soon as practicable but not less than 30 days prior to an inmate's release from incarceration, online applications for enrollment in the following programs: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(1)</w:t>
      </w:r>
      <w:r w:rsidRPr="00F44654">
        <w:rPr>
          <w:spacing w:val="0"/>
        </w:rPr>
        <w:tab/>
        <w:t>the Supplemental Nutrition Assistance Program, established pursuant to the federal "Food and Nutrition Act of 2008," Pub.L.88-525 (7 U.S.C.s.2011 et seq.); and</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(2)</w:t>
      </w:r>
      <w:r w:rsidRPr="00F44654">
        <w:rPr>
          <w:spacing w:val="0"/>
        </w:rPr>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c.</w:t>
      </w:r>
      <w:r w:rsidRPr="00F44654">
        <w:rPr>
          <w:spacing w:val="0"/>
        </w:rPr>
        <w:tab/>
        <w:t xml:space="preserve">The Department of Human Services shall be required to accept and process the online applications for Medicaid received from the Department of Corrections pursuant to subsection a. of this section.  </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F44654">
        <w:rPr>
          <w:spacing w:val="0"/>
        </w:rPr>
        <w:tab/>
        <w:t>d.</w:t>
      </w:r>
      <w:r w:rsidRPr="00F44654">
        <w:rPr>
          <w:spacing w:val="0"/>
        </w:rPr>
        <w:tab/>
      </w:r>
      <w:r w:rsidRPr="00F44654">
        <w:rPr>
          <w:iCs/>
          <w:spacing w:val="0"/>
        </w:rPr>
        <w:t>If an inmate is unable to identify a residence at the time of application for benefits pursuant to this section, the</w:t>
      </w:r>
      <w:r w:rsidRPr="00F44654">
        <w:rPr>
          <w:spacing w:val="0"/>
        </w:rPr>
        <w:t xml:space="preserve"> chief executive officer, warden, or keeper of each county correctional facility</w:t>
      </w:r>
      <w:r w:rsidRPr="00F44654">
        <w:rPr>
          <w:iCs/>
          <w:spacing w:val="0"/>
        </w:rPr>
        <w:t xml:space="preserve"> shall ensure that the address of the appropriate regional non-profit inmate reentry organization is used for the purposes of establishing proof of residence to meet any applicable eligibility requirements.</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4654">
        <w:rPr>
          <w:spacing w:val="0"/>
        </w:rPr>
        <w:tab/>
        <w:t>e.</w:t>
      </w:r>
      <w:r w:rsidRPr="00F44654">
        <w:rPr>
          <w:spacing w:val="0"/>
        </w:rPr>
        <w:tab/>
        <w:t xml:space="preserve">All </w:t>
      </w:r>
      <w:r w:rsidRPr="00F44654">
        <w:rPr>
          <w:iCs/>
          <w:spacing w:val="0"/>
        </w:rPr>
        <w:t>State, county, and municipal agencies,</w:t>
      </w:r>
      <w:r w:rsidRPr="00F44654">
        <w:rPr>
          <w:spacing w:val="0"/>
        </w:rPr>
        <w:t xml:space="preserve"> for the purposes of establishing applicable eligibility requirements, shall:</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F44654">
        <w:rPr>
          <w:spacing w:val="0"/>
        </w:rPr>
        <w:tab/>
        <w:t>(1)</w:t>
      </w:r>
      <w:r w:rsidRPr="00F44654">
        <w:rPr>
          <w:spacing w:val="0"/>
        </w:rPr>
        <w:tab/>
        <w:t xml:space="preserve">accept the </w:t>
      </w:r>
      <w:r w:rsidRPr="00F44654">
        <w:rPr>
          <w:iCs/>
          <w:spacing w:val="0"/>
        </w:rPr>
        <w:t>address of the appropriate regional non-profit inmate reentry organization for an inmate who is unable to identify a residence at the time of application for benefits; and</w:t>
      </w:r>
    </w:p>
    <w:p w:rsidR="00F44654" w:rsidRPr="00F44654" w:rsidRDefault="00F44654" w:rsidP="00F4465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iCs/>
          <w:spacing w:val="0"/>
        </w:rPr>
      </w:pPr>
      <w:r w:rsidRPr="00F44654">
        <w:rPr>
          <w:iCs/>
          <w:spacing w:val="0"/>
        </w:rPr>
        <w:tab/>
        <w:t>(2)</w:t>
      </w:r>
      <w:r w:rsidRPr="00F44654">
        <w:rPr>
          <w:iCs/>
          <w:spacing w:val="0"/>
        </w:rPr>
        <w:tab/>
      </w:r>
      <w:r w:rsidRPr="00F44654">
        <w:rPr>
          <w:spacing w:val="0"/>
        </w:rPr>
        <w:t>accept an inmate’s county correctional facility identification card to establish the inmate’s identity</w:t>
      </w:r>
      <w:r w:rsidRPr="00F44654">
        <w:rPr>
          <w:iCs/>
          <w:spacing w:val="0"/>
        </w:rPr>
        <w:t>.</w:t>
      </w:r>
    </w:p>
    <w:p w:rsidR="00D41C34" w:rsidRPr="00F75323" w:rsidRDefault="00F44654" w:rsidP="00F44654">
      <w:pPr>
        <w:rPr>
          <w:u w:val="single"/>
        </w:rPr>
      </w:pPr>
      <w:r w:rsidRPr="00F44654">
        <w:rPr>
          <w:iCs/>
          <w:spacing w:val="0"/>
        </w:rPr>
        <w:tab/>
        <w:t>f.</w:t>
      </w:r>
      <w:r w:rsidRPr="00F44654">
        <w:rPr>
          <w:iCs/>
          <w:spacing w:val="0"/>
        </w:rPr>
        <w:tab/>
        <w:t>A</w:t>
      </w:r>
      <w:r w:rsidRPr="00F44654">
        <w:rPr>
          <w:spacing w:val="0"/>
        </w:rPr>
        <w:t>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this assistance for a period of not less than 45 days following the inmate’s release from incarceration.</w:t>
      </w:r>
      <w:r w:rsidR="00D41C34" w:rsidRPr="00F75323">
        <w:rPr>
          <w:u w:val="single"/>
        </w:rPr>
        <w:t xml:space="preserve"> </w:t>
      </w:r>
    </w:p>
    <w:p w:rsidR="000E7610" w:rsidRDefault="000E7610" w:rsidP="000032F7"/>
    <w:p w:rsidR="00F44654" w:rsidRPr="0089254B" w:rsidRDefault="00F44654" w:rsidP="00F44654">
      <w:pPr>
        <w:rPr>
          <w:u w:val="single"/>
        </w:rPr>
      </w:pPr>
      <w:r>
        <w:tab/>
      </w:r>
      <w:r>
        <w:rPr>
          <w:rFonts w:ascii="Albertus Extra Bold" w:hAnsi="Albertus Extra Bold"/>
          <w:b/>
          <w:vertAlign w:val="superscript"/>
        </w:rPr>
        <w:t>2</w:t>
      </w:r>
      <w:r>
        <w:rPr>
          <w:u w:val="single"/>
        </w:rPr>
        <w:t xml:space="preserve">11.  (New section)  </w:t>
      </w:r>
      <w:r w:rsidRPr="0089254B">
        <w:rPr>
          <w:u w:val="single"/>
        </w:rPr>
        <w:t>a.  The governing body of</w:t>
      </w:r>
      <w:r>
        <w:rPr>
          <w:u w:val="single"/>
        </w:rPr>
        <w:t xml:space="preserve"> each county in this State may</w:t>
      </w:r>
      <w:r w:rsidRPr="0089254B">
        <w:rPr>
          <w:u w:val="single"/>
        </w:rPr>
        <w:t xml:space="preserve">, by duly adopted ordinance or resolution, appoint a county reentry coordinator who shall be responsible for evaluating the needs of, and navigating the appropriate treatment and services for, each inmate in a county correctional facility in this State.  </w:t>
      </w:r>
    </w:p>
    <w:p w:rsidR="00F44654" w:rsidRPr="0089254B" w:rsidRDefault="00F44654" w:rsidP="00F44654">
      <w:pPr>
        <w:rPr>
          <w:u w:val="single"/>
        </w:rPr>
      </w:pPr>
      <w:r w:rsidRPr="0089254B">
        <w:tab/>
      </w:r>
      <w:r w:rsidRPr="0089254B">
        <w:rPr>
          <w:u w:val="single"/>
        </w:rPr>
        <w:t>b.</w:t>
      </w:r>
      <w:r w:rsidRPr="0089254B">
        <w:rPr>
          <w:u w:val="single"/>
        </w:rPr>
        <w:tab/>
        <w:t>The county reentry coordinator shall evaluate each inmate in a county correctional facility who has been sentenced to a term of incarceration or ordered detained pending trial following a pretrial detention hearing.  The purpose of the evaluation shall be to:</w:t>
      </w:r>
    </w:p>
    <w:p w:rsidR="00F44654" w:rsidRPr="0089254B" w:rsidRDefault="00F44654" w:rsidP="00F44654">
      <w:pPr>
        <w:rPr>
          <w:u w:val="single"/>
        </w:rPr>
      </w:pPr>
      <w:r w:rsidRPr="0089254B">
        <w:tab/>
      </w:r>
      <w:r w:rsidRPr="0089254B">
        <w:rPr>
          <w:u w:val="single"/>
        </w:rPr>
        <w:t>(1)</w:t>
      </w:r>
      <w:r w:rsidRPr="0089254B">
        <w:rPr>
          <w:u w:val="single"/>
        </w:rPr>
        <w:tab/>
        <w:t xml:space="preserve">identify which social services and reentry and rehabilitative programs would benefit the inmate including, but not limited to, the </w:t>
      </w:r>
      <w:proofErr w:type="spellStart"/>
      <w:r w:rsidRPr="0089254B">
        <w:rPr>
          <w:u w:val="single"/>
        </w:rPr>
        <w:t>WorkFirst</w:t>
      </w:r>
      <w:proofErr w:type="spellEnd"/>
      <w:r w:rsidRPr="0089254B">
        <w:rPr>
          <w:u w:val="single"/>
        </w:rPr>
        <w:t xml:space="preserve"> NJ Substance Abuse Initiative;</w:t>
      </w:r>
    </w:p>
    <w:p w:rsidR="00F44654" w:rsidRPr="0089254B" w:rsidRDefault="00F44654" w:rsidP="00F44654">
      <w:pPr>
        <w:rPr>
          <w:u w:val="single"/>
        </w:rPr>
      </w:pPr>
      <w:r w:rsidRPr="0089254B">
        <w:tab/>
      </w:r>
      <w:r w:rsidRPr="0089254B">
        <w:rPr>
          <w:u w:val="single"/>
        </w:rPr>
        <w:t>(2)</w:t>
      </w:r>
      <w:r w:rsidRPr="0089254B">
        <w:rPr>
          <w:u w:val="single"/>
        </w:rPr>
        <w:tab/>
        <w:t xml:space="preserve">determine whether the inmate is eligible to apply for federal, State, and county public assistance program benefits including, but not limited to, State and federal Supplemental Nutrition Assistance Program benefits, Medicaid, and housing assistance program benefits; </w:t>
      </w:r>
    </w:p>
    <w:p w:rsidR="00F44654" w:rsidRPr="0089254B" w:rsidRDefault="00F44654" w:rsidP="00F44654">
      <w:pPr>
        <w:rPr>
          <w:u w:val="single"/>
        </w:rPr>
      </w:pPr>
      <w:r w:rsidRPr="0089254B">
        <w:tab/>
      </w:r>
      <w:r w:rsidRPr="0089254B">
        <w:rPr>
          <w:u w:val="single"/>
        </w:rPr>
        <w:t>(3)</w:t>
      </w:r>
      <w:r w:rsidRPr="0089254B">
        <w:rPr>
          <w:u w:val="single"/>
        </w:rPr>
        <w:tab/>
        <w:t>determine whether the inmate would benefit from substance use disorder treatment including, but not limited to, medication-assisted treatment; and</w:t>
      </w:r>
    </w:p>
    <w:p w:rsidR="00F44654" w:rsidRPr="0089254B" w:rsidRDefault="00F44654" w:rsidP="00F44654">
      <w:pPr>
        <w:rPr>
          <w:u w:val="single"/>
        </w:rPr>
      </w:pPr>
      <w:r w:rsidRPr="0089254B">
        <w:tab/>
      </w:r>
      <w:r w:rsidRPr="0089254B">
        <w:rPr>
          <w:u w:val="single"/>
        </w:rPr>
        <w:t>(4)</w:t>
      </w:r>
      <w:r w:rsidRPr="0089254B">
        <w:rPr>
          <w:u w:val="single"/>
        </w:rPr>
        <w:tab/>
        <w:t>identify other appropriate treatment, services, and programs which would benefit the inmate.</w:t>
      </w:r>
    </w:p>
    <w:p w:rsidR="00F44654" w:rsidRPr="0089254B" w:rsidRDefault="00F44654" w:rsidP="00F44654">
      <w:pPr>
        <w:rPr>
          <w:u w:val="single"/>
        </w:rPr>
      </w:pPr>
      <w:r w:rsidRPr="0089254B">
        <w:tab/>
      </w:r>
      <w:r w:rsidRPr="0089254B">
        <w:rPr>
          <w:u w:val="single"/>
        </w:rPr>
        <w:t>c.</w:t>
      </w:r>
      <w:r w:rsidRPr="0089254B">
        <w:rPr>
          <w:u w:val="single"/>
        </w:rPr>
        <w:tab/>
        <w:t>The evaluation required pursuant to subsection b. of this section shall be conducted in conjunction with the clinical screening of inmates as part of the initial classification process.</w:t>
      </w:r>
    </w:p>
    <w:p w:rsidR="00F44654" w:rsidRPr="0089254B" w:rsidRDefault="00F44654" w:rsidP="00F44654">
      <w:pPr>
        <w:rPr>
          <w:u w:val="single"/>
        </w:rPr>
      </w:pPr>
      <w:r w:rsidRPr="0089254B">
        <w:tab/>
      </w:r>
      <w:r w:rsidRPr="0089254B">
        <w:rPr>
          <w:u w:val="single"/>
        </w:rPr>
        <w:t>d.</w:t>
      </w:r>
      <w:r w:rsidRPr="0089254B">
        <w:rPr>
          <w:u w:val="single"/>
        </w:rPr>
        <w:tab/>
        <w:t>The county reentry coordinator shall offer assistance to the inmate in accessing any services deemed appropriate for the inmate, based on the evaluation conducted pursuant to subsection b. of this section, by:</w:t>
      </w:r>
    </w:p>
    <w:p w:rsidR="00F44654" w:rsidRPr="0089254B" w:rsidRDefault="00F44654" w:rsidP="00F44654">
      <w:pPr>
        <w:rPr>
          <w:u w:val="single"/>
        </w:rPr>
      </w:pPr>
      <w:r w:rsidRPr="0089254B">
        <w:tab/>
      </w:r>
      <w:r w:rsidRPr="0089254B">
        <w:rPr>
          <w:u w:val="single"/>
        </w:rPr>
        <w:t>(1)</w:t>
      </w:r>
      <w:r w:rsidRPr="0089254B">
        <w:rPr>
          <w:u w:val="single"/>
        </w:rPr>
        <w:tab/>
        <w:t xml:space="preserve">assisting the inmate with scheduling and otherwise accessing appropriate treatment, services, and programming upon the inmate’s release from the facility; </w:t>
      </w:r>
    </w:p>
    <w:p w:rsidR="00F44654" w:rsidRPr="0089254B" w:rsidRDefault="00F44654" w:rsidP="00F44654">
      <w:pPr>
        <w:rPr>
          <w:u w:val="single"/>
        </w:rPr>
      </w:pPr>
      <w:r w:rsidRPr="0089254B">
        <w:tab/>
      </w:r>
      <w:r w:rsidRPr="0089254B">
        <w:rPr>
          <w:u w:val="single"/>
        </w:rPr>
        <w:t>(2)</w:t>
      </w:r>
      <w:r w:rsidRPr="0089254B">
        <w:rPr>
          <w:u w:val="single"/>
        </w:rPr>
        <w:tab/>
        <w:t>providing information concerning, and assistance in completing, applications for appropriate State and county public assistance program benefits which shall include, but not be limited to, State and federal Supplemental Nutrition Assistance Program benefits, Medicaid, and housing assistance program benefits.  The county reentry coordinator shall make every effort to ensure that the inmate is actively enrolled in appropriate programming upon or as soon as practicable following the inmate’s release from the facility;</w:t>
      </w:r>
    </w:p>
    <w:p w:rsidR="00F44654" w:rsidRPr="0089254B" w:rsidRDefault="00F44654" w:rsidP="00F44654">
      <w:pPr>
        <w:rPr>
          <w:u w:val="single"/>
        </w:rPr>
      </w:pPr>
      <w:r w:rsidRPr="0089254B">
        <w:tab/>
      </w:r>
      <w:r w:rsidRPr="0089254B">
        <w:rPr>
          <w:u w:val="single"/>
        </w:rPr>
        <w:t>(3)</w:t>
      </w:r>
      <w:r w:rsidRPr="0089254B">
        <w:rPr>
          <w:u w:val="single"/>
        </w:rPr>
        <w:tab/>
        <w:t>providing information concerning available substance use disorder treatment and services including, but not limited to, medication-assisted treatment.  The county reentry coordinator shall assist the inmate with scheduling and otherwise accessing appropriate treatment and services upon the inmate’s release from the facility;</w:t>
      </w:r>
    </w:p>
    <w:p w:rsidR="00F44654" w:rsidRPr="0089254B" w:rsidRDefault="00F44654" w:rsidP="00F44654">
      <w:pPr>
        <w:rPr>
          <w:u w:val="single"/>
        </w:rPr>
      </w:pPr>
      <w:r w:rsidRPr="0089254B">
        <w:tab/>
      </w:r>
      <w:r w:rsidRPr="0089254B">
        <w:rPr>
          <w:u w:val="single"/>
        </w:rPr>
        <w:t>(4)</w:t>
      </w:r>
      <w:r w:rsidRPr="0089254B">
        <w:rPr>
          <w:u w:val="single"/>
        </w:rPr>
        <w:tab/>
        <w:t xml:space="preserve">providing information concerning relevant social services and reentry and rehabilitative programs including, but not limited to, the </w:t>
      </w:r>
      <w:proofErr w:type="spellStart"/>
      <w:r w:rsidRPr="0089254B">
        <w:rPr>
          <w:u w:val="single"/>
        </w:rPr>
        <w:t>WorkFirst</w:t>
      </w:r>
      <w:proofErr w:type="spellEnd"/>
      <w:r w:rsidRPr="0089254B">
        <w:rPr>
          <w:u w:val="single"/>
        </w:rPr>
        <w:t xml:space="preserve"> NJ Substance Abuse Initiative.  The county reentry coordinator shall assist the inmate with completing applications for and otherwise accessing appropriate services and programming upon the inmate’s release from the facility; </w:t>
      </w:r>
    </w:p>
    <w:p w:rsidR="00F44654" w:rsidRPr="0089254B" w:rsidRDefault="00F44654" w:rsidP="00F44654">
      <w:pPr>
        <w:rPr>
          <w:u w:val="single"/>
        </w:rPr>
      </w:pPr>
      <w:r w:rsidRPr="00702DC6">
        <w:tab/>
      </w:r>
      <w:r w:rsidRPr="0089254B">
        <w:rPr>
          <w:u w:val="single"/>
        </w:rPr>
        <w:t>(5)</w:t>
      </w:r>
      <w:r w:rsidRPr="0089254B">
        <w:rPr>
          <w:u w:val="single"/>
        </w:rPr>
        <w:tab/>
        <w:t>providing information concerning services provided by the State’s One-Stop Career Centers.  The county reentry coordinator shall schedule appointments for the inmate to meet with representatives from the career center and shall register the inmate for participation in any mandatory programming upon the inmate’s release from the facility;</w:t>
      </w:r>
    </w:p>
    <w:p w:rsidR="00F44654" w:rsidRPr="0089254B" w:rsidRDefault="00F44654" w:rsidP="00F44654">
      <w:pPr>
        <w:rPr>
          <w:u w:val="single"/>
        </w:rPr>
      </w:pPr>
      <w:r w:rsidRPr="0089254B">
        <w:tab/>
      </w:r>
      <w:r w:rsidRPr="0089254B">
        <w:rPr>
          <w:u w:val="single"/>
        </w:rPr>
        <w:t>(6)</w:t>
      </w:r>
      <w:r w:rsidRPr="0089254B">
        <w:rPr>
          <w:u w:val="single"/>
        </w:rPr>
        <w:tab/>
        <w:t>providing information concerning insurance eligibility and assistance in completing applications for insurance coverage; the county reentry coordinator shall make every effort to ensure that coverage for the inmate is active upon or as soon as practicable following the inmate’s release from the facility; and</w:t>
      </w:r>
    </w:p>
    <w:p w:rsidR="00F44654" w:rsidRPr="0089254B" w:rsidRDefault="00F44654" w:rsidP="00F44654">
      <w:pPr>
        <w:rPr>
          <w:u w:val="single"/>
        </w:rPr>
      </w:pPr>
      <w:r w:rsidRPr="0089254B">
        <w:tab/>
      </w:r>
      <w:r w:rsidRPr="0089254B">
        <w:rPr>
          <w:u w:val="single"/>
        </w:rPr>
        <w:t>(7)</w:t>
      </w:r>
      <w:r w:rsidRPr="0089254B">
        <w:rPr>
          <w:u w:val="single"/>
        </w:rPr>
        <w:tab/>
        <w:t>providing information concerning any other treatment, services, and programming deemed appropriate based on the evaluation required pursuant to this section.</w:t>
      </w:r>
    </w:p>
    <w:p w:rsidR="00F44654" w:rsidRPr="0089254B" w:rsidRDefault="00F44654" w:rsidP="00F44654">
      <w:pPr>
        <w:rPr>
          <w:u w:val="single"/>
        </w:rPr>
      </w:pPr>
      <w:r w:rsidRPr="0089254B">
        <w:tab/>
      </w:r>
      <w:r w:rsidRPr="0089254B">
        <w:rPr>
          <w:u w:val="single"/>
        </w:rPr>
        <w:t>e.</w:t>
      </w:r>
      <w:r w:rsidRPr="0089254B">
        <w:rPr>
          <w:u w:val="single"/>
        </w:rPr>
        <w:tab/>
        <w:t>The county reentry coordinator also shall:</w:t>
      </w:r>
    </w:p>
    <w:p w:rsidR="00F44654" w:rsidRPr="0089254B" w:rsidRDefault="00F44654" w:rsidP="00F44654">
      <w:pPr>
        <w:rPr>
          <w:u w:val="single"/>
        </w:rPr>
      </w:pPr>
      <w:r w:rsidRPr="002A2C61">
        <w:tab/>
      </w:r>
      <w:r w:rsidRPr="0089254B">
        <w:rPr>
          <w:u w:val="single"/>
        </w:rPr>
        <w:t>(1)</w:t>
      </w:r>
      <w:r w:rsidRPr="0089254B">
        <w:rPr>
          <w:u w:val="single"/>
        </w:rPr>
        <w:tab/>
        <w:t>provide assistance to each inmate, upon release from a county correctional facility, with obtaining a non</w:t>
      </w:r>
      <w:r>
        <w:rPr>
          <w:u w:val="single"/>
        </w:rPr>
        <w:t xml:space="preserve">-driver identification card; </w:t>
      </w:r>
    </w:p>
    <w:p w:rsidR="00F44654" w:rsidRDefault="00F44654" w:rsidP="00F44654">
      <w:pPr>
        <w:rPr>
          <w:u w:val="single"/>
        </w:rPr>
      </w:pPr>
      <w:r w:rsidRPr="0089254B">
        <w:tab/>
      </w:r>
      <w:r w:rsidRPr="0089254B">
        <w:rPr>
          <w:u w:val="single"/>
        </w:rPr>
        <w:t>(2)</w:t>
      </w:r>
      <w:r w:rsidRPr="0089254B">
        <w:rPr>
          <w:u w:val="single"/>
        </w:rPr>
        <w:tab/>
        <w:t>ensure, to the best of the coordinator’s ability, and conditioned on discharge information provided by the Administrative Office of the Courts, that each inmate is released from custody during regular business hours so that the inmate may access appropriate treatment and services immediately upon release</w:t>
      </w:r>
      <w:r>
        <w:rPr>
          <w:u w:val="single"/>
        </w:rPr>
        <w:t xml:space="preserve">; and </w:t>
      </w:r>
    </w:p>
    <w:p w:rsidR="00F44654" w:rsidRDefault="00F44654" w:rsidP="00F44654">
      <w:pPr>
        <w:rPr>
          <w:rFonts w:ascii="Albertus Extra Bold" w:hAnsi="Albertus Extra Bold"/>
          <w:b/>
          <w:vertAlign w:val="superscript"/>
        </w:rPr>
      </w:pPr>
      <w:r w:rsidRPr="00252721">
        <w:tab/>
      </w:r>
      <w:r>
        <w:rPr>
          <w:u w:val="single"/>
        </w:rPr>
        <w:t>(3) ensure each inmate at the time of discharge is provided with the prescription medication required pursuant to paragraph (9) of subsection a. of section 6 of P.L.     c.     (pending before the Legislature as this bill)</w:t>
      </w:r>
      <w:r w:rsidRPr="0089254B">
        <w:rPr>
          <w:u w:val="single"/>
        </w:rPr>
        <w:t>.</w:t>
      </w:r>
      <w:r>
        <w:rPr>
          <w:rFonts w:ascii="Albertus Extra Bold" w:hAnsi="Albertus Extra Bold"/>
          <w:b/>
          <w:vertAlign w:val="superscript"/>
        </w:rPr>
        <w:t>2</w:t>
      </w:r>
    </w:p>
    <w:p w:rsidR="00F44654" w:rsidRDefault="00F44654" w:rsidP="00F44654">
      <w:pPr>
        <w:rPr>
          <w:rFonts w:ascii="Albertus Extra Bold" w:hAnsi="Albertus Extra Bold"/>
          <w:b/>
          <w:vertAlign w:val="superscript"/>
        </w:rPr>
      </w:pPr>
    </w:p>
    <w:p w:rsidR="00F44654" w:rsidRPr="0089254B" w:rsidRDefault="00F44654" w:rsidP="00F44654">
      <w:pPr>
        <w:rPr>
          <w:u w:val="single"/>
        </w:rPr>
      </w:pPr>
      <w:r>
        <w:tab/>
      </w:r>
      <w:r>
        <w:rPr>
          <w:rFonts w:ascii="Albertus Extra Bold" w:hAnsi="Albertus Extra Bold"/>
          <w:b/>
          <w:vertAlign w:val="superscript"/>
        </w:rPr>
        <w:t>2</w:t>
      </w:r>
      <w:r>
        <w:rPr>
          <w:u w:val="single"/>
        </w:rPr>
        <w:t xml:space="preserve">12.  (New section)  </w:t>
      </w:r>
      <w:r w:rsidRPr="0089254B">
        <w:rPr>
          <w:u w:val="single"/>
        </w:rPr>
        <w:t xml:space="preserve">a.  </w:t>
      </w:r>
      <w:r>
        <w:rPr>
          <w:u w:val="single"/>
        </w:rPr>
        <w:t xml:space="preserve">The </w:t>
      </w:r>
      <w:r w:rsidRPr="0089254B">
        <w:rPr>
          <w:u w:val="single"/>
        </w:rPr>
        <w:t>county reentry coordinator shall record data regarding: the number of inmates who are offere</w:t>
      </w:r>
      <w:r>
        <w:rPr>
          <w:u w:val="single"/>
        </w:rPr>
        <w:t>d services pursuant to section 10</w:t>
      </w:r>
      <w:r w:rsidRPr="0089254B">
        <w:rPr>
          <w:u w:val="single"/>
        </w:rPr>
        <w:t xml:space="preserve"> of P.L.      , c.    (C.        ) (pending before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w:t>
      </w:r>
    </w:p>
    <w:p w:rsidR="00F44654" w:rsidRDefault="00F44654" w:rsidP="00F44654">
      <w:pPr>
        <w:rPr>
          <w:rFonts w:ascii="Albertus Extra Bold" w:hAnsi="Albertus Extra Bold"/>
          <w:b/>
          <w:vertAlign w:val="superscript"/>
        </w:rPr>
      </w:pPr>
      <w:r w:rsidRPr="0089254B">
        <w:tab/>
      </w:r>
      <w:r w:rsidRPr="0089254B">
        <w:rPr>
          <w:u w:val="single"/>
        </w:rPr>
        <w:t>b.</w:t>
      </w:r>
      <w:r w:rsidRPr="0089254B">
        <w:rPr>
          <w:u w:val="single"/>
        </w:rPr>
        <w:tab/>
        <w:t xml:space="preserve">The data shall be analyzed to determine whether the rates and nature of rearrests and convictions differ according to whether an inmate received services in accordance with </w:t>
      </w:r>
      <w:r>
        <w:rPr>
          <w:u w:val="single"/>
        </w:rPr>
        <w:t>section 10</w:t>
      </w:r>
      <w:r w:rsidRPr="0089254B">
        <w:rPr>
          <w:u w:val="single"/>
        </w:rPr>
        <w:t xml:space="preserve"> of P.L.</w:t>
      </w:r>
      <w:r>
        <w:rPr>
          <w:u w:val="single"/>
        </w:rPr>
        <w:t>     </w:t>
      </w:r>
      <w:r w:rsidRPr="0089254B">
        <w:rPr>
          <w:u w:val="single"/>
        </w:rPr>
        <w:t xml:space="preserve">, c.    (C.        ) (pending before the Legislature as this bill).  The county reentry coordinator shall annually prepare and transmit the findings to the </w:t>
      </w:r>
      <w:r w:rsidRPr="00AB55DC">
        <w:rPr>
          <w:u w:val="single"/>
        </w:rPr>
        <w:t>chief executive officer, warden, or keeper of each county correctional</w:t>
      </w:r>
      <w:r w:rsidRPr="0089254B">
        <w:rPr>
          <w:u w:val="single"/>
        </w:rPr>
        <w:t xml:space="preserve"> facility, as appropriate; the superintendent, director, or other chief administrative officer of the County Board of Social Services or welfare agency, as appropriate; the governing body of the county in which the correctional facility is located; and the Commissioner of Corrections.</w:t>
      </w:r>
      <w:r>
        <w:rPr>
          <w:rFonts w:ascii="Albertus Extra Bold" w:hAnsi="Albertus Extra Bold"/>
          <w:b/>
          <w:vertAlign w:val="superscript"/>
        </w:rPr>
        <w:t>2</w:t>
      </w:r>
    </w:p>
    <w:p w:rsidR="00F44654" w:rsidRDefault="00F44654" w:rsidP="00F44654">
      <w:pPr>
        <w:rPr>
          <w:rFonts w:ascii="Albertus Extra Bold" w:hAnsi="Albertus Extra Bold"/>
          <w:b/>
          <w:vertAlign w:val="superscript"/>
        </w:rPr>
      </w:pPr>
    </w:p>
    <w:p w:rsidR="00F44654" w:rsidRPr="00F44654" w:rsidRDefault="00F44654" w:rsidP="00F44654">
      <w:r>
        <w:tab/>
      </w:r>
      <w:r>
        <w:rPr>
          <w:rFonts w:ascii="Albertus Extra Bold" w:hAnsi="Albertus Extra Bold"/>
          <w:b/>
          <w:vertAlign w:val="superscript"/>
        </w:rPr>
        <w:t>2</w:t>
      </w:r>
      <w:r>
        <w:rPr>
          <w:u w:val="single"/>
        </w:rPr>
        <w:t>13</w:t>
      </w:r>
      <w:r w:rsidRPr="002A2C61">
        <w:rPr>
          <w:u w:val="single"/>
        </w:rPr>
        <w:t>.</w:t>
      </w:r>
      <w:r>
        <w:rPr>
          <w:u w:val="single"/>
        </w:rPr>
        <w:t xml:space="preserve">  </w:t>
      </w:r>
      <w:r w:rsidRPr="002A2C61">
        <w:rPr>
          <w:u w:val="single"/>
        </w:rPr>
        <w:t xml:space="preserve">(New section) </w:t>
      </w:r>
      <w:r>
        <w:rPr>
          <w:u w:val="single"/>
        </w:rPr>
        <w:t xml:space="preserve"> </w:t>
      </w:r>
      <w:r w:rsidRPr="002A2C61">
        <w:rPr>
          <w:u w:val="single"/>
        </w:rPr>
        <w:t xml:space="preserve">The county reentry coordinator shall, in collaboration with the </w:t>
      </w:r>
      <w:r w:rsidRPr="00AB55DC">
        <w:rPr>
          <w:u w:val="single"/>
        </w:rPr>
        <w:t>chief executive officer, warden, or ke</w:t>
      </w:r>
      <w:r>
        <w:rPr>
          <w:u w:val="single"/>
        </w:rPr>
        <w:t xml:space="preserve">eper of a  </w:t>
      </w:r>
      <w:r w:rsidRPr="002A2C61">
        <w:rPr>
          <w:u w:val="single"/>
        </w:rPr>
        <w:t>county correctional facility, develop peer counseling programs in the county correctional facility that support the treatment of county inmates with substance use disorders.  The warden, director, or administrator may additionally develop initiatives to provide inmates in the custody of the county correctional facility with access to professional substance use disorder counseling.</w:t>
      </w:r>
      <w:r>
        <w:rPr>
          <w:rFonts w:ascii="Albertus Extra Bold" w:hAnsi="Albertus Extra Bold"/>
          <w:b/>
          <w:vertAlign w:val="superscript"/>
        </w:rPr>
        <w:t>2</w:t>
      </w:r>
    </w:p>
    <w:p w:rsidR="00F44654" w:rsidRDefault="00F44654" w:rsidP="000032F7"/>
    <w:p w:rsidR="00FF1848" w:rsidRPr="002A2C61" w:rsidRDefault="00FF1848" w:rsidP="00FF1848">
      <w:pPr>
        <w:rPr>
          <w:u w:val="single"/>
        </w:rPr>
      </w:pPr>
      <w:r>
        <w:tab/>
      </w:r>
      <w:r>
        <w:rPr>
          <w:rFonts w:ascii="Albertus Extra Bold" w:hAnsi="Albertus Extra Bold"/>
          <w:b/>
          <w:vertAlign w:val="superscript"/>
        </w:rPr>
        <w:t>2</w:t>
      </w:r>
      <w:r>
        <w:rPr>
          <w:u w:val="single"/>
        </w:rPr>
        <w:t xml:space="preserve">14.  </w:t>
      </w:r>
      <w:r w:rsidRPr="00FD34AE">
        <w:rPr>
          <w:u w:val="single"/>
        </w:rPr>
        <w:t>(</w:t>
      </w:r>
      <w:r w:rsidRPr="002A2C61">
        <w:rPr>
          <w:u w:val="single"/>
        </w:rPr>
        <w:t xml:space="preserve">New section) </w:t>
      </w:r>
      <w:r>
        <w:rPr>
          <w:u w:val="single"/>
        </w:rPr>
        <w:t xml:space="preserve"> </w:t>
      </w:r>
      <w:r w:rsidRPr="002A2C61">
        <w:rPr>
          <w:u w:val="single"/>
        </w:rPr>
        <w:t>a.  The county reentry coordinator shall meet regularly with community stakeholders who may offer guidance for evaluating the needs of and providing services to inmates in county correctional facilities including, but not limited to:</w:t>
      </w:r>
    </w:p>
    <w:p w:rsidR="00FF1848" w:rsidRPr="002A2C61" w:rsidRDefault="00FF1848" w:rsidP="00FF1848">
      <w:pPr>
        <w:rPr>
          <w:u w:val="single"/>
        </w:rPr>
      </w:pPr>
      <w:r w:rsidRPr="002A2C61">
        <w:tab/>
      </w:r>
      <w:r w:rsidRPr="002A2C61">
        <w:rPr>
          <w:u w:val="single"/>
        </w:rPr>
        <w:t>(1)</w:t>
      </w:r>
      <w:r w:rsidRPr="002A2C61">
        <w:rPr>
          <w:u w:val="single"/>
        </w:rPr>
        <w:tab/>
        <w:t>the Commissioner of Corrections, or a designee;</w:t>
      </w:r>
    </w:p>
    <w:p w:rsidR="00FF1848" w:rsidRPr="002A2C61" w:rsidRDefault="00FF1848" w:rsidP="00FF1848">
      <w:pPr>
        <w:rPr>
          <w:u w:val="single"/>
        </w:rPr>
      </w:pPr>
      <w:r w:rsidRPr="002A2C61">
        <w:tab/>
      </w:r>
      <w:r w:rsidRPr="002A2C61">
        <w:rPr>
          <w:u w:val="single"/>
        </w:rPr>
        <w:t>(2)</w:t>
      </w:r>
      <w:r w:rsidRPr="002A2C61">
        <w:rPr>
          <w:u w:val="single"/>
        </w:rPr>
        <w:tab/>
        <w:t>the Commissioner of Human Services, or a designee;</w:t>
      </w:r>
    </w:p>
    <w:p w:rsidR="00FF1848" w:rsidRPr="002A2C61" w:rsidRDefault="00FF1848" w:rsidP="00FF1848">
      <w:pPr>
        <w:rPr>
          <w:u w:val="single"/>
        </w:rPr>
      </w:pPr>
      <w:r w:rsidRPr="002A2C61">
        <w:tab/>
      </w:r>
      <w:r w:rsidRPr="002A2C61">
        <w:rPr>
          <w:u w:val="single"/>
        </w:rPr>
        <w:t>(3)</w:t>
      </w:r>
      <w:r w:rsidRPr="002A2C61">
        <w:rPr>
          <w:u w:val="single"/>
        </w:rPr>
        <w:tab/>
        <w:t xml:space="preserve">the </w:t>
      </w:r>
      <w:r w:rsidRPr="00AB55DC">
        <w:rPr>
          <w:u w:val="single"/>
        </w:rPr>
        <w:t xml:space="preserve">chief executive officer, warden, or keeper </w:t>
      </w:r>
      <w:r w:rsidRPr="002A2C61">
        <w:rPr>
          <w:u w:val="single"/>
        </w:rPr>
        <w:t>of the county correctional facility;</w:t>
      </w:r>
    </w:p>
    <w:p w:rsidR="00FF1848" w:rsidRPr="002A2C61" w:rsidRDefault="00FF1848" w:rsidP="00FF1848">
      <w:pPr>
        <w:rPr>
          <w:u w:val="single"/>
        </w:rPr>
      </w:pPr>
      <w:r w:rsidRPr="002A2C61">
        <w:tab/>
      </w:r>
      <w:r w:rsidRPr="002A2C61">
        <w:rPr>
          <w:u w:val="single"/>
        </w:rPr>
        <w:t>(4)</w:t>
      </w:r>
      <w:r w:rsidRPr="002A2C61">
        <w:rPr>
          <w:u w:val="single"/>
        </w:rPr>
        <w:tab/>
        <w:t>the superintendent, director, or other chief administrative officer of the County Board of Social Services or welfare agency, as appropriate;</w:t>
      </w:r>
    </w:p>
    <w:p w:rsidR="00FF1848" w:rsidRPr="002A2C61" w:rsidRDefault="00FF1848" w:rsidP="00FF1848">
      <w:pPr>
        <w:rPr>
          <w:u w:val="single"/>
        </w:rPr>
      </w:pPr>
      <w:r w:rsidRPr="002A2C61">
        <w:tab/>
      </w:r>
      <w:r w:rsidRPr="002A2C61">
        <w:rPr>
          <w:u w:val="single"/>
        </w:rPr>
        <w:t>(5)</w:t>
      </w:r>
      <w:r w:rsidRPr="002A2C61">
        <w:rPr>
          <w:u w:val="single"/>
        </w:rPr>
        <w:tab/>
        <w:t>the county human services director, or a designee;</w:t>
      </w:r>
    </w:p>
    <w:p w:rsidR="00FF1848" w:rsidRPr="002A2C61" w:rsidRDefault="00FF1848" w:rsidP="00FF1848">
      <w:pPr>
        <w:rPr>
          <w:u w:val="single"/>
        </w:rPr>
      </w:pPr>
      <w:r w:rsidRPr="002A2C61">
        <w:tab/>
      </w:r>
      <w:r w:rsidRPr="002A2C61">
        <w:rPr>
          <w:u w:val="single"/>
        </w:rPr>
        <w:t>(6)</w:t>
      </w:r>
      <w:r w:rsidRPr="002A2C61">
        <w:rPr>
          <w:u w:val="single"/>
        </w:rPr>
        <w:tab/>
        <w:t>the county mental health administrator, or a designee;</w:t>
      </w:r>
    </w:p>
    <w:p w:rsidR="00FF1848" w:rsidRPr="002A2C61" w:rsidRDefault="00FF1848" w:rsidP="00FF1848">
      <w:pPr>
        <w:rPr>
          <w:u w:val="single"/>
        </w:rPr>
      </w:pPr>
      <w:r w:rsidRPr="002A2C61">
        <w:tab/>
      </w:r>
      <w:r w:rsidRPr="002A2C61">
        <w:rPr>
          <w:u w:val="single"/>
        </w:rPr>
        <w:t>(7)</w:t>
      </w:r>
      <w:r w:rsidRPr="002A2C61">
        <w:rPr>
          <w:u w:val="single"/>
        </w:rPr>
        <w:tab/>
        <w:t>the president of a county community college, or a designee;</w:t>
      </w:r>
    </w:p>
    <w:p w:rsidR="00FF1848" w:rsidRPr="002A2C61" w:rsidRDefault="00FF1848" w:rsidP="00FF1848">
      <w:pPr>
        <w:rPr>
          <w:u w:val="single"/>
        </w:rPr>
      </w:pPr>
      <w:r w:rsidRPr="002A2C61">
        <w:tab/>
      </w:r>
      <w:r w:rsidRPr="002A2C61">
        <w:rPr>
          <w:u w:val="single"/>
        </w:rPr>
        <w:t>(8)</w:t>
      </w:r>
      <w:r w:rsidRPr="002A2C61">
        <w:rPr>
          <w:u w:val="single"/>
        </w:rPr>
        <w:tab/>
        <w:t xml:space="preserve">reentry services providers in the county; </w:t>
      </w:r>
    </w:p>
    <w:p w:rsidR="00FF1848" w:rsidRPr="002A2C61" w:rsidRDefault="00FF1848" w:rsidP="00FF1848">
      <w:pPr>
        <w:rPr>
          <w:u w:val="single"/>
        </w:rPr>
      </w:pPr>
      <w:r w:rsidRPr="002A2C61">
        <w:tab/>
      </w:r>
      <w:r w:rsidRPr="002A2C61">
        <w:rPr>
          <w:u w:val="single"/>
        </w:rPr>
        <w:t>(9)</w:t>
      </w:r>
      <w:r w:rsidRPr="002A2C61">
        <w:rPr>
          <w:u w:val="single"/>
        </w:rPr>
        <w:tab/>
        <w:t>substance use disorder treatment providers in the county; and</w:t>
      </w:r>
    </w:p>
    <w:p w:rsidR="00FF1848" w:rsidRPr="002A2C61" w:rsidRDefault="00FF1848" w:rsidP="00FF1848">
      <w:pPr>
        <w:rPr>
          <w:u w:val="single"/>
        </w:rPr>
      </w:pPr>
      <w:r w:rsidRPr="002A2C61">
        <w:tab/>
      </w:r>
      <w:r w:rsidRPr="002A2C61">
        <w:rPr>
          <w:u w:val="single"/>
        </w:rPr>
        <w:t>(10) a person who previously has received substance use disorder services in the county.</w:t>
      </w:r>
    </w:p>
    <w:p w:rsidR="00FF1848" w:rsidRPr="002A2C61" w:rsidRDefault="00FF1848" w:rsidP="00FF1848">
      <w:pPr>
        <w:rPr>
          <w:u w:val="single"/>
        </w:rPr>
      </w:pPr>
      <w:r w:rsidRPr="002A2C61">
        <w:tab/>
      </w:r>
      <w:r w:rsidRPr="002A2C61">
        <w:rPr>
          <w:u w:val="single"/>
        </w:rPr>
        <w:t>b.</w:t>
      </w:r>
      <w:r w:rsidRPr="002A2C61">
        <w:rPr>
          <w:u w:val="single"/>
        </w:rPr>
        <w:tab/>
        <w:t>Based on the guidance received during the meetings conducted pursuant to subsection a. of this section, the county reentry coordinator shall:</w:t>
      </w:r>
    </w:p>
    <w:p w:rsidR="00FF1848" w:rsidRPr="002A2C61" w:rsidRDefault="00FF1848" w:rsidP="00FF1848">
      <w:pPr>
        <w:rPr>
          <w:u w:val="single"/>
        </w:rPr>
      </w:pPr>
      <w:r w:rsidRPr="002A2C61">
        <w:tab/>
      </w:r>
      <w:r w:rsidRPr="002A2C61">
        <w:rPr>
          <w:u w:val="single"/>
        </w:rPr>
        <w:t>(1)</w:t>
      </w:r>
      <w:r w:rsidRPr="002A2C61">
        <w:rPr>
          <w:u w:val="single"/>
        </w:rPr>
        <w:tab/>
        <w:t>establish best practices for preparing county inmates for release;</w:t>
      </w:r>
    </w:p>
    <w:p w:rsidR="00FF1848" w:rsidRPr="002A2C61" w:rsidRDefault="00FF1848" w:rsidP="00FF1848">
      <w:pPr>
        <w:rPr>
          <w:u w:val="single"/>
        </w:rPr>
      </w:pPr>
      <w:r w:rsidRPr="002A2C61">
        <w:tab/>
      </w:r>
      <w:r w:rsidRPr="002A2C61">
        <w:rPr>
          <w:u w:val="single"/>
        </w:rPr>
        <w:t>(2)</w:t>
      </w:r>
      <w:r w:rsidRPr="002A2C61">
        <w:rPr>
          <w:u w:val="single"/>
        </w:rPr>
        <w:tab/>
        <w:t>identify services available in the county that may be needed by inmates upon release from a county correctional facility including, but not limited to, housing, food, medical care, clothing, substance use disorder treatment; mental health services, employment assistance, and education assistance;</w:t>
      </w:r>
    </w:p>
    <w:p w:rsidR="00F44654" w:rsidRDefault="00FF1848" w:rsidP="00FF1848">
      <w:pPr>
        <w:rPr>
          <w:rFonts w:ascii="Albertus Extra Bold" w:hAnsi="Albertus Extra Bold"/>
          <w:b/>
          <w:vertAlign w:val="superscript"/>
        </w:rPr>
      </w:pPr>
      <w:r w:rsidRPr="002A2C61">
        <w:tab/>
      </w:r>
      <w:r w:rsidRPr="002A2C61">
        <w:rPr>
          <w:u w:val="single"/>
        </w:rPr>
        <w:t>(3)</w:t>
      </w:r>
      <w:r w:rsidRPr="002A2C61">
        <w:rPr>
          <w:u w:val="single"/>
        </w:rPr>
        <w:tab/>
        <w:t>make appropriate recommendations to the county correctional facility and County Board of Social Services or welfare agency with respect to preparing county inmates for successful reentry into the community and reducing recidivism.</w:t>
      </w:r>
      <w:r>
        <w:rPr>
          <w:rFonts w:ascii="Albertus Extra Bold" w:hAnsi="Albertus Extra Bold"/>
          <w:b/>
          <w:vertAlign w:val="superscript"/>
        </w:rPr>
        <w:t>2</w:t>
      </w:r>
    </w:p>
    <w:p w:rsidR="00FF1848" w:rsidRDefault="00FF1848" w:rsidP="00FF1848">
      <w:pPr>
        <w:rPr>
          <w:rFonts w:ascii="Albertus Extra Bold" w:hAnsi="Albertus Extra Bold"/>
          <w:b/>
          <w:vertAlign w:val="superscript"/>
        </w:rPr>
      </w:pPr>
    </w:p>
    <w:p w:rsidR="00FF1848" w:rsidRDefault="00FF1848" w:rsidP="00FF1848">
      <w:r>
        <w:tab/>
      </w:r>
      <w:r>
        <w:rPr>
          <w:rFonts w:ascii="Albertus Extra Bold" w:hAnsi="Albertus Extra Bold"/>
          <w:b/>
          <w:vertAlign w:val="superscript"/>
        </w:rPr>
        <w:t>2</w:t>
      </w:r>
      <w:r>
        <w:rPr>
          <w:u w:val="single"/>
        </w:rPr>
        <w:t>15.  There shall be annually appropriated through the annual appropriations act such amounts as shall be deemed necessary to implement the provisions of sections 11 through 14 of P.L.     . c.     (C.    through C.     ) (pending before the Legislature as this bill) concerning the county reentry coordinator.</w:t>
      </w:r>
      <w:r>
        <w:rPr>
          <w:rFonts w:ascii="Albertus Extra Bold" w:hAnsi="Albertus Extra Bold"/>
          <w:b/>
          <w:vertAlign w:val="superscript"/>
        </w:rPr>
        <w:t>2</w:t>
      </w:r>
    </w:p>
    <w:p w:rsidR="00FF1848" w:rsidRPr="00F75323" w:rsidRDefault="00FF1848" w:rsidP="000032F7"/>
    <w:p w:rsidR="00DC21DB" w:rsidRPr="00F75323" w:rsidRDefault="00DC21DB" w:rsidP="003524A6">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000032F7" w:rsidRPr="00F75323">
        <w:t>8</w:t>
      </w:r>
      <w:r w:rsidR="00A03104">
        <w:t>.</w:t>
      </w:r>
      <w:r w:rsidR="00D32D90" w:rsidRPr="00D32D90">
        <w:rPr>
          <w:rFonts w:ascii="Albertus Extra Bold" w:hAnsi="Albertus Extra Bold"/>
          <w:b/>
        </w:rPr>
        <w:t>]</w:t>
      </w:r>
      <w:r w:rsidR="00D32D90">
        <w:t xml:space="preserve"> </w:t>
      </w:r>
      <w:r w:rsidR="00FF1848">
        <w:rPr>
          <w:rFonts w:ascii="Albertus Extra Bold" w:hAnsi="Albertus Extra Bold"/>
          <w:b/>
          <w:vertAlign w:val="superscript"/>
        </w:rPr>
        <w:t>2</w:t>
      </w:r>
      <w:r w:rsidR="00FF1848" w:rsidRPr="00FF1848">
        <w:rPr>
          <w:rFonts w:ascii="Albertus Extra Bold" w:hAnsi="Albertus Extra Bold"/>
          <w:b/>
        </w:rPr>
        <w:t>[</w:t>
      </w:r>
      <w:r w:rsidR="00D32D90" w:rsidRPr="00D32D90">
        <w:rPr>
          <w:u w:val="single"/>
        </w:rPr>
        <w:t>9.</w:t>
      </w:r>
      <w:r w:rsidR="00D32D90">
        <w:rPr>
          <w:rFonts w:ascii="Albertus Extra Bold" w:hAnsi="Albertus Extra Bold"/>
          <w:b/>
          <w:vertAlign w:val="superscript"/>
        </w:rPr>
        <w:t>1</w:t>
      </w:r>
      <w:r w:rsidR="00FF1848" w:rsidRPr="00FF1848">
        <w:rPr>
          <w:rFonts w:ascii="Albertus Extra Bold" w:hAnsi="Albertus Extra Bold"/>
          <w:b/>
        </w:rPr>
        <w:t>]</w:t>
      </w:r>
      <w:r w:rsidR="00FF1848">
        <w:t xml:space="preserve"> </w:t>
      </w:r>
      <w:r w:rsidR="00FF1848">
        <w:rPr>
          <w:u w:val="single"/>
        </w:rPr>
        <w:t>16.</w:t>
      </w:r>
      <w:r w:rsidR="00FF1848">
        <w:rPr>
          <w:rFonts w:ascii="Albertus Extra Bold" w:hAnsi="Albertus Extra Bold"/>
          <w:b/>
          <w:vertAlign w:val="superscript"/>
        </w:rPr>
        <w:t>2</w:t>
      </w:r>
      <w:r w:rsidR="00A03104">
        <w:tab/>
      </w:r>
      <w:r w:rsidRPr="00F75323">
        <w:t xml:space="preserve">(New section) </w:t>
      </w:r>
      <w:r w:rsidR="0052227A" w:rsidRPr="00F75323">
        <w:t xml:space="preserve"> An inmate released from a State or county correctional facility shall be authorized to use the address of a </w:t>
      </w:r>
      <w:r w:rsidR="009C7153" w:rsidRPr="00F75323">
        <w:t>nonprofit inmate</w:t>
      </w:r>
      <w:r w:rsidR="00601D54" w:rsidRPr="00F75323">
        <w:t xml:space="preserve"> </w:t>
      </w:r>
      <w:r w:rsidR="0052227A" w:rsidRPr="00F75323">
        <w:t xml:space="preserve">reentry </w:t>
      </w:r>
      <w:r w:rsidR="00601D54" w:rsidRPr="00F75323">
        <w:t>organization</w:t>
      </w:r>
      <w:r w:rsidR="0052227A" w:rsidRPr="00F75323">
        <w:t xml:space="preserve"> approved by the Department of Community Affairs as a mailing addres</w:t>
      </w:r>
      <w:r w:rsidR="002C723F" w:rsidRPr="00F75323">
        <w:t>s</w:t>
      </w:r>
      <w:r w:rsidR="00C70CEB" w:rsidRPr="00F75323">
        <w:t xml:space="preserve"> in an application for </w:t>
      </w:r>
      <w:r w:rsidR="002C723F" w:rsidRPr="00F75323">
        <w:t xml:space="preserve"> benefits under </w:t>
      </w:r>
      <w:r w:rsidR="0052227A" w:rsidRPr="00F75323">
        <w:t>the:</w:t>
      </w:r>
    </w:p>
    <w:p w:rsidR="0052227A" w:rsidRPr="00F75323" w:rsidRDefault="00A03104" w:rsidP="0052227A">
      <w:r>
        <w:tab/>
        <w:t>a.</w:t>
      </w:r>
      <w:r>
        <w:tab/>
      </w:r>
      <w:r w:rsidR="0052227A" w:rsidRPr="00F75323">
        <w:t xml:space="preserve">Medicaid program, established pursuant to P.L.1968, c.413 (C.30:4D-1 et seq.); </w:t>
      </w:r>
    </w:p>
    <w:p w:rsidR="0052227A" w:rsidRPr="00F75323" w:rsidRDefault="00601D54" w:rsidP="0052227A">
      <w:r w:rsidRPr="00F75323">
        <w:tab/>
        <w:t>b.</w:t>
      </w:r>
      <w:r w:rsidR="00A03104">
        <w:tab/>
      </w:r>
      <w:r w:rsidR="0052227A" w:rsidRPr="00F75323">
        <w:t xml:space="preserve">Supplemental Nutrition Assistance Program, established pursuant to the federal "Food and Nutrition Act of 2008," Pub.L.88-525 (7 U.S.C.s.2011 et seq.); and </w:t>
      </w:r>
    </w:p>
    <w:p w:rsidR="0041203C" w:rsidRPr="00F75323" w:rsidRDefault="0052227A" w:rsidP="00686AEB">
      <w:r w:rsidRPr="00F75323">
        <w:tab/>
      </w:r>
      <w:r w:rsidR="00A03104">
        <w:t>c.</w:t>
      </w:r>
      <w:r w:rsidR="00A03104">
        <w:tab/>
      </w:r>
      <w:r w:rsidRPr="00F75323">
        <w:t>Work First New Jersey program, established pursuant to P.L.1997, c.38 (C.44:10-55 et seq.)</w:t>
      </w:r>
      <w:r w:rsidR="002C723F" w:rsidRPr="00F75323">
        <w:t>.</w:t>
      </w:r>
      <w:r w:rsidR="00717265" w:rsidRPr="00F75323">
        <w:t xml:space="preserve">  </w:t>
      </w:r>
    </w:p>
    <w:p w:rsidR="007A1E21" w:rsidRPr="00F75323" w:rsidRDefault="007A1E21" w:rsidP="00686AEB"/>
    <w:p w:rsidR="007A1E21" w:rsidRPr="00F75323" w:rsidRDefault="007A1E21" w:rsidP="007A1E21">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Pr="00F75323">
        <w:t>9.</w:t>
      </w:r>
      <w:r w:rsidR="00D32D90" w:rsidRPr="00D32D90">
        <w:rPr>
          <w:rFonts w:ascii="Albertus Extra Bold" w:hAnsi="Albertus Extra Bold"/>
          <w:b/>
        </w:rPr>
        <w:t>]</w:t>
      </w:r>
      <w:r w:rsidR="00D32D90">
        <w:t xml:space="preserve"> </w:t>
      </w:r>
      <w:r w:rsidR="00FF1848">
        <w:rPr>
          <w:rFonts w:ascii="Albertus Extra Bold" w:hAnsi="Albertus Extra Bold"/>
          <w:b/>
          <w:vertAlign w:val="superscript"/>
        </w:rPr>
        <w:t>2</w:t>
      </w:r>
      <w:r w:rsidR="00FF1848" w:rsidRPr="00FF1848">
        <w:rPr>
          <w:rFonts w:ascii="Albertus Extra Bold" w:hAnsi="Albertus Extra Bold"/>
          <w:b/>
        </w:rPr>
        <w:t>[</w:t>
      </w:r>
      <w:r w:rsidR="00D32D90" w:rsidRPr="00D32D90">
        <w:rPr>
          <w:u w:val="single"/>
        </w:rPr>
        <w:t>10.</w:t>
      </w:r>
      <w:r w:rsidR="00D32D90">
        <w:rPr>
          <w:rFonts w:ascii="Albertus Extra Bold" w:hAnsi="Albertus Extra Bold"/>
          <w:b/>
          <w:vertAlign w:val="superscript"/>
        </w:rPr>
        <w:t>1</w:t>
      </w:r>
      <w:r w:rsidR="00FF1848" w:rsidRPr="00FF1848">
        <w:rPr>
          <w:rFonts w:ascii="Albertus Extra Bold" w:hAnsi="Albertus Extra Bold"/>
          <w:b/>
        </w:rPr>
        <w:t>]</w:t>
      </w:r>
      <w:r w:rsidR="00FF1848">
        <w:t xml:space="preserve"> </w:t>
      </w:r>
      <w:r w:rsidR="00FF1848" w:rsidRPr="00FF1848">
        <w:rPr>
          <w:u w:val="single"/>
        </w:rPr>
        <w:t>17.</w:t>
      </w:r>
      <w:r w:rsidR="00FF1848">
        <w:rPr>
          <w:rFonts w:ascii="Albertus Extra Bold" w:hAnsi="Albertus Extra Bold"/>
          <w:b/>
          <w:vertAlign w:val="superscript"/>
        </w:rPr>
        <w:t>2</w:t>
      </w:r>
      <w:r w:rsidR="00FF1848">
        <w:t xml:space="preserve">  </w:t>
      </w:r>
      <w:r w:rsidRPr="00F75323">
        <w:t>Section 5 of P.L.1997, c.14 (C.44:10-48) is amended to read as follows:</w:t>
      </w:r>
    </w:p>
    <w:p w:rsidR="007A1E21" w:rsidRPr="00F75323" w:rsidRDefault="00A03104" w:rsidP="007A1E21">
      <w:r>
        <w:tab/>
        <w:t>5.</w:t>
      </w:r>
      <w:r>
        <w:tab/>
      </w:r>
      <w:r w:rsidR="007A1E21" w:rsidRPr="00F75323">
        <w:t xml:space="preserve">a. </w:t>
      </w:r>
      <w:r w:rsidR="006878C6">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F44654" w:rsidRDefault="007A1E21" w:rsidP="00D32D90">
      <w:r w:rsidRPr="00F75323">
        <w:t>(</w:t>
      </w:r>
      <w:proofErr w:type="spellStart"/>
      <w:r w:rsidRPr="00F75323">
        <w:t>cf</w:t>
      </w:r>
      <w:proofErr w:type="spellEnd"/>
      <w:r w:rsidRPr="00F75323">
        <w:t>: P.L.2016, c.69, s.1)</w:t>
      </w:r>
    </w:p>
    <w:p w:rsidR="00FF1848" w:rsidRDefault="00FF1848" w:rsidP="00D32D90"/>
    <w:p w:rsidR="00D32D90" w:rsidRDefault="00FF1848" w:rsidP="00D32D90">
      <w:pPr>
        <w:rPr>
          <w:u w:val="single"/>
        </w:rPr>
      </w:pPr>
      <w:r>
        <w:tab/>
      </w:r>
      <w:r>
        <w:rPr>
          <w:rFonts w:ascii="Albertus Extra Bold" w:hAnsi="Albertus Extra Bold"/>
          <w:b/>
          <w:vertAlign w:val="superscript"/>
        </w:rPr>
        <w:t>2</w:t>
      </w:r>
      <w:r w:rsidRPr="00DD705D">
        <w:rPr>
          <w:rFonts w:ascii="Albertus Extra Bold" w:hAnsi="Albertus Extra Bold"/>
          <w:b/>
        </w:rPr>
        <w:t>[</w:t>
      </w:r>
      <w:r>
        <w:rPr>
          <w:u w:val="single"/>
        </w:rPr>
        <w:t>11</w:t>
      </w:r>
      <w:r w:rsidRPr="00DD705D">
        <w:rPr>
          <w:rFonts w:ascii="Albertus Extra Bold" w:hAnsi="Albertus Extra Bold"/>
          <w:b/>
        </w:rPr>
        <w:t>]</w:t>
      </w:r>
      <w:r>
        <w:t xml:space="preserve"> </w:t>
      </w:r>
      <w:r>
        <w:rPr>
          <w:u w:val="single"/>
        </w:rPr>
        <w:t>18</w:t>
      </w:r>
      <w:r>
        <w:rPr>
          <w:rFonts w:ascii="Albertus Extra Bold" w:hAnsi="Albertus Extra Bold"/>
          <w:b/>
          <w:vertAlign w:val="superscript"/>
        </w:rPr>
        <w:t>2</w:t>
      </w:r>
      <w:r>
        <w:rPr>
          <w:u w:val="single"/>
        </w:rPr>
        <w:t>.  (New section)  The Governor shall appoint an independent investigator to evaluate the Commissioner of Correction’s compliance with the provisions of</w:t>
      </w:r>
      <w:r w:rsidRPr="00957E48">
        <w:t xml:space="preserve"> </w:t>
      </w:r>
      <w:r>
        <w:rPr>
          <w:rFonts w:ascii="Albertus Extra Bold" w:hAnsi="Albertus Extra Bold"/>
          <w:b/>
          <w:vertAlign w:val="superscript"/>
        </w:rPr>
        <w:t>2</w:t>
      </w:r>
      <w:r w:rsidRPr="00F2055E">
        <w:rPr>
          <w:u w:val="single"/>
        </w:rPr>
        <w:t>P.L.2019, c.282; P.L.2019, c.288; P.L.2019, c.364;</w:t>
      </w:r>
      <w:r>
        <w:rPr>
          <w:rFonts w:ascii="Albertus Extra Bold" w:hAnsi="Albertus Extra Bold"/>
          <w:b/>
          <w:vertAlign w:val="superscript"/>
        </w:rPr>
        <w:t>2</w:t>
      </w:r>
      <w:r>
        <w:t xml:space="preserve"> </w:t>
      </w:r>
      <w:r w:rsidRPr="00957E48">
        <w:rPr>
          <w:u w:val="single"/>
        </w:rPr>
        <w:t>P</w:t>
      </w:r>
      <w:r>
        <w:rPr>
          <w:u w:val="single"/>
        </w:rPr>
        <w:t>.L.2020, c.45</w:t>
      </w:r>
      <w:r>
        <w:rPr>
          <w:rFonts w:ascii="Albertus Extra Bold" w:hAnsi="Albertus Extra Bold"/>
          <w:b/>
          <w:vertAlign w:val="superscript"/>
        </w:rPr>
        <w:t>2</w:t>
      </w:r>
      <w:r>
        <w:rPr>
          <w:u w:val="single"/>
        </w:rPr>
        <w:t>;</w:t>
      </w:r>
      <w:r>
        <w:rPr>
          <w:rFonts w:ascii="Albertus Extra Bold" w:hAnsi="Albertus Extra Bold"/>
          <w:b/>
          <w:vertAlign w:val="superscript"/>
        </w:rPr>
        <w:t>2</w:t>
      </w:r>
      <w:r w:rsidRPr="00957E48">
        <w:t xml:space="preserve"> </w:t>
      </w:r>
      <w:r>
        <w:rPr>
          <w:u w:val="single"/>
        </w:rPr>
        <w:t>and</w:t>
      </w:r>
      <w:r w:rsidRPr="00957E48">
        <w:t xml:space="preserve"> </w:t>
      </w:r>
      <w:r>
        <w:rPr>
          <w:rFonts w:ascii="Albertus Extra Bold" w:hAnsi="Albertus Extra Bold"/>
          <w:b/>
          <w:vertAlign w:val="superscript"/>
        </w:rPr>
        <w:t>2</w:t>
      </w:r>
      <w:r w:rsidRPr="00957E48">
        <w:rPr>
          <w:rFonts w:ascii="Albertus Extra Bold" w:hAnsi="Albertus Extra Bold"/>
          <w:b/>
        </w:rPr>
        <w:t>[</w:t>
      </w:r>
      <w:r>
        <w:rPr>
          <w:u w:val="single"/>
        </w:rPr>
        <w:t>this act</w:t>
      </w:r>
      <w:r w:rsidRPr="00957E48">
        <w:rPr>
          <w:rFonts w:ascii="Albertus Extra Bold" w:hAnsi="Albertus Extra Bold"/>
          <w:b/>
        </w:rPr>
        <w:t>]</w:t>
      </w:r>
      <w:r w:rsidRPr="00957E48">
        <w:t xml:space="preserve"> </w:t>
      </w:r>
      <w:r>
        <w:rPr>
          <w:u w:val="single"/>
        </w:rPr>
        <w:t xml:space="preserve">P.L.     c.     </w:t>
      </w:r>
      <w:r>
        <w:rPr>
          <w:rFonts w:ascii="Albertus Extra Bold" w:hAnsi="Albertus Extra Bold"/>
          <w:b/>
          <w:vertAlign w:val="superscript"/>
        </w:rPr>
        <w:t>2</w:t>
      </w:r>
      <w:r>
        <w:t xml:space="preserve"> </w:t>
      </w:r>
      <w:r w:rsidRPr="00957E48">
        <w:t xml:space="preserve"> </w:t>
      </w:r>
      <w:r>
        <w:rPr>
          <w:u w:val="single"/>
        </w:rPr>
        <w:t>(pending before the Legislature as this bill).  Within six months of the effective date of this act, the independent investigator shall report findings and conclusions to the Governor and the Legislature</w:t>
      </w:r>
      <w:r w:rsidRPr="00173A33">
        <w:rPr>
          <w:u w:val="single"/>
        </w:rPr>
        <w:t>, pursuant to section 2 of P.L.1991, c.164 (C.52:14-19.1)</w:t>
      </w:r>
      <w:r>
        <w:rPr>
          <w:u w:val="single"/>
        </w:rPr>
        <w:t>.</w:t>
      </w:r>
      <w:r w:rsidRPr="004F58D6">
        <w:rPr>
          <w:rFonts w:ascii="Albertus Extra Bold" w:hAnsi="Albertus Extra Bold"/>
          <w:b/>
          <w:vertAlign w:val="superscript"/>
        </w:rPr>
        <w:t>1</w:t>
      </w:r>
    </w:p>
    <w:p w:rsidR="00D32D90" w:rsidRPr="00F75323" w:rsidRDefault="00D32D90" w:rsidP="007A1E21"/>
    <w:p w:rsidR="00686AEB" w:rsidRPr="00F75323" w:rsidRDefault="002C723F" w:rsidP="00D32D90">
      <w:pPr>
        <w:tabs>
          <w:tab w:val="clear" w:pos="1440"/>
          <w:tab w:val="left" w:pos="1620"/>
        </w:tabs>
      </w:pPr>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007A1E21" w:rsidRPr="00BF0A86">
        <w:t>10</w:t>
      </w:r>
      <w:r w:rsidR="00A03104">
        <w:t>.</w:t>
      </w:r>
      <w:r w:rsidR="00D32D90" w:rsidRPr="00D32D90">
        <w:rPr>
          <w:rFonts w:ascii="Albertus Extra Bold" w:hAnsi="Albertus Extra Bold"/>
          <w:b/>
        </w:rPr>
        <w:t>]</w:t>
      </w:r>
      <w:r w:rsidR="00D32D90">
        <w:t xml:space="preserve"> </w:t>
      </w:r>
      <w:r w:rsidR="00FF1848">
        <w:rPr>
          <w:rFonts w:ascii="Albertus Extra Bold" w:hAnsi="Albertus Extra Bold"/>
          <w:b/>
          <w:vertAlign w:val="superscript"/>
        </w:rPr>
        <w:t>2</w:t>
      </w:r>
      <w:r w:rsidR="00FF1848" w:rsidRPr="00FF1848">
        <w:rPr>
          <w:rFonts w:ascii="Albertus Extra Bold" w:hAnsi="Albertus Extra Bold"/>
          <w:b/>
        </w:rPr>
        <w:t>[</w:t>
      </w:r>
      <w:r w:rsidR="00D32D90" w:rsidRPr="00D32D90">
        <w:rPr>
          <w:u w:val="single"/>
        </w:rPr>
        <w:t>12.</w:t>
      </w:r>
      <w:r w:rsidR="00D32D90">
        <w:rPr>
          <w:rFonts w:ascii="Albertus Extra Bold" w:hAnsi="Albertus Extra Bold"/>
          <w:b/>
          <w:vertAlign w:val="superscript"/>
        </w:rPr>
        <w:t>1</w:t>
      </w:r>
      <w:r w:rsidR="00FF1848" w:rsidRPr="00FF1848">
        <w:rPr>
          <w:rFonts w:ascii="Albertus Extra Bold" w:hAnsi="Albertus Extra Bold"/>
          <w:b/>
        </w:rPr>
        <w:t>]</w:t>
      </w:r>
      <w:r w:rsidR="00FF1848">
        <w:t xml:space="preserve"> </w:t>
      </w:r>
      <w:r w:rsidR="00FF1848" w:rsidRPr="00FF1848">
        <w:rPr>
          <w:u w:val="single"/>
        </w:rPr>
        <w:t>19.</w:t>
      </w:r>
      <w:r w:rsidR="00FF1848">
        <w:rPr>
          <w:rFonts w:ascii="Albertus Extra Bold" w:hAnsi="Albertus Extra Bold"/>
          <w:b/>
          <w:vertAlign w:val="superscript"/>
        </w:rPr>
        <w:t>2</w:t>
      </w:r>
      <w:r w:rsidR="00FF1848">
        <w:t xml:space="preserve">  </w:t>
      </w:r>
      <w:r w:rsidR="008C11A7" w:rsidRPr="00BF0A86">
        <w:t>This act shall take effect</w:t>
      </w:r>
      <w:r w:rsidRPr="00BF0A86">
        <w:t xml:space="preserve"> </w:t>
      </w:r>
      <w:r w:rsidR="00C21E6F" w:rsidRPr="00BF0A86">
        <w:t>immediately</w:t>
      </w:r>
      <w:r w:rsidRPr="00BF0A86">
        <w:t>.</w:t>
      </w:r>
      <w:r w:rsidRPr="00F75323">
        <w:t xml:space="preserve">  </w:t>
      </w:r>
    </w:p>
    <w:sectPr w:rsidR="00686AEB" w:rsidRPr="00F75323" w:rsidSect="00F44654">
      <w:headerReference w:type="default" r:id="rId13"/>
      <w:footerReference w:type="default" r:id="rId14"/>
      <w:headerReference w:type="first" r:id="rId15"/>
      <w:footerReference w:type="first" r:id="rId16"/>
      <w:pgSz w:w="12240" w:h="20160" w:code="5"/>
      <w:pgMar w:top="1440" w:right="2520" w:bottom="1872" w:left="2880" w:header="1181" w:footer="10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160" w:rsidRDefault="0030794B" w:rsidP="0030794B">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1562" w:rsidRDefault="005D1562" w:rsidP="00686AEB">
    <w:pPr>
      <w:pStyle w:val="Footer"/>
    </w:pPr>
    <w:r>
      <w:tab/>
      <w:t>Matter enclosed in superscript numerals has been adopted as follows:</w:t>
    </w:r>
  </w:p>
  <w:p w:rsidR="005D1562" w:rsidRDefault="005D156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March 11, 2021.</w:t>
    </w:r>
  </w:p>
  <w:p w:rsidR="005D1562" w:rsidRDefault="00F4465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F44654" w:rsidRPr="00F44654" w:rsidRDefault="00F4465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5D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580E" w:rsidRDefault="0061580E" w:rsidP="0061580E">
    <w:pPr>
      <w:pStyle w:val="bpuHeadSpon"/>
    </w:pPr>
    <w:r w:rsidRPr="0061580E">
      <w:rPr>
        <w:rStyle w:val="bpuHeadSponChar"/>
      </w:rPr>
      <w:t>S2953</w:t>
    </w:r>
    <w:r>
      <w:t xml:space="preserve"> </w:t>
    </w:r>
    <w:r w:rsidR="00F44654">
      <w:t>[2R]</w:t>
    </w:r>
    <w:r w:rsidR="005D1562">
      <w:t xml:space="preserve"> </w:t>
    </w:r>
    <w:r>
      <w:t>SWEENEY, CUNNINGHAM</w:t>
    </w:r>
  </w:p>
  <w:p w:rsidR="0061580E" w:rsidRDefault="0061580E" w:rsidP="0061580E">
    <w:pPr>
      <w:pStyle w:val="bpuHeadSpon"/>
    </w:pPr>
    <w:r>
      <w:fldChar w:fldCharType="begin"/>
    </w:r>
    <w:r>
      <w:instrText xml:space="preserve"> PAGE  \* MERGEFORMAT </w:instrText>
    </w:r>
    <w:r>
      <w:fldChar w:fldCharType="separate"/>
    </w:r>
    <w:r w:rsidR="0061099A">
      <w:rPr>
        <w:noProof/>
      </w:rPr>
      <w:t>15</w:t>
    </w:r>
    <w:r>
      <w:fldChar w:fldCharType="end"/>
    </w:r>
  </w:p>
  <w:p w:rsidR="0061580E" w:rsidRDefault="0061580E" w:rsidP="006158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580E" w:rsidRDefault="0061580E" w:rsidP="0061580E">
    <w:pPr>
      <w:pStyle w:val="bpuHeadSpon"/>
    </w:pPr>
    <w:r w:rsidRPr="0061580E">
      <w:rPr>
        <w:rStyle w:val="bpuHeadSponChar"/>
      </w:rPr>
      <w:t>S2953</w:t>
    </w:r>
    <w:r>
      <w:t xml:space="preserve"> </w:t>
    </w:r>
    <w:r w:rsidR="00F44654">
      <w:t>[2R]</w:t>
    </w:r>
    <w:r w:rsidR="005D1562">
      <w:t xml:space="preserve"> </w:t>
    </w:r>
    <w:r>
      <w:t>SWEENEY, CUNNINGHAM</w:t>
    </w:r>
  </w:p>
  <w:p w:rsidR="0061580E" w:rsidRDefault="0061580E" w:rsidP="0061580E">
    <w:pPr>
      <w:pStyle w:val="bpuHeadSpon"/>
    </w:pPr>
    <w:r>
      <w:fldChar w:fldCharType="begin"/>
    </w:r>
    <w:r>
      <w:instrText xml:space="preserve"> PAGE  \* MERGEFORMAT </w:instrText>
    </w:r>
    <w:r>
      <w:fldChar w:fldCharType="separate"/>
    </w:r>
    <w:r w:rsidR="0061099A">
      <w:rPr>
        <w:noProof/>
      </w:rPr>
      <w:t>2</w:t>
    </w:r>
    <w:r>
      <w:fldChar w:fldCharType="end"/>
    </w:r>
  </w:p>
  <w:p w:rsidR="0061580E" w:rsidRDefault="0061580E" w:rsidP="006158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5845"/>
    <w:rsid w:val="00057D20"/>
    <w:rsid w:val="0006197C"/>
    <w:rsid w:val="0006281F"/>
    <w:rsid w:val="0006488B"/>
    <w:rsid w:val="000759A5"/>
    <w:rsid w:val="0008141C"/>
    <w:rsid w:val="00094A55"/>
    <w:rsid w:val="000A2E56"/>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3000E"/>
    <w:rsid w:val="00133F81"/>
    <w:rsid w:val="00135943"/>
    <w:rsid w:val="00140138"/>
    <w:rsid w:val="00145546"/>
    <w:rsid w:val="0014664C"/>
    <w:rsid w:val="001645FB"/>
    <w:rsid w:val="00173D2B"/>
    <w:rsid w:val="00181676"/>
    <w:rsid w:val="00183603"/>
    <w:rsid w:val="0018410E"/>
    <w:rsid w:val="001842EC"/>
    <w:rsid w:val="00194E78"/>
    <w:rsid w:val="0019707B"/>
    <w:rsid w:val="00197E8B"/>
    <w:rsid w:val="00197FA4"/>
    <w:rsid w:val="001A161A"/>
    <w:rsid w:val="001A3B79"/>
    <w:rsid w:val="001A66B6"/>
    <w:rsid w:val="001B4716"/>
    <w:rsid w:val="001B4EA4"/>
    <w:rsid w:val="001C7C52"/>
    <w:rsid w:val="001D25F3"/>
    <w:rsid w:val="001D5F78"/>
    <w:rsid w:val="001E0670"/>
    <w:rsid w:val="001E15F1"/>
    <w:rsid w:val="001E16FA"/>
    <w:rsid w:val="001E6213"/>
    <w:rsid w:val="001F14C7"/>
    <w:rsid w:val="001F3382"/>
    <w:rsid w:val="001F7405"/>
    <w:rsid w:val="00205533"/>
    <w:rsid w:val="0020613C"/>
    <w:rsid w:val="00212B8D"/>
    <w:rsid w:val="00222983"/>
    <w:rsid w:val="002370D0"/>
    <w:rsid w:val="002412A1"/>
    <w:rsid w:val="00255958"/>
    <w:rsid w:val="00257FA2"/>
    <w:rsid w:val="0026574A"/>
    <w:rsid w:val="002660BB"/>
    <w:rsid w:val="002720E8"/>
    <w:rsid w:val="00272EFE"/>
    <w:rsid w:val="00275293"/>
    <w:rsid w:val="002776B0"/>
    <w:rsid w:val="00286C7E"/>
    <w:rsid w:val="002A1029"/>
    <w:rsid w:val="002A3A1A"/>
    <w:rsid w:val="002A4692"/>
    <w:rsid w:val="002A51BA"/>
    <w:rsid w:val="002B2E26"/>
    <w:rsid w:val="002B3FE6"/>
    <w:rsid w:val="002C2D81"/>
    <w:rsid w:val="002C461E"/>
    <w:rsid w:val="002C6CEC"/>
    <w:rsid w:val="002C723F"/>
    <w:rsid w:val="002E09CE"/>
    <w:rsid w:val="002E409D"/>
    <w:rsid w:val="002E5BA9"/>
    <w:rsid w:val="002E69D1"/>
    <w:rsid w:val="002F3BA6"/>
    <w:rsid w:val="0030794B"/>
    <w:rsid w:val="003101ED"/>
    <w:rsid w:val="00315320"/>
    <w:rsid w:val="00321919"/>
    <w:rsid w:val="00325776"/>
    <w:rsid w:val="00325E27"/>
    <w:rsid w:val="00330395"/>
    <w:rsid w:val="00333704"/>
    <w:rsid w:val="00336624"/>
    <w:rsid w:val="0034025F"/>
    <w:rsid w:val="00340458"/>
    <w:rsid w:val="0034200F"/>
    <w:rsid w:val="003446A0"/>
    <w:rsid w:val="0034481B"/>
    <w:rsid w:val="00346915"/>
    <w:rsid w:val="00350130"/>
    <w:rsid w:val="003524A6"/>
    <w:rsid w:val="00354334"/>
    <w:rsid w:val="0036180C"/>
    <w:rsid w:val="00363CF5"/>
    <w:rsid w:val="00364344"/>
    <w:rsid w:val="003702CA"/>
    <w:rsid w:val="00370617"/>
    <w:rsid w:val="00382F1F"/>
    <w:rsid w:val="003840E5"/>
    <w:rsid w:val="00385D28"/>
    <w:rsid w:val="00391DA4"/>
    <w:rsid w:val="003A032E"/>
    <w:rsid w:val="003A3C64"/>
    <w:rsid w:val="003A3F83"/>
    <w:rsid w:val="003C43EF"/>
    <w:rsid w:val="003C5A6B"/>
    <w:rsid w:val="003C7FB2"/>
    <w:rsid w:val="003D24DE"/>
    <w:rsid w:val="003E26D4"/>
    <w:rsid w:val="003E3A9D"/>
    <w:rsid w:val="003E3ED0"/>
    <w:rsid w:val="003E47BA"/>
    <w:rsid w:val="003F3B37"/>
    <w:rsid w:val="0040195A"/>
    <w:rsid w:val="00402DC0"/>
    <w:rsid w:val="00410CA8"/>
    <w:rsid w:val="0041203C"/>
    <w:rsid w:val="00416C4B"/>
    <w:rsid w:val="0041751E"/>
    <w:rsid w:val="004211E5"/>
    <w:rsid w:val="00422091"/>
    <w:rsid w:val="0043386C"/>
    <w:rsid w:val="00436F2D"/>
    <w:rsid w:val="00436F5D"/>
    <w:rsid w:val="00441B4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407C"/>
    <w:rsid w:val="004C742C"/>
    <w:rsid w:val="004D2BBF"/>
    <w:rsid w:val="004E1F3E"/>
    <w:rsid w:val="004E5855"/>
    <w:rsid w:val="004F21BD"/>
    <w:rsid w:val="004F4F1D"/>
    <w:rsid w:val="004F74DD"/>
    <w:rsid w:val="00501317"/>
    <w:rsid w:val="0050495C"/>
    <w:rsid w:val="00505DC9"/>
    <w:rsid w:val="00506E1E"/>
    <w:rsid w:val="00513C81"/>
    <w:rsid w:val="0052227A"/>
    <w:rsid w:val="00527BFB"/>
    <w:rsid w:val="00532A32"/>
    <w:rsid w:val="00540B0B"/>
    <w:rsid w:val="0054460F"/>
    <w:rsid w:val="005536CD"/>
    <w:rsid w:val="00554051"/>
    <w:rsid w:val="00557240"/>
    <w:rsid w:val="005629A4"/>
    <w:rsid w:val="005651F3"/>
    <w:rsid w:val="00572184"/>
    <w:rsid w:val="00577A15"/>
    <w:rsid w:val="00580533"/>
    <w:rsid w:val="0059131D"/>
    <w:rsid w:val="00591CDE"/>
    <w:rsid w:val="005A0DF1"/>
    <w:rsid w:val="005A434C"/>
    <w:rsid w:val="005B079D"/>
    <w:rsid w:val="005B3F92"/>
    <w:rsid w:val="005B479C"/>
    <w:rsid w:val="005B561E"/>
    <w:rsid w:val="005C07E4"/>
    <w:rsid w:val="005C2124"/>
    <w:rsid w:val="005C336F"/>
    <w:rsid w:val="005C7F3C"/>
    <w:rsid w:val="005D0C31"/>
    <w:rsid w:val="005D1562"/>
    <w:rsid w:val="005D1F26"/>
    <w:rsid w:val="005E017C"/>
    <w:rsid w:val="005E50C6"/>
    <w:rsid w:val="005E60DA"/>
    <w:rsid w:val="005F2A97"/>
    <w:rsid w:val="005F399B"/>
    <w:rsid w:val="006019F8"/>
    <w:rsid w:val="00601D54"/>
    <w:rsid w:val="00602754"/>
    <w:rsid w:val="00605B20"/>
    <w:rsid w:val="0061099A"/>
    <w:rsid w:val="0061156F"/>
    <w:rsid w:val="00613FF5"/>
    <w:rsid w:val="006155A8"/>
    <w:rsid w:val="0061580E"/>
    <w:rsid w:val="00621076"/>
    <w:rsid w:val="00621B94"/>
    <w:rsid w:val="00626239"/>
    <w:rsid w:val="006332F7"/>
    <w:rsid w:val="00635316"/>
    <w:rsid w:val="00635449"/>
    <w:rsid w:val="006378C5"/>
    <w:rsid w:val="0064080A"/>
    <w:rsid w:val="00645E6A"/>
    <w:rsid w:val="00661BD5"/>
    <w:rsid w:val="00665CBC"/>
    <w:rsid w:val="00667739"/>
    <w:rsid w:val="00667A5C"/>
    <w:rsid w:val="00677316"/>
    <w:rsid w:val="00686AEB"/>
    <w:rsid w:val="006878C6"/>
    <w:rsid w:val="006A1C8A"/>
    <w:rsid w:val="006A29CE"/>
    <w:rsid w:val="006A327A"/>
    <w:rsid w:val="006B7897"/>
    <w:rsid w:val="006B7FA7"/>
    <w:rsid w:val="006C086A"/>
    <w:rsid w:val="006C21C1"/>
    <w:rsid w:val="006C7327"/>
    <w:rsid w:val="006D00E5"/>
    <w:rsid w:val="006D791B"/>
    <w:rsid w:val="006E2895"/>
    <w:rsid w:val="006F180D"/>
    <w:rsid w:val="006F18C7"/>
    <w:rsid w:val="006F4334"/>
    <w:rsid w:val="006F47AF"/>
    <w:rsid w:val="006F6B8A"/>
    <w:rsid w:val="00707CD3"/>
    <w:rsid w:val="00716BB9"/>
    <w:rsid w:val="00717265"/>
    <w:rsid w:val="007256D1"/>
    <w:rsid w:val="007279FD"/>
    <w:rsid w:val="007310D1"/>
    <w:rsid w:val="007502CB"/>
    <w:rsid w:val="00752D79"/>
    <w:rsid w:val="00752E20"/>
    <w:rsid w:val="00756EDE"/>
    <w:rsid w:val="00764456"/>
    <w:rsid w:val="00781B4D"/>
    <w:rsid w:val="007824BF"/>
    <w:rsid w:val="00783B8D"/>
    <w:rsid w:val="00792BDF"/>
    <w:rsid w:val="00794B94"/>
    <w:rsid w:val="00794BD4"/>
    <w:rsid w:val="007A0485"/>
    <w:rsid w:val="007A1E21"/>
    <w:rsid w:val="007A2F73"/>
    <w:rsid w:val="007A3061"/>
    <w:rsid w:val="007A4FAC"/>
    <w:rsid w:val="007A5A0B"/>
    <w:rsid w:val="007C0E14"/>
    <w:rsid w:val="007C2031"/>
    <w:rsid w:val="007C77BA"/>
    <w:rsid w:val="007C7DE4"/>
    <w:rsid w:val="007D40CB"/>
    <w:rsid w:val="007D5796"/>
    <w:rsid w:val="007D59C0"/>
    <w:rsid w:val="007D764B"/>
    <w:rsid w:val="007D7D9C"/>
    <w:rsid w:val="007E44D4"/>
    <w:rsid w:val="007F31CF"/>
    <w:rsid w:val="007F485D"/>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E75"/>
    <w:rsid w:val="008A31C5"/>
    <w:rsid w:val="008A4F9A"/>
    <w:rsid w:val="008B2850"/>
    <w:rsid w:val="008C11A7"/>
    <w:rsid w:val="008C79B3"/>
    <w:rsid w:val="008D1834"/>
    <w:rsid w:val="008D77BD"/>
    <w:rsid w:val="008E454C"/>
    <w:rsid w:val="008F1E5A"/>
    <w:rsid w:val="00901BDA"/>
    <w:rsid w:val="009121D8"/>
    <w:rsid w:val="00916F7A"/>
    <w:rsid w:val="00917FE3"/>
    <w:rsid w:val="009238F5"/>
    <w:rsid w:val="009318C7"/>
    <w:rsid w:val="00931C09"/>
    <w:rsid w:val="009348C2"/>
    <w:rsid w:val="009360FF"/>
    <w:rsid w:val="009440D0"/>
    <w:rsid w:val="009523A3"/>
    <w:rsid w:val="00960958"/>
    <w:rsid w:val="00963A46"/>
    <w:rsid w:val="00966A3E"/>
    <w:rsid w:val="00971493"/>
    <w:rsid w:val="00971AD9"/>
    <w:rsid w:val="00971BE1"/>
    <w:rsid w:val="00973069"/>
    <w:rsid w:val="00973523"/>
    <w:rsid w:val="00974160"/>
    <w:rsid w:val="00980766"/>
    <w:rsid w:val="009835D4"/>
    <w:rsid w:val="00984A7A"/>
    <w:rsid w:val="009865D4"/>
    <w:rsid w:val="009901A9"/>
    <w:rsid w:val="00993FCD"/>
    <w:rsid w:val="00997152"/>
    <w:rsid w:val="009972CD"/>
    <w:rsid w:val="009A0E9C"/>
    <w:rsid w:val="009A45DA"/>
    <w:rsid w:val="009B06D2"/>
    <w:rsid w:val="009B1391"/>
    <w:rsid w:val="009B34EC"/>
    <w:rsid w:val="009B5D67"/>
    <w:rsid w:val="009B6176"/>
    <w:rsid w:val="009C0D22"/>
    <w:rsid w:val="009C2DD9"/>
    <w:rsid w:val="009C3E09"/>
    <w:rsid w:val="009C5630"/>
    <w:rsid w:val="009C7153"/>
    <w:rsid w:val="009D0E5D"/>
    <w:rsid w:val="009D0F63"/>
    <w:rsid w:val="009D7934"/>
    <w:rsid w:val="009D7CCF"/>
    <w:rsid w:val="009E5961"/>
    <w:rsid w:val="009E7A30"/>
    <w:rsid w:val="009F4FAC"/>
    <w:rsid w:val="009F78B1"/>
    <w:rsid w:val="00A017C0"/>
    <w:rsid w:val="00A03104"/>
    <w:rsid w:val="00A11228"/>
    <w:rsid w:val="00A222C2"/>
    <w:rsid w:val="00A305D6"/>
    <w:rsid w:val="00A342C4"/>
    <w:rsid w:val="00A50F6B"/>
    <w:rsid w:val="00A51444"/>
    <w:rsid w:val="00A52237"/>
    <w:rsid w:val="00A551D6"/>
    <w:rsid w:val="00A6251B"/>
    <w:rsid w:val="00A65E73"/>
    <w:rsid w:val="00A6754E"/>
    <w:rsid w:val="00A70F58"/>
    <w:rsid w:val="00A72987"/>
    <w:rsid w:val="00A7346B"/>
    <w:rsid w:val="00A84C4F"/>
    <w:rsid w:val="00A84FED"/>
    <w:rsid w:val="00A92592"/>
    <w:rsid w:val="00A932A1"/>
    <w:rsid w:val="00A96E06"/>
    <w:rsid w:val="00AA0394"/>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E55C9"/>
    <w:rsid w:val="00AF1A8C"/>
    <w:rsid w:val="00B0116D"/>
    <w:rsid w:val="00B01173"/>
    <w:rsid w:val="00B02F35"/>
    <w:rsid w:val="00B037CA"/>
    <w:rsid w:val="00B05A3C"/>
    <w:rsid w:val="00B07100"/>
    <w:rsid w:val="00B1138C"/>
    <w:rsid w:val="00B23049"/>
    <w:rsid w:val="00B2374B"/>
    <w:rsid w:val="00B2574A"/>
    <w:rsid w:val="00B32064"/>
    <w:rsid w:val="00B344D8"/>
    <w:rsid w:val="00B35D8A"/>
    <w:rsid w:val="00B45B34"/>
    <w:rsid w:val="00B57047"/>
    <w:rsid w:val="00B61D86"/>
    <w:rsid w:val="00B6342D"/>
    <w:rsid w:val="00B726BD"/>
    <w:rsid w:val="00B732BC"/>
    <w:rsid w:val="00B76D3D"/>
    <w:rsid w:val="00B8370F"/>
    <w:rsid w:val="00B90E33"/>
    <w:rsid w:val="00B9676B"/>
    <w:rsid w:val="00BA2EA5"/>
    <w:rsid w:val="00BA364B"/>
    <w:rsid w:val="00BA69B4"/>
    <w:rsid w:val="00BB1190"/>
    <w:rsid w:val="00BB31D0"/>
    <w:rsid w:val="00BB3A11"/>
    <w:rsid w:val="00BB4DDB"/>
    <w:rsid w:val="00BB5D79"/>
    <w:rsid w:val="00BB5F02"/>
    <w:rsid w:val="00BC7892"/>
    <w:rsid w:val="00BE24D6"/>
    <w:rsid w:val="00BE5C1C"/>
    <w:rsid w:val="00BE7EFA"/>
    <w:rsid w:val="00BF06AD"/>
    <w:rsid w:val="00BF0A86"/>
    <w:rsid w:val="00BF2C67"/>
    <w:rsid w:val="00BF2FB0"/>
    <w:rsid w:val="00C03C2A"/>
    <w:rsid w:val="00C04F4D"/>
    <w:rsid w:val="00C12E48"/>
    <w:rsid w:val="00C13D14"/>
    <w:rsid w:val="00C15F53"/>
    <w:rsid w:val="00C21E6F"/>
    <w:rsid w:val="00C23F09"/>
    <w:rsid w:val="00C25356"/>
    <w:rsid w:val="00C272D1"/>
    <w:rsid w:val="00C328D0"/>
    <w:rsid w:val="00C4073E"/>
    <w:rsid w:val="00C46BC1"/>
    <w:rsid w:val="00C5235F"/>
    <w:rsid w:val="00C54CE2"/>
    <w:rsid w:val="00C66BF3"/>
    <w:rsid w:val="00C70140"/>
    <w:rsid w:val="00C70CEB"/>
    <w:rsid w:val="00C73386"/>
    <w:rsid w:val="00C73CA7"/>
    <w:rsid w:val="00C80211"/>
    <w:rsid w:val="00C822F6"/>
    <w:rsid w:val="00C82AC2"/>
    <w:rsid w:val="00C8456C"/>
    <w:rsid w:val="00C84645"/>
    <w:rsid w:val="00C91E19"/>
    <w:rsid w:val="00C92402"/>
    <w:rsid w:val="00C92867"/>
    <w:rsid w:val="00C93B93"/>
    <w:rsid w:val="00CA037D"/>
    <w:rsid w:val="00CA0837"/>
    <w:rsid w:val="00CA1D65"/>
    <w:rsid w:val="00CA2442"/>
    <w:rsid w:val="00CA4725"/>
    <w:rsid w:val="00CB6246"/>
    <w:rsid w:val="00CC0A17"/>
    <w:rsid w:val="00CD0F93"/>
    <w:rsid w:val="00CD1BD1"/>
    <w:rsid w:val="00CD2A1E"/>
    <w:rsid w:val="00CD528D"/>
    <w:rsid w:val="00CD75EE"/>
    <w:rsid w:val="00CE78BF"/>
    <w:rsid w:val="00CF65EB"/>
    <w:rsid w:val="00CF72AD"/>
    <w:rsid w:val="00D02441"/>
    <w:rsid w:val="00D039F4"/>
    <w:rsid w:val="00D10496"/>
    <w:rsid w:val="00D11173"/>
    <w:rsid w:val="00D1215F"/>
    <w:rsid w:val="00D16561"/>
    <w:rsid w:val="00D17FF8"/>
    <w:rsid w:val="00D24AA7"/>
    <w:rsid w:val="00D268AC"/>
    <w:rsid w:val="00D27FF3"/>
    <w:rsid w:val="00D32D90"/>
    <w:rsid w:val="00D343D0"/>
    <w:rsid w:val="00D3664D"/>
    <w:rsid w:val="00D40883"/>
    <w:rsid w:val="00D40AD7"/>
    <w:rsid w:val="00D41C34"/>
    <w:rsid w:val="00D500E9"/>
    <w:rsid w:val="00D507BC"/>
    <w:rsid w:val="00D6090A"/>
    <w:rsid w:val="00D62FA3"/>
    <w:rsid w:val="00D639EB"/>
    <w:rsid w:val="00D63B6F"/>
    <w:rsid w:val="00D6408F"/>
    <w:rsid w:val="00D64A90"/>
    <w:rsid w:val="00D82921"/>
    <w:rsid w:val="00D92499"/>
    <w:rsid w:val="00D9410B"/>
    <w:rsid w:val="00D9695B"/>
    <w:rsid w:val="00DA2417"/>
    <w:rsid w:val="00DA5585"/>
    <w:rsid w:val="00DA67E4"/>
    <w:rsid w:val="00DB02AC"/>
    <w:rsid w:val="00DB40CA"/>
    <w:rsid w:val="00DB6AA2"/>
    <w:rsid w:val="00DC21DB"/>
    <w:rsid w:val="00DE10D1"/>
    <w:rsid w:val="00DE2514"/>
    <w:rsid w:val="00DE6851"/>
    <w:rsid w:val="00DE72A5"/>
    <w:rsid w:val="00DF03EE"/>
    <w:rsid w:val="00DF1692"/>
    <w:rsid w:val="00DF1D88"/>
    <w:rsid w:val="00E01442"/>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7144F"/>
    <w:rsid w:val="00E7343C"/>
    <w:rsid w:val="00E73D74"/>
    <w:rsid w:val="00E76A79"/>
    <w:rsid w:val="00E80692"/>
    <w:rsid w:val="00E80C24"/>
    <w:rsid w:val="00E93836"/>
    <w:rsid w:val="00E94659"/>
    <w:rsid w:val="00EA7C16"/>
    <w:rsid w:val="00EC3E5E"/>
    <w:rsid w:val="00EC5281"/>
    <w:rsid w:val="00EC791D"/>
    <w:rsid w:val="00EC7CA6"/>
    <w:rsid w:val="00ED163C"/>
    <w:rsid w:val="00ED2C86"/>
    <w:rsid w:val="00ED3C5D"/>
    <w:rsid w:val="00ED4553"/>
    <w:rsid w:val="00F00D08"/>
    <w:rsid w:val="00F07533"/>
    <w:rsid w:val="00F1350D"/>
    <w:rsid w:val="00F15583"/>
    <w:rsid w:val="00F200EE"/>
    <w:rsid w:val="00F22481"/>
    <w:rsid w:val="00F2542E"/>
    <w:rsid w:val="00F27278"/>
    <w:rsid w:val="00F344E3"/>
    <w:rsid w:val="00F34D58"/>
    <w:rsid w:val="00F40FC9"/>
    <w:rsid w:val="00F41536"/>
    <w:rsid w:val="00F41A9D"/>
    <w:rsid w:val="00F44314"/>
    <w:rsid w:val="00F44654"/>
    <w:rsid w:val="00F54B9C"/>
    <w:rsid w:val="00F56E96"/>
    <w:rsid w:val="00F573DD"/>
    <w:rsid w:val="00F61E59"/>
    <w:rsid w:val="00F63D99"/>
    <w:rsid w:val="00F6426B"/>
    <w:rsid w:val="00F709B3"/>
    <w:rsid w:val="00F71A5E"/>
    <w:rsid w:val="00F75323"/>
    <w:rsid w:val="00FA0AFC"/>
    <w:rsid w:val="00FA1C82"/>
    <w:rsid w:val="00FA2ED1"/>
    <w:rsid w:val="00FA37F6"/>
    <w:rsid w:val="00FA381E"/>
    <w:rsid w:val="00FA4A52"/>
    <w:rsid w:val="00FB4045"/>
    <w:rsid w:val="00FB4D8E"/>
    <w:rsid w:val="00FC0D0A"/>
    <w:rsid w:val="00FC1B0B"/>
    <w:rsid w:val="00FC1F97"/>
    <w:rsid w:val="00FC385B"/>
    <w:rsid w:val="00FD2F97"/>
    <w:rsid w:val="00FF1848"/>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615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5508</Words>
  <Characters>30763</Characters>
  <Application>Microsoft Office Word</Application>
  <DocSecurity>0</DocSecurity>
  <Lines>668</Lines>
  <Paragraphs>163</Paragraphs>
  <ScaleCrop>false</ScaleCrop>
  <HeadingPairs>
    <vt:vector size="2" baseType="variant">
      <vt:variant>
        <vt:lpstr>Title</vt:lpstr>
      </vt:variant>
      <vt:variant>
        <vt:i4>1</vt:i4>
      </vt:variant>
    </vt:vector>
  </HeadingPairs>
  <TitlesOfParts>
    <vt:vector size="1" baseType="lpstr">
      <vt:lpstr>S2953 2R</vt:lpstr>
    </vt:vector>
  </TitlesOfParts>
  <Manager>R229</Manager>
  <Company>NJ Office of Legislative Services</Company>
  <LinksUpToDate>false</LinksUpToDate>
  <CharactersWithSpaces>36485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S2953 2R</dc:title>
  <dc:subject/>
  <dc:creator>Senator  SWEENEY and CUNNINGHAM</dc:creator>
  <cp:keywords>S2953|15|LP |160|92|268|!||</cp:keywords>
  <dc:description>INTRODUCED SEPTEMBER 21, 2020_x000d_
Amended 3/11/21_x000d_
Amendee 6/3/21</dc:description>
  <cp:lastModifiedBy>Todaro, Vivian</cp:lastModifiedBy>
  <cp:revision>2</cp:revision>
  <cp:lastPrinted>2021-12-03T14:28:00Z</cp:lastPrinted>
  <dcterms:created xsi:type="dcterms:W3CDTF">2021-12-03T14:28:00Z</dcterms:created>
  <dcterms:modified xsi:type="dcterms:W3CDTF">2021-12-03T14:28:00Z</dcterms:modified>
  <cp:category>ss.5-7: C.30:8-16.14 - C.30:8-16.16; _x000d_
s.8: C.30:1B-6.18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