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80D339" w14:textId="36626059" w:rsidR="00480BC8" w:rsidRDefault="00A35786" w:rsidP="00174CB3">
      <w:pPr>
        <w:spacing w:after="0" w:line="240" w:lineRule="auto"/>
        <w:ind w:right="0" w:firstLine="0"/>
        <w:contextualSpacing/>
        <w:jc w:val="center"/>
        <w:rPr>
          <w:b/>
          <w:color w:val="auto"/>
          <w:szCs w:val="24"/>
        </w:rPr>
      </w:pPr>
      <w:r>
        <w:rPr>
          <w:b/>
          <w:color w:val="auto"/>
          <w:szCs w:val="24"/>
        </w:rPr>
        <w:t xml:space="preserve">SENATE BILL NO. </w:t>
      </w:r>
      <w:r w:rsidR="00131BE7">
        <w:rPr>
          <w:b/>
          <w:color w:val="auto"/>
          <w:szCs w:val="24"/>
        </w:rPr>
        <w:t>2</w:t>
      </w:r>
      <w:r w:rsidR="00E9563C">
        <w:rPr>
          <w:b/>
          <w:color w:val="auto"/>
          <w:szCs w:val="24"/>
        </w:rPr>
        <w:t>953</w:t>
      </w:r>
    </w:p>
    <w:p w14:paraId="7716F81E" w14:textId="3EC5C505" w:rsidR="00E9563C" w:rsidRPr="00E9126F" w:rsidRDefault="00E9563C" w:rsidP="00174CB3">
      <w:pPr>
        <w:spacing w:after="0" w:line="240" w:lineRule="auto"/>
        <w:ind w:right="0" w:firstLine="0"/>
        <w:contextualSpacing/>
        <w:jc w:val="center"/>
        <w:rPr>
          <w:color w:val="auto"/>
          <w:szCs w:val="24"/>
        </w:rPr>
      </w:pPr>
      <w:r w:rsidRPr="00E9126F">
        <w:rPr>
          <w:color w:val="auto"/>
          <w:szCs w:val="24"/>
        </w:rPr>
        <w:t>(Second Reprint)</w:t>
      </w:r>
    </w:p>
    <w:p w14:paraId="749CBBAD" w14:textId="3BD8CB7E" w:rsidR="00C21014" w:rsidRPr="00EC4EF8" w:rsidRDefault="00C21014" w:rsidP="00437FB7">
      <w:pPr>
        <w:spacing w:after="0" w:line="240" w:lineRule="auto"/>
        <w:ind w:right="0" w:firstLine="0"/>
        <w:contextualSpacing/>
        <w:rPr>
          <w:b/>
          <w:color w:val="auto"/>
          <w:szCs w:val="24"/>
        </w:rPr>
      </w:pPr>
    </w:p>
    <w:p w14:paraId="07036D21" w14:textId="77777777" w:rsidR="00C21014" w:rsidRPr="00EC4EF8" w:rsidRDefault="00C21014" w:rsidP="00437FB7">
      <w:pPr>
        <w:spacing w:after="0" w:line="240" w:lineRule="auto"/>
        <w:ind w:right="0" w:firstLine="0"/>
        <w:contextualSpacing/>
        <w:rPr>
          <w:b/>
          <w:color w:val="auto"/>
          <w:szCs w:val="24"/>
        </w:rPr>
      </w:pPr>
    </w:p>
    <w:p w14:paraId="1E53D0D5" w14:textId="77777777" w:rsidR="00131BE7" w:rsidRPr="00850CA5" w:rsidRDefault="00131BE7" w:rsidP="00B34C3C">
      <w:pPr>
        <w:ind w:firstLine="0"/>
        <w:rPr>
          <w:sz w:val="23"/>
          <w:szCs w:val="23"/>
        </w:rPr>
      </w:pPr>
      <w:r w:rsidRPr="00850CA5">
        <w:rPr>
          <w:sz w:val="23"/>
          <w:szCs w:val="23"/>
        </w:rPr>
        <w:t>To the Senate:</w:t>
      </w:r>
    </w:p>
    <w:p w14:paraId="17ABC351" w14:textId="740B047A" w:rsidR="00F26281" w:rsidRPr="00850CA5" w:rsidRDefault="00131BE7" w:rsidP="00F26281">
      <w:pPr>
        <w:ind w:firstLine="720"/>
        <w:rPr>
          <w:sz w:val="23"/>
          <w:szCs w:val="23"/>
        </w:rPr>
      </w:pPr>
      <w:r w:rsidRPr="00850CA5">
        <w:rPr>
          <w:sz w:val="23"/>
          <w:szCs w:val="23"/>
        </w:rPr>
        <w:t>Pursuant to Article V, Section I, Paragraph 14 of the New</w:t>
      </w:r>
      <w:r w:rsidR="00CB71A3" w:rsidRPr="00850CA5">
        <w:rPr>
          <w:sz w:val="23"/>
          <w:szCs w:val="23"/>
        </w:rPr>
        <w:t> </w:t>
      </w:r>
      <w:r w:rsidRPr="00850CA5">
        <w:rPr>
          <w:sz w:val="23"/>
          <w:szCs w:val="23"/>
        </w:rPr>
        <w:t xml:space="preserve">Jersey Constitution, I </w:t>
      </w:r>
      <w:r w:rsidR="00A6197F" w:rsidRPr="00850CA5">
        <w:rPr>
          <w:sz w:val="23"/>
          <w:szCs w:val="23"/>
        </w:rPr>
        <w:t>herewith return</w:t>
      </w:r>
      <w:r w:rsidRPr="00850CA5">
        <w:rPr>
          <w:sz w:val="23"/>
          <w:szCs w:val="23"/>
        </w:rPr>
        <w:t xml:space="preserve"> Senate Bill No. </w:t>
      </w:r>
      <w:r w:rsidR="00E9563C" w:rsidRPr="00850CA5">
        <w:rPr>
          <w:sz w:val="23"/>
          <w:szCs w:val="23"/>
        </w:rPr>
        <w:t>2953 (Second Reprint)</w:t>
      </w:r>
      <w:r w:rsidRPr="00850CA5">
        <w:rPr>
          <w:sz w:val="23"/>
          <w:szCs w:val="23"/>
        </w:rPr>
        <w:t xml:space="preserve"> with my recommendations for reconsideration.</w:t>
      </w:r>
    </w:p>
    <w:p w14:paraId="0DF9EC4E" w14:textId="596EF4B3" w:rsidR="00341966" w:rsidRPr="00850CA5" w:rsidRDefault="00CF23C7" w:rsidP="00870586">
      <w:pPr>
        <w:ind w:firstLine="720"/>
        <w:rPr>
          <w:sz w:val="23"/>
          <w:szCs w:val="23"/>
        </w:rPr>
      </w:pPr>
      <w:r w:rsidRPr="00850CA5">
        <w:rPr>
          <w:sz w:val="23"/>
          <w:szCs w:val="23"/>
        </w:rPr>
        <w:t xml:space="preserve">Senate Bill </w:t>
      </w:r>
      <w:r w:rsidR="007C142F">
        <w:rPr>
          <w:sz w:val="23"/>
          <w:szCs w:val="23"/>
        </w:rPr>
        <w:t xml:space="preserve">No. </w:t>
      </w:r>
      <w:r w:rsidRPr="00850CA5">
        <w:rPr>
          <w:sz w:val="23"/>
          <w:szCs w:val="23"/>
        </w:rPr>
        <w:t>2953 (Second Reprint) would make</w:t>
      </w:r>
      <w:r w:rsidR="007D2860" w:rsidRPr="00850CA5">
        <w:rPr>
          <w:sz w:val="23"/>
          <w:szCs w:val="23"/>
        </w:rPr>
        <w:t xml:space="preserve"> various revisions to </w:t>
      </w:r>
      <w:r w:rsidR="00B6101B" w:rsidRPr="00850CA5">
        <w:rPr>
          <w:sz w:val="23"/>
          <w:szCs w:val="23"/>
        </w:rPr>
        <w:t>P.L.2020, c.</w:t>
      </w:r>
      <w:r w:rsidR="007103A9" w:rsidRPr="00850CA5">
        <w:rPr>
          <w:sz w:val="23"/>
          <w:szCs w:val="23"/>
        </w:rPr>
        <w:t>45</w:t>
      </w:r>
      <w:r w:rsidR="00B6101B" w:rsidRPr="00850CA5">
        <w:rPr>
          <w:sz w:val="23"/>
          <w:szCs w:val="23"/>
        </w:rPr>
        <w:t xml:space="preserve">, which was </w:t>
      </w:r>
      <w:r w:rsidR="007D2860" w:rsidRPr="00850CA5">
        <w:rPr>
          <w:sz w:val="23"/>
          <w:szCs w:val="23"/>
        </w:rPr>
        <w:t>enacted into law last year</w:t>
      </w:r>
      <w:r w:rsidR="00B6101B" w:rsidRPr="00850CA5">
        <w:rPr>
          <w:sz w:val="23"/>
          <w:szCs w:val="23"/>
        </w:rPr>
        <w:t xml:space="preserve"> following the Legislature’s concurrence with my recommendations</w:t>
      </w:r>
      <w:r w:rsidR="0023329A" w:rsidRPr="00850CA5">
        <w:rPr>
          <w:sz w:val="23"/>
          <w:szCs w:val="23"/>
        </w:rPr>
        <w:t xml:space="preserve"> for reconsideration</w:t>
      </w:r>
      <w:r w:rsidRPr="00850CA5">
        <w:rPr>
          <w:sz w:val="23"/>
          <w:szCs w:val="23"/>
        </w:rPr>
        <w:t xml:space="preserve"> </w:t>
      </w:r>
      <w:r w:rsidR="00F31428" w:rsidRPr="00850CA5">
        <w:rPr>
          <w:sz w:val="23"/>
          <w:szCs w:val="23"/>
        </w:rPr>
        <w:t xml:space="preserve">of Senate Bill </w:t>
      </w:r>
      <w:r w:rsidR="007C142F">
        <w:rPr>
          <w:sz w:val="23"/>
          <w:szCs w:val="23"/>
        </w:rPr>
        <w:t xml:space="preserve">No. </w:t>
      </w:r>
      <w:r w:rsidR="00F31428" w:rsidRPr="00850CA5">
        <w:rPr>
          <w:sz w:val="23"/>
          <w:szCs w:val="23"/>
        </w:rPr>
        <w:t>2331.  P.L.2020, c.45</w:t>
      </w:r>
      <w:r w:rsidRPr="00850CA5">
        <w:rPr>
          <w:sz w:val="23"/>
          <w:szCs w:val="23"/>
        </w:rPr>
        <w:t xml:space="preserve"> supports individuals newly released from incarceration by ensuring that they have access to the documents and social assistance </w:t>
      </w:r>
      <w:r w:rsidR="00393D64" w:rsidRPr="00850CA5">
        <w:rPr>
          <w:sz w:val="23"/>
          <w:szCs w:val="23"/>
        </w:rPr>
        <w:t>that help to facilitate</w:t>
      </w:r>
      <w:r w:rsidRPr="00850CA5">
        <w:rPr>
          <w:sz w:val="23"/>
          <w:szCs w:val="23"/>
        </w:rPr>
        <w:t xml:space="preserve"> a successful transition back into the community.  </w:t>
      </w:r>
      <w:r w:rsidR="00131BE7" w:rsidRPr="00850CA5">
        <w:rPr>
          <w:sz w:val="23"/>
          <w:szCs w:val="23"/>
        </w:rPr>
        <w:t xml:space="preserve">Among other things, </w:t>
      </w:r>
      <w:r w:rsidR="00B6101B" w:rsidRPr="00850CA5">
        <w:rPr>
          <w:sz w:val="23"/>
          <w:szCs w:val="23"/>
        </w:rPr>
        <w:t>Senate Bill No. 2953</w:t>
      </w:r>
      <w:r w:rsidR="00131BE7" w:rsidRPr="00850CA5">
        <w:rPr>
          <w:sz w:val="23"/>
          <w:szCs w:val="23"/>
        </w:rPr>
        <w:t xml:space="preserve"> </w:t>
      </w:r>
      <w:r w:rsidR="0023329A" w:rsidRPr="00850CA5">
        <w:rPr>
          <w:sz w:val="23"/>
          <w:szCs w:val="23"/>
        </w:rPr>
        <w:t xml:space="preserve">(Second Reprint) </w:t>
      </w:r>
      <w:r w:rsidR="00131BE7" w:rsidRPr="00850CA5">
        <w:rPr>
          <w:sz w:val="23"/>
          <w:szCs w:val="23"/>
        </w:rPr>
        <w:t xml:space="preserve">would </w:t>
      </w:r>
      <w:r w:rsidR="00F31428" w:rsidRPr="00850CA5">
        <w:rPr>
          <w:sz w:val="23"/>
          <w:szCs w:val="23"/>
        </w:rPr>
        <w:t xml:space="preserve">revise the 2020 law to </w:t>
      </w:r>
      <w:r w:rsidR="007D2860" w:rsidRPr="00850CA5">
        <w:rPr>
          <w:sz w:val="23"/>
          <w:szCs w:val="23"/>
        </w:rPr>
        <w:t>increase the supply of prescription drugs to be provided to</w:t>
      </w:r>
      <w:r w:rsidR="00672733" w:rsidRPr="00850CA5">
        <w:rPr>
          <w:sz w:val="23"/>
          <w:szCs w:val="23"/>
        </w:rPr>
        <w:t xml:space="preserve"> State </w:t>
      </w:r>
      <w:r w:rsidR="007D2860" w:rsidRPr="00850CA5">
        <w:rPr>
          <w:sz w:val="23"/>
          <w:szCs w:val="23"/>
        </w:rPr>
        <w:t>inmates prior to release</w:t>
      </w:r>
      <w:r w:rsidR="00393D64" w:rsidRPr="00850CA5">
        <w:rPr>
          <w:sz w:val="23"/>
          <w:szCs w:val="23"/>
        </w:rPr>
        <w:t>,</w:t>
      </w:r>
      <w:r w:rsidR="007D2860" w:rsidRPr="00850CA5">
        <w:rPr>
          <w:sz w:val="23"/>
          <w:szCs w:val="23"/>
        </w:rPr>
        <w:t xml:space="preserve"> from a two-week supply of medication to a </w:t>
      </w:r>
      <w:r w:rsidR="00672733" w:rsidRPr="00850CA5">
        <w:rPr>
          <w:sz w:val="23"/>
          <w:szCs w:val="23"/>
        </w:rPr>
        <w:t>30-day</w:t>
      </w:r>
      <w:r w:rsidR="007D2860" w:rsidRPr="00850CA5">
        <w:rPr>
          <w:sz w:val="23"/>
          <w:szCs w:val="23"/>
        </w:rPr>
        <w:t xml:space="preserve"> supply of medication, </w:t>
      </w:r>
      <w:r w:rsidR="00672733" w:rsidRPr="00850CA5">
        <w:rPr>
          <w:sz w:val="23"/>
          <w:szCs w:val="23"/>
        </w:rPr>
        <w:t xml:space="preserve">a three-month supply of long-acting injectables, and, to the extent consistent with clinical guidelines, </w:t>
      </w:r>
      <w:r w:rsidR="007D2860" w:rsidRPr="00850CA5">
        <w:rPr>
          <w:sz w:val="23"/>
          <w:szCs w:val="23"/>
        </w:rPr>
        <w:t>two additional refills.</w:t>
      </w:r>
      <w:r w:rsidR="00672733" w:rsidRPr="00850CA5">
        <w:rPr>
          <w:sz w:val="23"/>
          <w:szCs w:val="23"/>
        </w:rPr>
        <w:t xml:space="preserve">  </w:t>
      </w:r>
      <w:r w:rsidR="00131BE7" w:rsidRPr="00850CA5">
        <w:rPr>
          <w:sz w:val="23"/>
          <w:szCs w:val="23"/>
        </w:rPr>
        <w:t xml:space="preserve">Additionally, the bill would require the </w:t>
      </w:r>
      <w:r w:rsidR="0023329A" w:rsidRPr="00850CA5">
        <w:rPr>
          <w:sz w:val="23"/>
          <w:szCs w:val="23"/>
        </w:rPr>
        <w:t>Department of Corrections</w:t>
      </w:r>
      <w:r w:rsidR="004363B7">
        <w:rPr>
          <w:sz w:val="23"/>
          <w:szCs w:val="23"/>
        </w:rPr>
        <w:t xml:space="preserve"> (“department</w:t>
      </w:r>
      <w:r w:rsidR="00B676C4">
        <w:rPr>
          <w:sz w:val="23"/>
          <w:szCs w:val="23"/>
        </w:rPr>
        <w:t>”</w:t>
      </w:r>
      <w:r w:rsidR="004363B7">
        <w:rPr>
          <w:sz w:val="23"/>
          <w:szCs w:val="23"/>
        </w:rPr>
        <w:t xml:space="preserve"> or </w:t>
      </w:r>
      <w:r w:rsidR="00B676C4">
        <w:rPr>
          <w:sz w:val="23"/>
          <w:szCs w:val="23"/>
        </w:rPr>
        <w:t>“</w:t>
      </w:r>
      <w:r w:rsidR="004363B7">
        <w:rPr>
          <w:sz w:val="23"/>
          <w:szCs w:val="23"/>
        </w:rPr>
        <w:t>DOC”)</w:t>
      </w:r>
      <w:r w:rsidR="0023329A" w:rsidRPr="00850CA5">
        <w:rPr>
          <w:sz w:val="23"/>
          <w:szCs w:val="23"/>
        </w:rPr>
        <w:t xml:space="preserve"> </w:t>
      </w:r>
      <w:r w:rsidR="004363B7" w:rsidRPr="00530269">
        <w:rPr>
          <w:sz w:val="23"/>
          <w:szCs w:val="23"/>
        </w:rPr>
        <w:t xml:space="preserve">Commissioner </w:t>
      </w:r>
      <w:r w:rsidR="0023329A" w:rsidRPr="00850CA5">
        <w:rPr>
          <w:sz w:val="23"/>
          <w:szCs w:val="23"/>
        </w:rPr>
        <w:t xml:space="preserve">(“Commissioner”) </w:t>
      </w:r>
      <w:r w:rsidR="00672733" w:rsidRPr="00850CA5">
        <w:rPr>
          <w:sz w:val="23"/>
          <w:szCs w:val="23"/>
        </w:rPr>
        <w:t xml:space="preserve">to provide a benefits card approved for the purpose of obtaining benefits under Medicaid, Work First </w:t>
      </w:r>
      <w:r w:rsidR="004363B7" w:rsidRPr="00850CA5">
        <w:rPr>
          <w:sz w:val="23"/>
          <w:szCs w:val="23"/>
        </w:rPr>
        <w:t>New</w:t>
      </w:r>
      <w:r w:rsidR="004363B7">
        <w:rPr>
          <w:sz w:val="23"/>
          <w:szCs w:val="23"/>
        </w:rPr>
        <w:t> </w:t>
      </w:r>
      <w:r w:rsidR="00672733" w:rsidRPr="00850CA5">
        <w:rPr>
          <w:sz w:val="23"/>
          <w:szCs w:val="23"/>
        </w:rPr>
        <w:t>Jersey</w:t>
      </w:r>
      <w:r w:rsidR="008F4DAB" w:rsidRPr="00850CA5">
        <w:rPr>
          <w:sz w:val="23"/>
          <w:szCs w:val="23"/>
        </w:rPr>
        <w:t xml:space="preserve"> (“WFNJ”)</w:t>
      </w:r>
      <w:r w:rsidR="00672733" w:rsidRPr="00850CA5">
        <w:rPr>
          <w:sz w:val="23"/>
          <w:szCs w:val="23"/>
        </w:rPr>
        <w:t xml:space="preserve">, and the Supplemental Nutrition Assistance Program (“SNAP”).  </w:t>
      </w:r>
    </w:p>
    <w:p w14:paraId="0B5FC8BD" w14:textId="5E9BBC6C" w:rsidR="00870586" w:rsidRPr="00850CA5" w:rsidRDefault="00341966" w:rsidP="00870586">
      <w:pPr>
        <w:ind w:firstLine="720"/>
        <w:rPr>
          <w:sz w:val="23"/>
          <w:szCs w:val="23"/>
        </w:rPr>
      </w:pPr>
      <w:r w:rsidRPr="00850CA5">
        <w:rPr>
          <w:sz w:val="23"/>
          <w:szCs w:val="23"/>
        </w:rPr>
        <w:t>The</w:t>
      </w:r>
      <w:r w:rsidR="00791300" w:rsidRPr="00850CA5">
        <w:rPr>
          <w:sz w:val="23"/>
          <w:szCs w:val="23"/>
        </w:rPr>
        <w:t xml:space="preserve"> bill would extend the law to </w:t>
      </w:r>
      <w:r w:rsidR="00393D64" w:rsidRPr="00850CA5">
        <w:rPr>
          <w:sz w:val="23"/>
          <w:szCs w:val="23"/>
        </w:rPr>
        <w:t xml:space="preserve">require </w:t>
      </w:r>
      <w:r w:rsidRPr="00850CA5">
        <w:rPr>
          <w:sz w:val="23"/>
          <w:szCs w:val="23"/>
        </w:rPr>
        <w:t>the</w:t>
      </w:r>
      <w:r w:rsidR="00791300" w:rsidRPr="00850CA5">
        <w:rPr>
          <w:sz w:val="23"/>
          <w:szCs w:val="23"/>
        </w:rPr>
        <w:t xml:space="preserve"> chief executive officers</w:t>
      </w:r>
      <w:r w:rsidR="00EC3208" w:rsidRPr="00850CA5">
        <w:rPr>
          <w:sz w:val="23"/>
          <w:szCs w:val="23"/>
        </w:rPr>
        <w:t>,</w:t>
      </w:r>
      <w:r w:rsidR="00791300" w:rsidRPr="00850CA5">
        <w:rPr>
          <w:sz w:val="23"/>
          <w:szCs w:val="23"/>
        </w:rPr>
        <w:t xml:space="preserve"> wardens</w:t>
      </w:r>
      <w:r w:rsidR="007C142F">
        <w:rPr>
          <w:sz w:val="23"/>
          <w:szCs w:val="23"/>
        </w:rPr>
        <w:t>,</w:t>
      </w:r>
      <w:r w:rsidR="00791300" w:rsidRPr="00850CA5">
        <w:rPr>
          <w:sz w:val="23"/>
          <w:szCs w:val="23"/>
        </w:rPr>
        <w:t xml:space="preserve"> </w:t>
      </w:r>
      <w:r w:rsidR="00EC3208" w:rsidRPr="00850CA5">
        <w:rPr>
          <w:sz w:val="23"/>
          <w:szCs w:val="23"/>
        </w:rPr>
        <w:t xml:space="preserve">and keepers </w:t>
      </w:r>
      <w:r w:rsidR="00791300" w:rsidRPr="00850CA5">
        <w:rPr>
          <w:sz w:val="23"/>
          <w:szCs w:val="23"/>
        </w:rPr>
        <w:t xml:space="preserve">of county correctional facilities </w:t>
      </w:r>
      <w:r w:rsidR="00393D64" w:rsidRPr="00850CA5">
        <w:rPr>
          <w:sz w:val="23"/>
          <w:szCs w:val="23"/>
        </w:rPr>
        <w:t xml:space="preserve">to </w:t>
      </w:r>
      <w:r w:rsidR="00760253" w:rsidRPr="00850CA5">
        <w:rPr>
          <w:sz w:val="23"/>
          <w:szCs w:val="23"/>
        </w:rPr>
        <w:t>provide</w:t>
      </w:r>
      <w:r w:rsidR="00791300" w:rsidRPr="00850CA5">
        <w:rPr>
          <w:sz w:val="23"/>
          <w:szCs w:val="23"/>
        </w:rPr>
        <w:t xml:space="preserve"> inmates being released from county facilities </w:t>
      </w:r>
      <w:r w:rsidR="00694261" w:rsidRPr="00850CA5">
        <w:rPr>
          <w:sz w:val="23"/>
          <w:szCs w:val="23"/>
        </w:rPr>
        <w:t xml:space="preserve">after being incarcerated for 90 days or longer </w:t>
      </w:r>
      <w:r w:rsidR="00791300" w:rsidRPr="00850CA5">
        <w:rPr>
          <w:sz w:val="23"/>
          <w:szCs w:val="23"/>
        </w:rPr>
        <w:t xml:space="preserve">with the same information and documentation that is currently provided to inmates prior to release from State facilities.  </w:t>
      </w:r>
      <w:r w:rsidR="00870586" w:rsidRPr="00850CA5">
        <w:rPr>
          <w:sz w:val="23"/>
          <w:szCs w:val="23"/>
        </w:rPr>
        <w:t xml:space="preserve">To further enhance </w:t>
      </w:r>
      <w:r w:rsidR="00EC3208" w:rsidRPr="00850CA5">
        <w:rPr>
          <w:sz w:val="23"/>
          <w:szCs w:val="23"/>
        </w:rPr>
        <w:t>the reentry services available to county inmates upon release, the bill requires each county to appoint</w:t>
      </w:r>
      <w:r w:rsidR="00870586" w:rsidRPr="00850CA5">
        <w:rPr>
          <w:sz w:val="23"/>
          <w:szCs w:val="23"/>
        </w:rPr>
        <w:t xml:space="preserve"> </w:t>
      </w:r>
      <w:r w:rsidR="00EC3208" w:rsidRPr="00850CA5">
        <w:rPr>
          <w:sz w:val="23"/>
          <w:szCs w:val="23"/>
        </w:rPr>
        <w:t xml:space="preserve">a </w:t>
      </w:r>
      <w:r w:rsidR="00870586" w:rsidRPr="00850CA5">
        <w:rPr>
          <w:sz w:val="23"/>
          <w:szCs w:val="23"/>
        </w:rPr>
        <w:t>county reentry coordinator</w:t>
      </w:r>
      <w:r w:rsidR="00EC3208" w:rsidRPr="00850CA5">
        <w:rPr>
          <w:sz w:val="23"/>
          <w:szCs w:val="23"/>
        </w:rPr>
        <w:t xml:space="preserve"> to evaluate </w:t>
      </w:r>
      <w:r w:rsidR="00137F57" w:rsidRPr="00850CA5">
        <w:rPr>
          <w:sz w:val="23"/>
          <w:szCs w:val="23"/>
        </w:rPr>
        <w:t>the</w:t>
      </w:r>
      <w:r w:rsidR="00CF23C7" w:rsidRPr="00850CA5">
        <w:rPr>
          <w:sz w:val="23"/>
          <w:szCs w:val="23"/>
        </w:rPr>
        <w:t xml:space="preserve"> </w:t>
      </w:r>
      <w:r w:rsidR="00EC3208" w:rsidRPr="00850CA5">
        <w:rPr>
          <w:sz w:val="23"/>
          <w:szCs w:val="23"/>
        </w:rPr>
        <w:t xml:space="preserve">unique treatment and social </w:t>
      </w:r>
      <w:proofErr w:type="spellStart"/>
      <w:r w:rsidR="00EC3208" w:rsidRPr="00850CA5">
        <w:rPr>
          <w:sz w:val="23"/>
          <w:szCs w:val="23"/>
        </w:rPr>
        <w:t>services</w:t>
      </w:r>
      <w:proofErr w:type="spellEnd"/>
      <w:r w:rsidR="00EC3208" w:rsidRPr="00850CA5">
        <w:rPr>
          <w:sz w:val="23"/>
          <w:szCs w:val="23"/>
        </w:rPr>
        <w:t xml:space="preserve"> needs</w:t>
      </w:r>
      <w:r w:rsidR="00137F57" w:rsidRPr="00850CA5">
        <w:rPr>
          <w:sz w:val="23"/>
          <w:szCs w:val="23"/>
        </w:rPr>
        <w:t>,</w:t>
      </w:r>
      <w:r w:rsidR="00CF23C7" w:rsidRPr="00850CA5">
        <w:rPr>
          <w:sz w:val="23"/>
          <w:szCs w:val="23"/>
        </w:rPr>
        <w:t xml:space="preserve"> and offer relevant information </w:t>
      </w:r>
      <w:r w:rsidR="00CF23C7" w:rsidRPr="00850CA5">
        <w:rPr>
          <w:sz w:val="23"/>
          <w:szCs w:val="23"/>
        </w:rPr>
        <w:lastRenderedPageBreak/>
        <w:t>and assistance</w:t>
      </w:r>
      <w:r w:rsidR="007C142F">
        <w:rPr>
          <w:sz w:val="23"/>
          <w:szCs w:val="23"/>
        </w:rPr>
        <w:t>,</w:t>
      </w:r>
      <w:r w:rsidR="00137F57" w:rsidRPr="00850CA5">
        <w:rPr>
          <w:sz w:val="23"/>
          <w:szCs w:val="23"/>
        </w:rPr>
        <w:t xml:space="preserve"> to each inmate in a county correctional facility in the State</w:t>
      </w:r>
      <w:r w:rsidR="00CF23C7" w:rsidRPr="00850CA5">
        <w:rPr>
          <w:sz w:val="23"/>
          <w:szCs w:val="23"/>
        </w:rPr>
        <w:t>.</w:t>
      </w:r>
    </w:p>
    <w:p w14:paraId="11003CF4" w14:textId="4A2120BA" w:rsidR="00137F57" w:rsidRPr="00850CA5" w:rsidRDefault="00137F57" w:rsidP="00870586">
      <w:pPr>
        <w:ind w:firstLine="720"/>
        <w:rPr>
          <w:sz w:val="23"/>
          <w:szCs w:val="23"/>
        </w:rPr>
      </w:pPr>
      <w:r w:rsidRPr="00850CA5">
        <w:rPr>
          <w:sz w:val="23"/>
          <w:szCs w:val="23"/>
        </w:rPr>
        <w:t>The bill also revises P.L.2020, c.45 to require that the Commissioner, chief executive officer, warden</w:t>
      </w:r>
      <w:r w:rsidR="007D458B" w:rsidRPr="00850CA5">
        <w:rPr>
          <w:sz w:val="23"/>
          <w:szCs w:val="23"/>
        </w:rPr>
        <w:t>,</w:t>
      </w:r>
      <w:r w:rsidRPr="00850CA5">
        <w:rPr>
          <w:sz w:val="23"/>
          <w:szCs w:val="23"/>
        </w:rPr>
        <w:t xml:space="preserve"> or keeper, as appropriate, ensure that the address of a</w:t>
      </w:r>
      <w:r w:rsidR="007D458B" w:rsidRPr="00850CA5">
        <w:rPr>
          <w:sz w:val="23"/>
          <w:szCs w:val="23"/>
        </w:rPr>
        <w:t>n applicable</w:t>
      </w:r>
      <w:r w:rsidRPr="00850CA5">
        <w:rPr>
          <w:sz w:val="23"/>
          <w:szCs w:val="23"/>
        </w:rPr>
        <w:t xml:space="preserve"> regional non-profit inmate reentry organization is used for the purpose of establishing proof of residence</w:t>
      </w:r>
      <w:r w:rsidR="006B4329">
        <w:rPr>
          <w:sz w:val="23"/>
          <w:szCs w:val="23"/>
        </w:rPr>
        <w:t xml:space="preserve"> on an application for benefits </w:t>
      </w:r>
      <w:r w:rsidR="007D458B" w:rsidRPr="00850CA5">
        <w:rPr>
          <w:sz w:val="23"/>
          <w:szCs w:val="23"/>
        </w:rPr>
        <w:t xml:space="preserve">whenever an inmate is unable to </w:t>
      </w:r>
      <w:r w:rsidRPr="00850CA5">
        <w:rPr>
          <w:sz w:val="23"/>
          <w:szCs w:val="23"/>
        </w:rPr>
        <w:t xml:space="preserve">identify a residence at the time of </w:t>
      </w:r>
      <w:r w:rsidR="00393D64" w:rsidRPr="00850CA5">
        <w:rPr>
          <w:sz w:val="23"/>
          <w:szCs w:val="23"/>
        </w:rPr>
        <w:t>application</w:t>
      </w:r>
      <w:r w:rsidR="006B4329">
        <w:rPr>
          <w:sz w:val="23"/>
          <w:szCs w:val="23"/>
        </w:rPr>
        <w:t>.  The bill also</w:t>
      </w:r>
      <w:r w:rsidR="007D458B" w:rsidRPr="00850CA5">
        <w:rPr>
          <w:sz w:val="23"/>
          <w:szCs w:val="23"/>
        </w:rPr>
        <w:t xml:space="preserve"> requires that all State, county, and municipal agencies accept the reentry organization’s address as a valid </w:t>
      </w:r>
      <w:r w:rsidR="00F31428" w:rsidRPr="00850CA5">
        <w:rPr>
          <w:sz w:val="23"/>
          <w:szCs w:val="23"/>
        </w:rPr>
        <w:t xml:space="preserve">residential </w:t>
      </w:r>
      <w:r w:rsidR="007D458B" w:rsidRPr="00850CA5">
        <w:rPr>
          <w:sz w:val="23"/>
          <w:szCs w:val="23"/>
        </w:rPr>
        <w:t xml:space="preserve">address. </w:t>
      </w:r>
    </w:p>
    <w:p w14:paraId="7B158F24" w14:textId="0D236D61" w:rsidR="00131BE7" w:rsidRPr="00850CA5" w:rsidRDefault="00137F57" w:rsidP="00F26281">
      <w:pPr>
        <w:ind w:firstLine="720"/>
        <w:rPr>
          <w:sz w:val="23"/>
          <w:szCs w:val="23"/>
        </w:rPr>
      </w:pPr>
      <w:r w:rsidRPr="00850CA5">
        <w:rPr>
          <w:sz w:val="23"/>
          <w:szCs w:val="23"/>
        </w:rPr>
        <w:t>Finally, and perhaps most c</w:t>
      </w:r>
      <w:r w:rsidR="007D2860" w:rsidRPr="00850CA5">
        <w:rPr>
          <w:sz w:val="23"/>
          <w:szCs w:val="23"/>
        </w:rPr>
        <w:t xml:space="preserve">ritically, </w:t>
      </w:r>
      <w:r w:rsidR="00EC3208" w:rsidRPr="00850CA5">
        <w:rPr>
          <w:sz w:val="23"/>
          <w:szCs w:val="23"/>
        </w:rPr>
        <w:t xml:space="preserve">the bill </w:t>
      </w:r>
      <w:r w:rsidR="007D2860" w:rsidRPr="00850CA5">
        <w:rPr>
          <w:sz w:val="23"/>
          <w:szCs w:val="23"/>
        </w:rPr>
        <w:t xml:space="preserve">removes an outdated and </w:t>
      </w:r>
      <w:r w:rsidR="006B4329">
        <w:rPr>
          <w:sz w:val="23"/>
          <w:szCs w:val="23"/>
        </w:rPr>
        <w:t>counterproductive</w:t>
      </w:r>
      <w:r w:rsidR="00393D64" w:rsidRPr="00850CA5">
        <w:rPr>
          <w:sz w:val="23"/>
          <w:szCs w:val="23"/>
        </w:rPr>
        <w:t xml:space="preserve"> </w:t>
      </w:r>
      <w:r w:rsidR="00870586" w:rsidRPr="00850CA5">
        <w:rPr>
          <w:sz w:val="23"/>
          <w:szCs w:val="23"/>
        </w:rPr>
        <w:t xml:space="preserve">provision of </w:t>
      </w:r>
      <w:r w:rsidRPr="00850CA5">
        <w:rPr>
          <w:sz w:val="23"/>
          <w:szCs w:val="23"/>
        </w:rPr>
        <w:t>l</w:t>
      </w:r>
      <w:r w:rsidR="00870586" w:rsidRPr="00850CA5">
        <w:rPr>
          <w:sz w:val="23"/>
          <w:szCs w:val="23"/>
        </w:rPr>
        <w:t>aw that prohibits</w:t>
      </w:r>
      <w:r w:rsidR="00B6101B" w:rsidRPr="00850CA5">
        <w:rPr>
          <w:sz w:val="23"/>
          <w:szCs w:val="23"/>
        </w:rPr>
        <w:t xml:space="preserve"> an individual with a drug</w:t>
      </w:r>
      <w:r w:rsidR="006B4329">
        <w:rPr>
          <w:sz w:val="23"/>
          <w:szCs w:val="23"/>
        </w:rPr>
        <w:t>-</w:t>
      </w:r>
      <w:r w:rsidR="00B6101B" w:rsidRPr="00850CA5">
        <w:rPr>
          <w:sz w:val="23"/>
          <w:szCs w:val="23"/>
        </w:rPr>
        <w:t xml:space="preserve">related felony conviction from accessing general public assistance under </w:t>
      </w:r>
      <w:r w:rsidR="00145E01">
        <w:rPr>
          <w:sz w:val="23"/>
          <w:szCs w:val="23"/>
        </w:rPr>
        <w:t>WFNJ</w:t>
      </w:r>
      <w:r w:rsidR="00B6101B" w:rsidRPr="00850CA5">
        <w:rPr>
          <w:sz w:val="23"/>
          <w:szCs w:val="23"/>
        </w:rPr>
        <w:t>.</w:t>
      </w:r>
      <w:r w:rsidR="00870586" w:rsidRPr="00850CA5">
        <w:rPr>
          <w:sz w:val="23"/>
          <w:szCs w:val="23"/>
        </w:rPr>
        <w:t xml:space="preserve">  I </w:t>
      </w:r>
      <w:r w:rsidR="006B4329">
        <w:rPr>
          <w:sz w:val="23"/>
          <w:szCs w:val="23"/>
        </w:rPr>
        <w:t>removed</w:t>
      </w:r>
      <w:r w:rsidR="00870586" w:rsidRPr="00850CA5">
        <w:rPr>
          <w:sz w:val="23"/>
          <w:szCs w:val="23"/>
        </w:rPr>
        <w:t xml:space="preserve"> this restriction </w:t>
      </w:r>
      <w:r w:rsidR="006B4329">
        <w:rPr>
          <w:sz w:val="23"/>
          <w:szCs w:val="23"/>
        </w:rPr>
        <w:t>when I signed</w:t>
      </w:r>
      <w:r w:rsidR="006B4329" w:rsidRPr="00850CA5">
        <w:rPr>
          <w:sz w:val="23"/>
          <w:szCs w:val="23"/>
        </w:rPr>
        <w:t xml:space="preserve"> </w:t>
      </w:r>
      <w:r w:rsidR="00870586" w:rsidRPr="00850CA5">
        <w:rPr>
          <w:sz w:val="23"/>
          <w:szCs w:val="23"/>
        </w:rPr>
        <w:t xml:space="preserve">the Fiscal Year 2022 Annual Appropriations Act </w:t>
      </w:r>
      <w:r w:rsidR="006B4329">
        <w:rPr>
          <w:sz w:val="23"/>
          <w:szCs w:val="23"/>
        </w:rPr>
        <w:t xml:space="preserve">into law </w:t>
      </w:r>
      <w:r w:rsidR="00870586" w:rsidRPr="00850CA5">
        <w:rPr>
          <w:sz w:val="23"/>
          <w:szCs w:val="23"/>
        </w:rPr>
        <w:t xml:space="preserve">and </w:t>
      </w:r>
      <w:r w:rsidR="006B4329">
        <w:rPr>
          <w:sz w:val="23"/>
          <w:szCs w:val="23"/>
        </w:rPr>
        <w:t xml:space="preserve">I support permanently removing </w:t>
      </w:r>
      <w:r w:rsidR="00B676C4">
        <w:rPr>
          <w:sz w:val="23"/>
          <w:szCs w:val="23"/>
        </w:rPr>
        <w:t>it</w:t>
      </w:r>
      <w:r w:rsidR="00870586" w:rsidRPr="00850CA5">
        <w:rPr>
          <w:sz w:val="23"/>
          <w:szCs w:val="23"/>
        </w:rPr>
        <w:t xml:space="preserve"> from our statutes.</w:t>
      </w:r>
    </w:p>
    <w:p w14:paraId="15E21B51" w14:textId="2327D9C3" w:rsidR="00DE3813" w:rsidRPr="00850CA5" w:rsidRDefault="00131BE7" w:rsidP="00F26281">
      <w:pPr>
        <w:ind w:firstLine="720"/>
        <w:rPr>
          <w:sz w:val="23"/>
          <w:szCs w:val="23"/>
        </w:rPr>
      </w:pPr>
      <w:r w:rsidRPr="00850CA5">
        <w:rPr>
          <w:sz w:val="23"/>
          <w:szCs w:val="23"/>
        </w:rPr>
        <w:t xml:space="preserve">I commend the sponsors of this legislation for seeking to enhance the resources available to </w:t>
      </w:r>
      <w:r w:rsidR="00393D64" w:rsidRPr="00850CA5">
        <w:rPr>
          <w:sz w:val="23"/>
          <w:szCs w:val="23"/>
        </w:rPr>
        <w:t>former inmates</w:t>
      </w:r>
      <w:r w:rsidRPr="00850CA5">
        <w:rPr>
          <w:sz w:val="23"/>
          <w:szCs w:val="23"/>
        </w:rPr>
        <w:t xml:space="preserve"> as they re-enter society.  </w:t>
      </w:r>
      <w:r w:rsidR="00B6101B" w:rsidRPr="00850CA5">
        <w:rPr>
          <w:sz w:val="23"/>
          <w:szCs w:val="23"/>
        </w:rPr>
        <w:t xml:space="preserve">This bill </w:t>
      </w:r>
      <w:r w:rsidR="00DE3813" w:rsidRPr="00850CA5">
        <w:rPr>
          <w:sz w:val="23"/>
          <w:szCs w:val="23"/>
        </w:rPr>
        <w:t>builds upon the progress of P.L.2020, c.</w:t>
      </w:r>
      <w:r w:rsidR="007103A9" w:rsidRPr="00850CA5">
        <w:rPr>
          <w:sz w:val="23"/>
          <w:szCs w:val="23"/>
        </w:rPr>
        <w:t>45</w:t>
      </w:r>
      <w:r w:rsidR="00B6101B" w:rsidRPr="00850CA5">
        <w:rPr>
          <w:sz w:val="23"/>
          <w:szCs w:val="23"/>
        </w:rPr>
        <w:t xml:space="preserve"> </w:t>
      </w:r>
      <w:r w:rsidR="00DE3813" w:rsidRPr="00850CA5">
        <w:rPr>
          <w:sz w:val="23"/>
          <w:szCs w:val="23"/>
        </w:rPr>
        <w:t xml:space="preserve">in several important ways.  </w:t>
      </w:r>
      <w:r w:rsidR="00870586" w:rsidRPr="00850CA5">
        <w:rPr>
          <w:sz w:val="23"/>
          <w:szCs w:val="23"/>
        </w:rPr>
        <w:t xml:space="preserve">As mentioned, it extends the law to cover county inmates and reinforces the commitment to focusing reentry efforts on our county correctional facilities by requiring every county to appoint a reentry coordinator.  It also </w:t>
      </w:r>
      <w:r w:rsidR="00F31428" w:rsidRPr="00850CA5">
        <w:rPr>
          <w:sz w:val="23"/>
          <w:szCs w:val="23"/>
        </w:rPr>
        <w:t>further improves</w:t>
      </w:r>
      <w:r w:rsidR="007D458B" w:rsidRPr="00850CA5">
        <w:rPr>
          <w:sz w:val="23"/>
          <w:szCs w:val="23"/>
        </w:rPr>
        <w:t xml:space="preserve"> the benefits application process in order to facilitate enrollment of eligible inmates.</w:t>
      </w:r>
      <w:r w:rsidR="00870586" w:rsidRPr="00850CA5">
        <w:rPr>
          <w:sz w:val="23"/>
          <w:szCs w:val="23"/>
        </w:rPr>
        <w:t xml:space="preserve"> </w:t>
      </w:r>
    </w:p>
    <w:p w14:paraId="3109D361" w14:textId="2923505F" w:rsidR="000507D0" w:rsidRPr="00850CA5" w:rsidRDefault="00DE3813" w:rsidP="00341966">
      <w:pPr>
        <w:ind w:firstLine="720"/>
        <w:rPr>
          <w:sz w:val="23"/>
          <w:szCs w:val="23"/>
        </w:rPr>
      </w:pPr>
      <w:r w:rsidRPr="00850CA5">
        <w:rPr>
          <w:sz w:val="23"/>
          <w:szCs w:val="23"/>
        </w:rPr>
        <w:t xml:space="preserve">However, </w:t>
      </w:r>
      <w:r w:rsidR="00393D64" w:rsidRPr="00850CA5">
        <w:rPr>
          <w:sz w:val="23"/>
          <w:szCs w:val="23"/>
        </w:rPr>
        <w:t xml:space="preserve">some of the provisions of the bill replicate some of the same </w:t>
      </w:r>
      <w:r w:rsidRPr="00850CA5">
        <w:rPr>
          <w:sz w:val="23"/>
          <w:szCs w:val="23"/>
        </w:rPr>
        <w:t xml:space="preserve">flaws that </w:t>
      </w:r>
      <w:r w:rsidR="007D458B" w:rsidRPr="00850CA5">
        <w:rPr>
          <w:sz w:val="23"/>
          <w:szCs w:val="23"/>
        </w:rPr>
        <w:t>led</w:t>
      </w:r>
      <w:r w:rsidR="00341966" w:rsidRPr="00850CA5">
        <w:rPr>
          <w:sz w:val="23"/>
          <w:szCs w:val="23"/>
        </w:rPr>
        <w:t xml:space="preserve"> me to conditionally</w:t>
      </w:r>
      <w:r w:rsidR="00870586" w:rsidRPr="00850CA5">
        <w:rPr>
          <w:sz w:val="23"/>
          <w:szCs w:val="23"/>
        </w:rPr>
        <w:t xml:space="preserve"> veto Senate Bill No. </w:t>
      </w:r>
      <w:r w:rsidR="007D458B" w:rsidRPr="00850CA5">
        <w:rPr>
          <w:sz w:val="23"/>
          <w:szCs w:val="23"/>
        </w:rPr>
        <w:t>2331 prior to its enactment</w:t>
      </w:r>
      <w:r w:rsidRPr="00850CA5">
        <w:rPr>
          <w:sz w:val="23"/>
          <w:szCs w:val="23"/>
        </w:rPr>
        <w:t xml:space="preserve">.  </w:t>
      </w:r>
      <w:r w:rsidR="00F31428" w:rsidRPr="00850CA5">
        <w:rPr>
          <w:sz w:val="23"/>
          <w:szCs w:val="23"/>
        </w:rPr>
        <w:t>As originally introduced, Senate Bill No. 2331</w:t>
      </w:r>
      <w:r w:rsidR="00145E01">
        <w:rPr>
          <w:sz w:val="23"/>
          <w:szCs w:val="23"/>
        </w:rPr>
        <w:t xml:space="preserve"> </w:t>
      </w:r>
      <w:r w:rsidR="00F31428" w:rsidRPr="00850CA5">
        <w:rPr>
          <w:sz w:val="23"/>
          <w:szCs w:val="23"/>
        </w:rPr>
        <w:t xml:space="preserve">would have required DOC to provide inmates with a </w:t>
      </w:r>
      <w:r w:rsidR="0094521B" w:rsidRPr="00850CA5">
        <w:rPr>
          <w:sz w:val="23"/>
          <w:szCs w:val="23"/>
        </w:rPr>
        <w:t>three-month</w:t>
      </w:r>
      <w:r w:rsidR="00F31428" w:rsidRPr="00850CA5">
        <w:rPr>
          <w:sz w:val="23"/>
          <w:szCs w:val="23"/>
        </w:rPr>
        <w:t xml:space="preserve"> supply of prescription medication upon release.  My recommended revisions, which were ultimately incorporated prior to</w:t>
      </w:r>
      <w:r w:rsidR="000507D0" w:rsidRPr="00850CA5">
        <w:rPr>
          <w:sz w:val="23"/>
          <w:szCs w:val="23"/>
        </w:rPr>
        <w:t xml:space="preserve"> the</w:t>
      </w:r>
      <w:r w:rsidR="00F31428" w:rsidRPr="00850CA5">
        <w:rPr>
          <w:sz w:val="23"/>
          <w:szCs w:val="23"/>
        </w:rPr>
        <w:t xml:space="preserve"> bill’s enactment, </w:t>
      </w:r>
      <w:r w:rsidR="000507D0" w:rsidRPr="00850CA5">
        <w:rPr>
          <w:sz w:val="23"/>
          <w:szCs w:val="23"/>
        </w:rPr>
        <w:t xml:space="preserve">removed this language </w:t>
      </w:r>
      <w:r w:rsidR="006B4329">
        <w:rPr>
          <w:sz w:val="23"/>
          <w:szCs w:val="23"/>
        </w:rPr>
        <w:t>to continue to provide</w:t>
      </w:r>
      <w:r w:rsidR="00142CB3">
        <w:rPr>
          <w:sz w:val="23"/>
          <w:szCs w:val="23"/>
        </w:rPr>
        <w:t xml:space="preserve"> inmates</w:t>
      </w:r>
      <w:r w:rsidR="000507D0" w:rsidRPr="00850CA5">
        <w:rPr>
          <w:sz w:val="23"/>
          <w:szCs w:val="23"/>
        </w:rPr>
        <w:t xml:space="preserve"> with </w:t>
      </w:r>
      <w:r w:rsidR="000507D0" w:rsidRPr="00850CA5">
        <w:rPr>
          <w:sz w:val="23"/>
          <w:szCs w:val="23"/>
        </w:rPr>
        <w:lastRenderedPageBreak/>
        <w:t xml:space="preserve">a two-week supply of prescription medication, and allow for an additional </w:t>
      </w:r>
      <w:r w:rsidR="00694261" w:rsidRPr="00850CA5">
        <w:rPr>
          <w:sz w:val="23"/>
          <w:szCs w:val="23"/>
        </w:rPr>
        <w:t>30-day</w:t>
      </w:r>
      <w:r w:rsidR="000507D0" w:rsidRPr="00850CA5">
        <w:rPr>
          <w:sz w:val="23"/>
          <w:szCs w:val="23"/>
        </w:rPr>
        <w:t xml:space="preserve"> prescription and two additional refills, to the extent consistent with clinical guidelines, for the duration of the public health emergency and state of emergency declared in response to </w:t>
      </w:r>
      <w:r w:rsidR="00145E01">
        <w:rPr>
          <w:sz w:val="23"/>
          <w:szCs w:val="23"/>
        </w:rPr>
        <w:t>Coronavirus disease 2019 (</w:t>
      </w:r>
      <w:r w:rsidR="000507D0" w:rsidRPr="00850CA5">
        <w:rPr>
          <w:sz w:val="23"/>
          <w:szCs w:val="23"/>
        </w:rPr>
        <w:t>COVID-19</w:t>
      </w:r>
      <w:r w:rsidR="00145E01">
        <w:rPr>
          <w:sz w:val="23"/>
          <w:szCs w:val="23"/>
        </w:rPr>
        <w:t>)</w:t>
      </w:r>
      <w:r w:rsidR="000507D0" w:rsidRPr="00850CA5">
        <w:rPr>
          <w:sz w:val="23"/>
          <w:szCs w:val="23"/>
        </w:rPr>
        <w:t xml:space="preserve">.  </w:t>
      </w:r>
      <w:r w:rsidR="00F31428" w:rsidRPr="00850CA5">
        <w:rPr>
          <w:sz w:val="23"/>
          <w:szCs w:val="23"/>
        </w:rPr>
        <w:t xml:space="preserve">This bill again seeks to increase the amount of medication </w:t>
      </w:r>
      <w:r w:rsidR="000507D0" w:rsidRPr="00850CA5">
        <w:rPr>
          <w:sz w:val="23"/>
          <w:szCs w:val="23"/>
        </w:rPr>
        <w:t>made available to an inmate upon release</w:t>
      </w:r>
      <w:r w:rsidR="00F31428" w:rsidRPr="00850CA5">
        <w:rPr>
          <w:sz w:val="23"/>
          <w:szCs w:val="23"/>
        </w:rPr>
        <w:t>, this time to a 30</w:t>
      </w:r>
      <w:r w:rsidR="000507D0" w:rsidRPr="00850CA5">
        <w:rPr>
          <w:sz w:val="23"/>
          <w:szCs w:val="23"/>
        </w:rPr>
        <w:t>-</w:t>
      </w:r>
      <w:r w:rsidR="00F31428" w:rsidRPr="00850CA5">
        <w:rPr>
          <w:sz w:val="23"/>
          <w:szCs w:val="23"/>
        </w:rPr>
        <w:t xml:space="preserve">day supply </w:t>
      </w:r>
      <w:r w:rsidR="000507D0" w:rsidRPr="00850CA5">
        <w:rPr>
          <w:sz w:val="23"/>
          <w:szCs w:val="23"/>
        </w:rPr>
        <w:t xml:space="preserve">of prescription medication </w:t>
      </w:r>
      <w:r w:rsidR="00F31428" w:rsidRPr="00850CA5">
        <w:rPr>
          <w:sz w:val="23"/>
          <w:szCs w:val="23"/>
        </w:rPr>
        <w:t>and a three</w:t>
      </w:r>
      <w:r w:rsidR="000507D0" w:rsidRPr="00850CA5">
        <w:rPr>
          <w:sz w:val="23"/>
          <w:szCs w:val="23"/>
        </w:rPr>
        <w:t xml:space="preserve">-month </w:t>
      </w:r>
      <w:r w:rsidR="00F31428" w:rsidRPr="00850CA5">
        <w:rPr>
          <w:sz w:val="23"/>
          <w:szCs w:val="23"/>
        </w:rPr>
        <w:t xml:space="preserve">supply of long lasting </w:t>
      </w:r>
      <w:r w:rsidR="000507D0" w:rsidRPr="00850CA5">
        <w:rPr>
          <w:sz w:val="23"/>
          <w:szCs w:val="23"/>
        </w:rPr>
        <w:t>injectables, plus two additional refills to the extent consistent with clinical guidelines</w:t>
      </w:r>
      <w:r w:rsidR="00F31428" w:rsidRPr="00850CA5">
        <w:rPr>
          <w:sz w:val="23"/>
          <w:szCs w:val="23"/>
        </w:rPr>
        <w:t>.</w:t>
      </w:r>
      <w:r w:rsidR="00341966" w:rsidRPr="00850CA5">
        <w:rPr>
          <w:sz w:val="23"/>
          <w:szCs w:val="23"/>
        </w:rPr>
        <w:t xml:space="preserve">  </w:t>
      </w:r>
    </w:p>
    <w:p w14:paraId="368625D5" w14:textId="06F6A845" w:rsidR="00341966" w:rsidRPr="00850CA5" w:rsidRDefault="00341966" w:rsidP="00341966">
      <w:pPr>
        <w:ind w:firstLine="720"/>
        <w:rPr>
          <w:sz w:val="23"/>
          <w:szCs w:val="23"/>
        </w:rPr>
      </w:pPr>
      <w:r w:rsidRPr="00850CA5">
        <w:rPr>
          <w:sz w:val="23"/>
          <w:szCs w:val="23"/>
        </w:rPr>
        <w:t xml:space="preserve">Both DOC and the Department of Human Services (“DHS”) have raised serious concerns about supplying inmates with </w:t>
      </w:r>
      <w:r w:rsidR="000507D0" w:rsidRPr="00850CA5">
        <w:rPr>
          <w:sz w:val="23"/>
          <w:szCs w:val="23"/>
        </w:rPr>
        <w:t>more than a two-week supply of prescription medication</w:t>
      </w:r>
      <w:r w:rsidRPr="00850CA5">
        <w:rPr>
          <w:sz w:val="23"/>
          <w:szCs w:val="23"/>
        </w:rPr>
        <w:t xml:space="preserve">.  The days and weeks following release from incarceration are a particularly high-risk period for overdose death.  A study in Washington State found that, in the two weeks following their release, people who had been incarcerated in State prisons were 129 times more likely to die from an overdose when compared to the general public.  Another recent study published in the American Journal of Public Health determined that former inmates are 40 times more likely to </w:t>
      </w:r>
      <w:r w:rsidR="00393D64" w:rsidRPr="00850CA5">
        <w:rPr>
          <w:sz w:val="23"/>
          <w:szCs w:val="23"/>
        </w:rPr>
        <w:t>die from</w:t>
      </w:r>
      <w:r w:rsidRPr="00850CA5">
        <w:rPr>
          <w:sz w:val="23"/>
          <w:szCs w:val="23"/>
        </w:rPr>
        <w:t xml:space="preserve"> an opioid overdose within two weeks of release.</w:t>
      </w:r>
      <w:r w:rsidR="00393D64" w:rsidRPr="00850CA5">
        <w:rPr>
          <w:sz w:val="23"/>
          <w:szCs w:val="23"/>
        </w:rPr>
        <w:t xml:space="preserve">  Accordingly, as I did with Senate Bill No. 2331, I offer recommendations to amend the bill to address this concern.</w:t>
      </w:r>
    </w:p>
    <w:p w14:paraId="7F4FA4C1" w14:textId="12536E3B" w:rsidR="00341966" w:rsidRPr="00850CA5" w:rsidRDefault="000507D0" w:rsidP="000507D0">
      <w:pPr>
        <w:ind w:firstLine="720"/>
        <w:rPr>
          <w:sz w:val="23"/>
          <w:szCs w:val="23"/>
        </w:rPr>
      </w:pPr>
      <w:r w:rsidRPr="00850CA5">
        <w:rPr>
          <w:sz w:val="23"/>
          <w:szCs w:val="23"/>
        </w:rPr>
        <w:t>The</w:t>
      </w:r>
      <w:r w:rsidR="00341966" w:rsidRPr="00850CA5">
        <w:rPr>
          <w:sz w:val="23"/>
          <w:szCs w:val="23"/>
        </w:rPr>
        <w:t xml:space="preserve"> bill’s language requiring DOC</w:t>
      </w:r>
      <w:r w:rsidR="008F4DAB" w:rsidRPr="00850CA5">
        <w:rPr>
          <w:sz w:val="23"/>
          <w:szCs w:val="23"/>
        </w:rPr>
        <w:t xml:space="preserve"> and county correctional facilities</w:t>
      </w:r>
      <w:r w:rsidR="00341966" w:rsidRPr="00850CA5">
        <w:rPr>
          <w:sz w:val="23"/>
          <w:szCs w:val="23"/>
        </w:rPr>
        <w:t xml:space="preserve"> to provide Medicaid, SNAP</w:t>
      </w:r>
      <w:r w:rsidR="007C142F">
        <w:rPr>
          <w:sz w:val="23"/>
          <w:szCs w:val="23"/>
        </w:rPr>
        <w:t>,</w:t>
      </w:r>
      <w:r w:rsidR="00341966" w:rsidRPr="00850CA5">
        <w:rPr>
          <w:sz w:val="23"/>
          <w:szCs w:val="23"/>
        </w:rPr>
        <w:t xml:space="preserve"> and WFNJ benefits cards </w:t>
      </w:r>
      <w:r w:rsidR="00393D64" w:rsidRPr="00850CA5">
        <w:rPr>
          <w:sz w:val="23"/>
          <w:szCs w:val="23"/>
        </w:rPr>
        <w:t xml:space="preserve">to inmates </w:t>
      </w:r>
      <w:r w:rsidR="00341966" w:rsidRPr="00850CA5">
        <w:rPr>
          <w:sz w:val="23"/>
          <w:szCs w:val="23"/>
        </w:rPr>
        <w:t xml:space="preserve">upon release is </w:t>
      </w:r>
      <w:r w:rsidRPr="00850CA5">
        <w:rPr>
          <w:sz w:val="23"/>
          <w:szCs w:val="23"/>
        </w:rPr>
        <w:t xml:space="preserve">also </w:t>
      </w:r>
      <w:r w:rsidR="00341966" w:rsidRPr="00850CA5">
        <w:rPr>
          <w:sz w:val="23"/>
          <w:szCs w:val="23"/>
        </w:rPr>
        <w:t>unworkable</w:t>
      </w:r>
      <w:r w:rsidR="00393D64" w:rsidRPr="00850CA5">
        <w:rPr>
          <w:sz w:val="23"/>
          <w:szCs w:val="23"/>
        </w:rPr>
        <w:t>,</w:t>
      </w:r>
      <w:r w:rsidR="00341966" w:rsidRPr="00850CA5">
        <w:rPr>
          <w:sz w:val="23"/>
          <w:szCs w:val="23"/>
        </w:rPr>
        <w:t xml:space="preserve"> as </w:t>
      </w:r>
      <w:r w:rsidR="008F4DAB" w:rsidRPr="00850CA5">
        <w:rPr>
          <w:sz w:val="23"/>
          <w:szCs w:val="23"/>
        </w:rPr>
        <w:t>neither DOC nor the county facilities</w:t>
      </w:r>
      <w:r w:rsidR="00341966" w:rsidRPr="00850CA5">
        <w:rPr>
          <w:sz w:val="23"/>
          <w:szCs w:val="23"/>
        </w:rPr>
        <w:t xml:space="preserve"> govern these programs and therefore cannot issue the cards.  Instead, pursuant to P.L.2020, c.45, DOC assists inmates with applying for Medicaid, SNAP, and WFNJ benefits and qualifying inmates are provided a confirmation number in their release packet.</w:t>
      </w:r>
      <w:r w:rsidRPr="00850CA5">
        <w:rPr>
          <w:sz w:val="23"/>
          <w:szCs w:val="23"/>
        </w:rPr>
        <w:t xml:space="preserve">  I</w:t>
      </w:r>
      <w:r w:rsidR="00341966" w:rsidRPr="00850CA5">
        <w:rPr>
          <w:sz w:val="23"/>
          <w:szCs w:val="23"/>
        </w:rPr>
        <w:t xml:space="preserve">mportantly, the bill fails to recognize that eligible individuals </w:t>
      </w:r>
      <w:r w:rsidR="00393D64" w:rsidRPr="00850CA5">
        <w:rPr>
          <w:sz w:val="23"/>
          <w:szCs w:val="23"/>
        </w:rPr>
        <w:t>are prohibited from enrolling</w:t>
      </w:r>
      <w:r w:rsidR="00341966" w:rsidRPr="00850CA5">
        <w:rPr>
          <w:sz w:val="23"/>
          <w:szCs w:val="23"/>
        </w:rPr>
        <w:t xml:space="preserve"> in Medicaid</w:t>
      </w:r>
      <w:r w:rsidR="0011212D" w:rsidRPr="00850CA5">
        <w:rPr>
          <w:sz w:val="23"/>
          <w:szCs w:val="23"/>
        </w:rPr>
        <w:t>, WFNJ, and SNAP</w:t>
      </w:r>
      <w:r w:rsidR="00341966" w:rsidRPr="00850CA5">
        <w:rPr>
          <w:sz w:val="23"/>
          <w:szCs w:val="23"/>
        </w:rPr>
        <w:t xml:space="preserve"> until they are no longer incarcerated.  For individuals whose enrollment in Medicaid was paused during incarceration, the process is relatively seamless</w:t>
      </w:r>
      <w:r w:rsidR="00393D64" w:rsidRPr="00850CA5">
        <w:rPr>
          <w:sz w:val="23"/>
          <w:szCs w:val="23"/>
        </w:rPr>
        <w:t>,</w:t>
      </w:r>
      <w:r w:rsidR="00341966" w:rsidRPr="00850CA5">
        <w:rPr>
          <w:sz w:val="23"/>
          <w:szCs w:val="23"/>
        </w:rPr>
        <w:t xml:space="preserve"> as Medicaid </w:t>
      </w:r>
      <w:r w:rsidRPr="00850CA5">
        <w:rPr>
          <w:sz w:val="23"/>
          <w:szCs w:val="23"/>
        </w:rPr>
        <w:t xml:space="preserve">can </w:t>
      </w:r>
      <w:r w:rsidR="00341966" w:rsidRPr="00850CA5">
        <w:rPr>
          <w:sz w:val="23"/>
          <w:szCs w:val="23"/>
        </w:rPr>
        <w:t>simply reenroll them</w:t>
      </w:r>
      <w:r w:rsidR="00142CB3">
        <w:rPr>
          <w:sz w:val="23"/>
          <w:szCs w:val="23"/>
        </w:rPr>
        <w:t>,</w:t>
      </w:r>
      <w:r w:rsidRPr="00850CA5">
        <w:rPr>
          <w:sz w:val="23"/>
          <w:szCs w:val="23"/>
        </w:rPr>
        <w:t xml:space="preserve"> provided </w:t>
      </w:r>
      <w:r w:rsidR="00393D64" w:rsidRPr="00850CA5">
        <w:rPr>
          <w:sz w:val="23"/>
          <w:szCs w:val="23"/>
        </w:rPr>
        <w:t xml:space="preserve">they </w:t>
      </w:r>
      <w:r w:rsidRPr="00850CA5">
        <w:rPr>
          <w:sz w:val="23"/>
          <w:szCs w:val="23"/>
        </w:rPr>
        <w:t>remain eligible</w:t>
      </w:r>
      <w:r w:rsidR="00341966" w:rsidRPr="00850CA5">
        <w:rPr>
          <w:sz w:val="23"/>
          <w:szCs w:val="23"/>
        </w:rPr>
        <w:t xml:space="preserve">. For inmates </w:t>
      </w:r>
      <w:r w:rsidR="00341966" w:rsidRPr="00850CA5">
        <w:rPr>
          <w:sz w:val="23"/>
          <w:szCs w:val="23"/>
        </w:rPr>
        <w:lastRenderedPageBreak/>
        <w:t xml:space="preserve">not previously enrolled in Medicaid, DOC works with the inmate </w:t>
      </w:r>
      <w:r w:rsidR="008F4DAB" w:rsidRPr="00850CA5">
        <w:rPr>
          <w:sz w:val="23"/>
          <w:szCs w:val="23"/>
        </w:rPr>
        <w:t xml:space="preserve">and DHS </w:t>
      </w:r>
      <w:r w:rsidR="00341966" w:rsidRPr="00850CA5">
        <w:rPr>
          <w:sz w:val="23"/>
          <w:szCs w:val="23"/>
        </w:rPr>
        <w:t>during the 30 days prior to release</w:t>
      </w:r>
      <w:r w:rsidR="007B2D74" w:rsidRPr="00850CA5">
        <w:rPr>
          <w:sz w:val="23"/>
          <w:szCs w:val="23"/>
        </w:rPr>
        <w:t xml:space="preserve"> </w:t>
      </w:r>
      <w:r w:rsidR="008F4DAB" w:rsidRPr="00850CA5">
        <w:rPr>
          <w:sz w:val="23"/>
          <w:szCs w:val="23"/>
        </w:rPr>
        <w:t>to process the application</w:t>
      </w:r>
      <w:r w:rsidR="00393D64" w:rsidRPr="00850CA5">
        <w:rPr>
          <w:sz w:val="23"/>
          <w:szCs w:val="23"/>
        </w:rPr>
        <w:t>,</w:t>
      </w:r>
      <w:r w:rsidR="008F4DAB" w:rsidRPr="00850CA5">
        <w:rPr>
          <w:sz w:val="23"/>
          <w:szCs w:val="23"/>
        </w:rPr>
        <w:t xml:space="preserve"> </w:t>
      </w:r>
      <w:r w:rsidR="00341966" w:rsidRPr="00850CA5">
        <w:rPr>
          <w:sz w:val="23"/>
          <w:szCs w:val="23"/>
        </w:rPr>
        <w:t xml:space="preserve">so that eligibility can be established and suspended until </w:t>
      </w:r>
      <w:r w:rsidR="007B2D74" w:rsidRPr="00850CA5">
        <w:rPr>
          <w:sz w:val="23"/>
          <w:szCs w:val="23"/>
        </w:rPr>
        <w:t>the inmate is</w:t>
      </w:r>
      <w:r w:rsidR="00341966" w:rsidRPr="00850CA5">
        <w:rPr>
          <w:sz w:val="23"/>
          <w:szCs w:val="23"/>
        </w:rPr>
        <w:t xml:space="preserve"> released</w:t>
      </w:r>
      <w:r w:rsidR="00393D64" w:rsidRPr="00850CA5">
        <w:rPr>
          <w:sz w:val="23"/>
          <w:szCs w:val="23"/>
        </w:rPr>
        <w:t xml:space="preserve"> from incarceration</w:t>
      </w:r>
      <w:r w:rsidR="00341966" w:rsidRPr="00850CA5">
        <w:rPr>
          <w:sz w:val="23"/>
          <w:szCs w:val="23"/>
        </w:rPr>
        <w:t xml:space="preserve">.  </w:t>
      </w:r>
    </w:p>
    <w:p w14:paraId="3DE3A259" w14:textId="56255658" w:rsidR="00945257" w:rsidRPr="00850CA5" w:rsidRDefault="00341966" w:rsidP="004C3915">
      <w:pPr>
        <w:ind w:firstLine="720"/>
        <w:rPr>
          <w:sz w:val="23"/>
          <w:szCs w:val="23"/>
        </w:rPr>
      </w:pPr>
      <w:r w:rsidRPr="00850CA5">
        <w:rPr>
          <w:sz w:val="23"/>
          <w:szCs w:val="23"/>
        </w:rPr>
        <w:t xml:space="preserve">In the case of SNAP and WFNJ, the DOC assists individuals with the “One-App” application prior to release as part of an inmate’s release plan.  </w:t>
      </w:r>
      <w:r w:rsidR="00945257" w:rsidRPr="00850CA5">
        <w:rPr>
          <w:sz w:val="23"/>
          <w:szCs w:val="23"/>
        </w:rPr>
        <w:t>I have been advised by DHS that</w:t>
      </w:r>
      <w:r w:rsidRPr="00850CA5">
        <w:rPr>
          <w:sz w:val="23"/>
          <w:szCs w:val="23"/>
        </w:rPr>
        <w:t xml:space="preserve"> New Jersey is one of </w:t>
      </w:r>
      <w:r w:rsidR="0011212D" w:rsidRPr="00850CA5">
        <w:rPr>
          <w:sz w:val="23"/>
          <w:szCs w:val="23"/>
        </w:rPr>
        <w:t xml:space="preserve">a handful of </w:t>
      </w:r>
      <w:r w:rsidRPr="00850CA5">
        <w:rPr>
          <w:sz w:val="23"/>
          <w:szCs w:val="23"/>
        </w:rPr>
        <w:t>states that has secured a federal waiver to allow individuals who are incarcerated to apply for SNAP from prison</w:t>
      </w:r>
      <w:r w:rsidR="00142CB3">
        <w:rPr>
          <w:sz w:val="23"/>
          <w:szCs w:val="23"/>
        </w:rPr>
        <w:t xml:space="preserve"> during the</w:t>
      </w:r>
      <w:r w:rsidRPr="00850CA5">
        <w:rPr>
          <w:sz w:val="23"/>
          <w:szCs w:val="23"/>
        </w:rPr>
        <w:t xml:space="preserve"> 30 days prior to release.  In addition, the DHS’s recently updated application system enables county welfare agencies </w:t>
      </w:r>
      <w:r w:rsidR="0011212D" w:rsidRPr="00850CA5">
        <w:rPr>
          <w:sz w:val="23"/>
          <w:szCs w:val="23"/>
        </w:rPr>
        <w:t xml:space="preserve">and boards of social services </w:t>
      </w:r>
      <w:r w:rsidRPr="00850CA5">
        <w:rPr>
          <w:sz w:val="23"/>
          <w:szCs w:val="23"/>
        </w:rPr>
        <w:t xml:space="preserve">to </w:t>
      </w:r>
      <w:r w:rsidR="00393D64" w:rsidRPr="00850CA5">
        <w:rPr>
          <w:sz w:val="23"/>
          <w:szCs w:val="23"/>
        </w:rPr>
        <w:t xml:space="preserve">more readily </w:t>
      </w:r>
      <w:r w:rsidRPr="00850CA5">
        <w:rPr>
          <w:sz w:val="23"/>
          <w:szCs w:val="23"/>
        </w:rPr>
        <w:t xml:space="preserve">identify inmate applications so that agencies can process these applications and coordinate enrollment with dates of release. </w:t>
      </w:r>
    </w:p>
    <w:p w14:paraId="171B54EA" w14:textId="25B882EF" w:rsidR="004C3915" w:rsidRPr="00850CA5" w:rsidRDefault="000507D0" w:rsidP="00F26281">
      <w:pPr>
        <w:overflowPunct w:val="0"/>
        <w:adjustRightInd w:val="0"/>
        <w:ind w:firstLine="720"/>
        <w:textAlignment w:val="baseline"/>
        <w:rPr>
          <w:sz w:val="23"/>
          <w:szCs w:val="23"/>
        </w:rPr>
      </w:pPr>
      <w:r w:rsidRPr="00850CA5">
        <w:rPr>
          <w:sz w:val="23"/>
          <w:szCs w:val="23"/>
        </w:rPr>
        <w:t xml:space="preserve">I am </w:t>
      </w:r>
      <w:r w:rsidR="004C3915" w:rsidRPr="00850CA5">
        <w:rPr>
          <w:sz w:val="23"/>
          <w:szCs w:val="23"/>
        </w:rPr>
        <w:t xml:space="preserve">therefore </w:t>
      </w:r>
      <w:r w:rsidRPr="00850CA5">
        <w:rPr>
          <w:sz w:val="23"/>
          <w:szCs w:val="23"/>
        </w:rPr>
        <w:t>recommending several revisions to address these</w:t>
      </w:r>
      <w:r w:rsidR="007C142F">
        <w:rPr>
          <w:sz w:val="23"/>
          <w:szCs w:val="23"/>
        </w:rPr>
        <w:t>,</w:t>
      </w:r>
      <w:r w:rsidRPr="00850CA5">
        <w:rPr>
          <w:sz w:val="23"/>
          <w:szCs w:val="23"/>
        </w:rPr>
        <w:t xml:space="preserve"> and other related concerns</w:t>
      </w:r>
      <w:r w:rsidR="00945257" w:rsidRPr="00850CA5">
        <w:rPr>
          <w:sz w:val="23"/>
          <w:szCs w:val="23"/>
        </w:rPr>
        <w:t xml:space="preserve">.  </w:t>
      </w:r>
      <w:r w:rsidRPr="00850CA5">
        <w:rPr>
          <w:sz w:val="23"/>
          <w:szCs w:val="23"/>
        </w:rPr>
        <w:t xml:space="preserve">For example, </w:t>
      </w:r>
      <w:r w:rsidR="00ED04CE" w:rsidRPr="00850CA5">
        <w:rPr>
          <w:sz w:val="23"/>
          <w:szCs w:val="23"/>
        </w:rPr>
        <w:t xml:space="preserve">I </w:t>
      </w:r>
      <w:r w:rsidR="00393D64" w:rsidRPr="00850CA5">
        <w:rPr>
          <w:sz w:val="23"/>
          <w:szCs w:val="23"/>
        </w:rPr>
        <w:t>propose revising</w:t>
      </w:r>
      <w:r w:rsidR="00ED04CE" w:rsidRPr="00850CA5">
        <w:rPr>
          <w:sz w:val="23"/>
          <w:szCs w:val="23"/>
        </w:rPr>
        <w:t xml:space="preserve"> the bill’s modifications to </w:t>
      </w:r>
      <w:r w:rsidR="00694261" w:rsidRPr="00850CA5">
        <w:rPr>
          <w:sz w:val="23"/>
          <w:szCs w:val="23"/>
        </w:rPr>
        <w:t>the prescription drug requirement</w:t>
      </w:r>
      <w:r w:rsidR="00ED04CE" w:rsidRPr="00850CA5">
        <w:rPr>
          <w:sz w:val="23"/>
          <w:szCs w:val="23"/>
        </w:rPr>
        <w:t xml:space="preserve"> to </w:t>
      </w:r>
      <w:r w:rsidR="00945257" w:rsidRPr="00850CA5">
        <w:rPr>
          <w:sz w:val="23"/>
          <w:szCs w:val="23"/>
        </w:rPr>
        <w:t>retain the</w:t>
      </w:r>
      <w:r w:rsidR="00555746" w:rsidRPr="00850CA5">
        <w:rPr>
          <w:sz w:val="23"/>
          <w:szCs w:val="23"/>
        </w:rPr>
        <w:t xml:space="preserve"> </w:t>
      </w:r>
      <w:r w:rsidR="00945257" w:rsidRPr="00850CA5">
        <w:rPr>
          <w:sz w:val="23"/>
          <w:szCs w:val="23"/>
        </w:rPr>
        <w:t xml:space="preserve">two-week supply of prescription medication, </w:t>
      </w:r>
      <w:r w:rsidR="004157CD" w:rsidRPr="00850CA5">
        <w:rPr>
          <w:sz w:val="23"/>
          <w:szCs w:val="23"/>
        </w:rPr>
        <w:t>while also</w:t>
      </w:r>
      <w:r w:rsidR="00945257" w:rsidRPr="00850CA5">
        <w:rPr>
          <w:sz w:val="23"/>
          <w:szCs w:val="23"/>
        </w:rPr>
        <w:t xml:space="preserve"> allowing for a two-week prescription order with two additional refills, to the extent consistent with clinical guidelines</w:t>
      </w:r>
      <w:r w:rsidR="00555746" w:rsidRPr="00850CA5">
        <w:rPr>
          <w:sz w:val="23"/>
          <w:szCs w:val="23"/>
        </w:rPr>
        <w:t xml:space="preserve">. </w:t>
      </w:r>
      <w:r w:rsidR="004157CD" w:rsidRPr="00850CA5">
        <w:rPr>
          <w:sz w:val="23"/>
          <w:szCs w:val="23"/>
        </w:rPr>
        <w:t xml:space="preserve"> </w:t>
      </w:r>
      <w:r w:rsidR="004C3915" w:rsidRPr="00850CA5">
        <w:rPr>
          <w:sz w:val="23"/>
          <w:szCs w:val="23"/>
        </w:rPr>
        <w:t xml:space="preserve">I am also </w:t>
      </w:r>
      <w:r w:rsidR="00393D64" w:rsidRPr="00850CA5">
        <w:rPr>
          <w:sz w:val="23"/>
          <w:szCs w:val="23"/>
        </w:rPr>
        <w:t xml:space="preserve">recommending </w:t>
      </w:r>
      <w:r w:rsidR="004C3915" w:rsidRPr="00850CA5">
        <w:rPr>
          <w:sz w:val="23"/>
          <w:szCs w:val="23"/>
        </w:rPr>
        <w:t>modifying the provisions related to reentry</w:t>
      </w:r>
      <w:r w:rsidR="005A6262" w:rsidRPr="00850CA5">
        <w:rPr>
          <w:sz w:val="23"/>
          <w:szCs w:val="23"/>
        </w:rPr>
        <w:t xml:space="preserve"> organizations</w:t>
      </w:r>
      <w:r w:rsidR="004C3915" w:rsidRPr="00850CA5">
        <w:rPr>
          <w:sz w:val="23"/>
          <w:szCs w:val="23"/>
        </w:rPr>
        <w:t xml:space="preserve"> to eliminate arbitrary restrictions on the reentry organizations that </w:t>
      </w:r>
      <w:r w:rsidR="006B467A" w:rsidRPr="00850CA5">
        <w:rPr>
          <w:sz w:val="23"/>
          <w:szCs w:val="23"/>
        </w:rPr>
        <w:t>an inmate can use to establish</w:t>
      </w:r>
      <w:r w:rsidR="004C3915" w:rsidRPr="00850CA5">
        <w:rPr>
          <w:sz w:val="23"/>
          <w:szCs w:val="23"/>
        </w:rPr>
        <w:t xml:space="preserve"> </w:t>
      </w:r>
      <w:r w:rsidR="006B467A" w:rsidRPr="00850CA5">
        <w:rPr>
          <w:sz w:val="23"/>
          <w:szCs w:val="23"/>
        </w:rPr>
        <w:t>residency</w:t>
      </w:r>
      <w:r w:rsidR="00142CB3">
        <w:rPr>
          <w:sz w:val="23"/>
          <w:szCs w:val="23"/>
        </w:rPr>
        <w:t>,</w:t>
      </w:r>
      <w:r w:rsidR="006B467A" w:rsidRPr="00850CA5">
        <w:rPr>
          <w:sz w:val="23"/>
          <w:szCs w:val="23"/>
        </w:rPr>
        <w:t xml:space="preserve"> </w:t>
      </w:r>
      <w:r w:rsidR="004C3915" w:rsidRPr="00850CA5">
        <w:rPr>
          <w:sz w:val="23"/>
          <w:szCs w:val="23"/>
        </w:rPr>
        <w:t xml:space="preserve">and to require an inmate’s consent prior to using </w:t>
      </w:r>
      <w:r w:rsidR="005A6262" w:rsidRPr="00850CA5">
        <w:rPr>
          <w:sz w:val="23"/>
          <w:szCs w:val="23"/>
        </w:rPr>
        <w:t>a reentry organization as the inmate’s residential address</w:t>
      </w:r>
      <w:r w:rsidR="004C3915" w:rsidRPr="00850CA5">
        <w:rPr>
          <w:sz w:val="23"/>
          <w:szCs w:val="23"/>
        </w:rPr>
        <w:t xml:space="preserve">.  Recognizing that consent is meaningless </w:t>
      </w:r>
      <w:r w:rsidR="006B467A" w:rsidRPr="00850CA5">
        <w:rPr>
          <w:sz w:val="23"/>
          <w:szCs w:val="23"/>
        </w:rPr>
        <w:t xml:space="preserve">unless each inmate is </w:t>
      </w:r>
      <w:r w:rsidR="005A6262" w:rsidRPr="00850CA5">
        <w:rPr>
          <w:sz w:val="23"/>
          <w:szCs w:val="23"/>
        </w:rPr>
        <w:t xml:space="preserve">made </w:t>
      </w:r>
      <w:r w:rsidR="006B467A" w:rsidRPr="00850CA5">
        <w:rPr>
          <w:sz w:val="23"/>
          <w:szCs w:val="23"/>
        </w:rPr>
        <w:t>aware</w:t>
      </w:r>
      <w:r w:rsidR="005A6262" w:rsidRPr="00850CA5">
        <w:rPr>
          <w:sz w:val="23"/>
          <w:szCs w:val="23"/>
        </w:rPr>
        <w:t xml:space="preserve"> of the opportunity</w:t>
      </w:r>
      <w:r w:rsidR="004C3915" w:rsidRPr="00850CA5">
        <w:rPr>
          <w:sz w:val="23"/>
          <w:szCs w:val="23"/>
        </w:rPr>
        <w:t xml:space="preserve">, my recommendations also </w:t>
      </w:r>
      <w:r w:rsidR="005A6262" w:rsidRPr="00850CA5">
        <w:rPr>
          <w:sz w:val="23"/>
          <w:szCs w:val="23"/>
        </w:rPr>
        <w:t xml:space="preserve">require the DOC and the county correctional facilities to </w:t>
      </w:r>
      <w:r w:rsidR="00694261" w:rsidRPr="00850CA5">
        <w:rPr>
          <w:sz w:val="23"/>
          <w:szCs w:val="23"/>
        </w:rPr>
        <w:t>ensure that all State inmates and all county inmates incarcerated for 90 days or longer are educat</w:t>
      </w:r>
      <w:r w:rsidR="003E5763" w:rsidRPr="00850CA5">
        <w:rPr>
          <w:sz w:val="23"/>
          <w:szCs w:val="23"/>
        </w:rPr>
        <w:t>ed</w:t>
      </w:r>
      <w:r w:rsidR="00694261" w:rsidRPr="00850CA5">
        <w:rPr>
          <w:sz w:val="23"/>
          <w:szCs w:val="23"/>
        </w:rPr>
        <w:t xml:space="preserve"> on their ability to select a reentry organization as a residential address</w:t>
      </w:r>
      <w:r w:rsidR="005A6262" w:rsidRPr="00850CA5">
        <w:rPr>
          <w:sz w:val="23"/>
          <w:szCs w:val="23"/>
        </w:rPr>
        <w:t xml:space="preserve"> in the course of the benefits application process.</w:t>
      </w:r>
    </w:p>
    <w:p w14:paraId="1412804B" w14:textId="3283D8D3" w:rsidR="004C3915" w:rsidRPr="00850CA5" w:rsidRDefault="004157CD" w:rsidP="00F26281">
      <w:pPr>
        <w:overflowPunct w:val="0"/>
        <w:adjustRightInd w:val="0"/>
        <w:ind w:firstLine="720"/>
        <w:textAlignment w:val="baseline"/>
        <w:rPr>
          <w:color w:val="auto"/>
          <w:sz w:val="23"/>
          <w:szCs w:val="23"/>
        </w:rPr>
      </w:pPr>
      <w:r w:rsidRPr="00850CA5">
        <w:rPr>
          <w:color w:val="auto"/>
          <w:sz w:val="23"/>
          <w:szCs w:val="23"/>
        </w:rPr>
        <w:t xml:space="preserve">I </w:t>
      </w:r>
      <w:r w:rsidR="00142CB3">
        <w:rPr>
          <w:color w:val="auto"/>
          <w:sz w:val="23"/>
          <w:szCs w:val="23"/>
        </w:rPr>
        <w:t xml:space="preserve">am </w:t>
      </w:r>
      <w:r w:rsidRPr="00850CA5">
        <w:rPr>
          <w:color w:val="auto"/>
          <w:sz w:val="23"/>
          <w:szCs w:val="23"/>
        </w:rPr>
        <w:t>also recommend</w:t>
      </w:r>
      <w:r w:rsidR="00142CB3">
        <w:rPr>
          <w:color w:val="auto"/>
          <w:sz w:val="23"/>
          <w:szCs w:val="23"/>
        </w:rPr>
        <w:t>ing</w:t>
      </w:r>
      <w:r w:rsidRPr="00850CA5">
        <w:rPr>
          <w:color w:val="auto"/>
          <w:sz w:val="23"/>
          <w:szCs w:val="23"/>
        </w:rPr>
        <w:t xml:space="preserve"> revisions </w:t>
      </w:r>
      <w:r w:rsidR="00393D64" w:rsidRPr="00850CA5">
        <w:rPr>
          <w:color w:val="auto"/>
          <w:sz w:val="23"/>
          <w:szCs w:val="23"/>
        </w:rPr>
        <w:t xml:space="preserve">that will </w:t>
      </w:r>
      <w:r w:rsidRPr="00850CA5">
        <w:rPr>
          <w:color w:val="auto"/>
          <w:sz w:val="23"/>
          <w:szCs w:val="23"/>
        </w:rPr>
        <w:t xml:space="preserve">require the Commissioner to assist inmates in obtaining </w:t>
      </w:r>
      <w:r w:rsidR="00393D64" w:rsidRPr="00850CA5">
        <w:rPr>
          <w:color w:val="auto"/>
          <w:sz w:val="23"/>
          <w:szCs w:val="23"/>
        </w:rPr>
        <w:t>their</w:t>
      </w:r>
      <w:r w:rsidRPr="00850CA5">
        <w:rPr>
          <w:color w:val="auto"/>
          <w:sz w:val="23"/>
          <w:szCs w:val="23"/>
        </w:rPr>
        <w:t xml:space="preserve"> birth certificate</w:t>
      </w:r>
      <w:r w:rsidR="00393D64" w:rsidRPr="00850CA5">
        <w:rPr>
          <w:color w:val="auto"/>
          <w:sz w:val="23"/>
          <w:szCs w:val="23"/>
        </w:rPr>
        <w:t>s</w:t>
      </w:r>
      <w:r w:rsidRPr="00850CA5">
        <w:rPr>
          <w:color w:val="auto"/>
          <w:sz w:val="23"/>
          <w:szCs w:val="23"/>
        </w:rPr>
        <w:t xml:space="preserve"> </w:t>
      </w:r>
      <w:r w:rsidRPr="00850CA5">
        <w:rPr>
          <w:color w:val="auto"/>
          <w:sz w:val="23"/>
          <w:szCs w:val="23"/>
        </w:rPr>
        <w:lastRenderedPageBreak/>
        <w:t xml:space="preserve">at least </w:t>
      </w:r>
      <w:r w:rsidR="00152083" w:rsidRPr="00850CA5">
        <w:rPr>
          <w:color w:val="auto"/>
          <w:sz w:val="23"/>
          <w:szCs w:val="23"/>
        </w:rPr>
        <w:t>180</w:t>
      </w:r>
      <w:r w:rsidRPr="00850CA5">
        <w:rPr>
          <w:color w:val="auto"/>
          <w:sz w:val="23"/>
          <w:szCs w:val="23"/>
        </w:rPr>
        <w:t xml:space="preserve"> days prior to release, rather than </w:t>
      </w:r>
      <w:r w:rsidR="004B052E" w:rsidRPr="00850CA5">
        <w:rPr>
          <w:color w:val="auto"/>
          <w:sz w:val="23"/>
          <w:szCs w:val="23"/>
        </w:rPr>
        <w:t>requiring the Commissioner to provide</w:t>
      </w:r>
      <w:r w:rsidR="00495490" w:rsidRPr="00850CA5">
        <w:rPr>
          <w:color w:val="auto"/>
          <w:sz w:val="23"/>
          <w:szCs w:val="23"/>
        </w:rPr>
        <w:t xml:space="preserve"> </w:t>
      </w:r>
      <w:r w:rsidR="00142CB3">
        <w:rPr>
          <w:color w:val="auto"/>
          <w:sz w:val="23"/>
          <w:szCs w:val="23"/>
        </w:rPr>
        <w:t>the birth certificate</w:t>
      </w:r>
      <w:r w:rsidR="00142CB3" w:rsidRPr="00850CA5">
        <w:rPr>
          <w:color w:val="auto"/>
          <w:sz w:val="23"/>
          <w:szCs w:val="23"/>
        </w:rPr>
        <w:t xml:space="preserve"> </w:t>
      </w:r>
      <w:r w:rsidR="00495490" w:rsidRPr="00850CA5">
        <w:rPr>
          <w:color w:val="auto"/>
          <w:sz w:val="23"/>
          <w:szCs w:val="23"/>
        </w:rPr>
        <w:t xml:space="preserve">no later than </w:t>
      </w:r>
      <w:r w:rsidRPr="00850CA5">
        <w:rPr>
          <w:color w:val="auto"/>
          <w:sz w:val="23"/>
          <w:szCs w:val="23"/>
        </w:rPr>
        <w:t xml:space="preserve">60 days </w:t>
      </w:r>
      <w:r w:rsidR="003A6B49" w:rsidRPr="00850CA5">
        <w:rPr>
          <w:color w:val="auto"/>
          <w:sz w:val="23"/>
          <w:szCs w:val="23"/>
        </w:rPr>
        <w:t>prior to release</w:t>
      </w:r>
      <w:r w:rsidR="00142CB3">
        <w:rPr>
          <w:color w:val="auto"/>
          <w:sz w:val="23"/>
          <w:szCs w:val="23"/>
        </w:rPr>
        <w:t>,</w:t>
      </w:r>
      <w:r w:rsidR="003A6B49" w:rsidRPr="00850CA5">
        <w:rPr>
          <w:color w:val="auto"/>
          <w:sz w:val="23"/>
          <w:szCs w:val="23"/>
        </w:rPr>
        <w:t xml:space="preserve"> </w:t>
      </w:r>
      <w:r w:rsidR="00495490" w:rsidRPr="00850CA5">
        <w:rPr>
          <w:color w:val="auto"/>
          <w:sz w:val="23"/>
          <w:szCs w:val="23"/>
        </w:rPr>
        <w:t xml:space="preserve">as </w:t>
      </w:r>
      <w:r w:rsidRPr="00850CA5">
        <w:rPr>
          <w:color w:val="auto"/>
          <w:sz w:val="23"/>
          <w:szCs w:val="23"/>
        </w:rPr>
        <w:t>required in the bill.</w:t>
      </w:r>
      <w:r w:rsidR="00495490" w:rsidRPr="00850CA5">
        <w:rPr>
          <w:color w:val="auto"/>
          <w:sz w:val="23"/>
          <w:szCs w:val="23"/>
        </w:rPr>
        <w:t xml:space="preserve">  </w:t>
      </w:r>
      <w:r w:rsidR="004B052E" w:rsidRPr="00850CA5">
        <w:rPr>
          <w:color w:val="auto"/>
          <w:sz w:val="23"/>
          <w:szCs w:val="23"/>
        </w:rPr>
        <w:t>T</w:t>
      </w:r>
      <w:r w:rsidR="00495490" w:rsidRPr="00850CA5">
        <w:rPr>
          <w:color w:val="auto"/>
          <w:sz w:val="23"/>
          <w:szCs w:val="23"/>
        </w:rPr>
        <w:t xml:space="preserve">his will ensure </w:t>
      </w:r>
      <w:r w:rsidR="004B052E" w:rsidRPr="00850CA5">
        <w:rPr>
          <w:color w:val="auto"/>
          <w:sz w:val="23"/>
          <w:szCs w:val="23"/>
        </w:rPr>
        <w:t xml:space="preserve">that there is </w:t>
      </w:r>
      <w:r w:rsidR="00495490" w:rsidRPr="00850CA5">
        <w:rPr>
          <w:color w:val="auto"/>
          <w:sz w:val="23"/>
          <w:szCs w:val="23"/>
        </w:rPr>
        <w:t xml:space="preserve">sufficient </w:t>
      </w:r>
      <w:r w:rsidR="004B052E" w:rsidRPr="00850CA5">
        <w:rPr>
          <w:color w:val="auto"/>
          <w:sz w:val="23"/>
          <w:szCs w:val="23"/>
        </w:rPr>
        <w:t xml:space="preserve">lead </w:t>
      </w:r>
      <w:r w:rsidR="00495490" w:rsidRPr="00850CA5">
        <w:rPr>
          <w:color w:val="auto"/>
          <w:sz w:val="23"/>
          <w:szCs w:val="23"/>
        </w:rPr>
        <w:t xml:space="preserve">time for </w:t>
      </w:r>
      <w:r w:rsidR="004B052E" w:rsidRPr="00850CA5">
        <w:rPr>
          <w:color w:val="auto"/>
          <w:sz w:val="23"/>
          <w:szCs w:val="23"/>
        </w:rPr>
        <w:t xml:space="preserve">DOC to </w:t>
      </w:r>
      <w:r w:rsidR="00393D64" w:rsidRPr="00850CA5">
        <w:rPr>
          <w:color w:val="auto"/>
          <w:sz w:val="23"/>
          <w:szCs w:val="23"/>
        </w:rPr>
        <w:t xml:space="preserve">help </w:t>
      </w:r>
      <w:r w:rsidR="004B052E" w:rsidRPr="00850CA5">
        <w:rPr>
          <w:color w:val="auto"/>
          <w:sz w:val="23"/>
          <w:szCs w:val="23"/>
        </w:rPr>
        <w:t xml:space="preserve">secure </w:t>
      </w:r>
      <w:r w:rsidR="00495490" w:rsidRPr="00850CA5">
        <w:rPr>
          <w:color w:val="auto"/>
          <w:sz w:val="23"/>
          <w:szCs w:val="23"/>
        </w:rPr>
        <w:t xml:space="preserve">the birth certificate prior to an inmate’s </w:t>
      </w:r>
      <w:r w:rsidR="004B052E" w:rsidRPr="00850CA5">
        <w:rPr>
          <w:color w:val="auto"/>
          <w:sz w:val="23"/>
          <w:szCs w:val="23"/>
        </w:rPr>
        <w:t xml:space="preserve">date of </w:t>
      </w:r>
      <w:r w:rsidR="00495490" w:rsidRPr="00850CA5">
        <w:rPr>
          <w:color w:val="auto"/>
          <w:sz w:val="23"/>
          <w:szCs w:val="23"/>
        </w:rPr>
        <w:t>release</w:t>
      </w:r>
      <w:r w:rsidR="004B052E" w:rsidRPr="00850CA5">
        <w:rPr>
          <w:color w:val="auto"/>
          <w:sz w:val="23"/>
          <w:szCs w:val="23"/>
        </w:rPr>
        <w:t xml:space="preserve"> </w:t>
      </w:r>
      <w:r w:rsidR="003A6B49" w:rsidRPr="00850CA5">
        <w:rPr>
          <w:color w:val="auto"/>
          <w:sz w:val="23"/>
          <w:szCs w:val="23"/>
        </w:rPr>
        <w:t xml:space="preserve">without creating </w:t>
      </w:r>
      <w:r w:rsidR="004B052E" w:rsidRPr="00850CA5">
        <w:rPr>
          <w:color w:val="auto"/>
          <w:sz w:val="23"/>
          <w:szCs w:val="23"/>
        </w:rPr>
        <w:t>opportunities for the document to be lost or stolen if the birth certificate is actually provided to the inmate two months prior to release</w:t>
      </w:r>
      <w:r w:rsidR="00495490" w:rsidRPr="00850CA5">
        <w:rPr>
          <w:color w:val="auto"/>
          <w:sz w:val="23"/>
          <w:szCs w:val="23"/>
        </w:rPr>
        <w:t xml:space="preserve">. </w:t>
      </w:r>
      <w:r w:rsidRPr="00850CA5">
        <w:rPr>
          <w:color w:val="auto"/>
          <w:sz w:val="23"/>
          <w:szCs w:val="23"/>
        </w:rPr>
        <w:t xml:space="preserve">  </w:t>
      </w:r>
    </w:p>
    <w:p w14:paraId="21674B5E" w14:textId="1DBD64F9" w:rsidR="00131BE7" w:rsidRPr="00850CA5" w:rsidRDefault="00131BE7" w:rsidP="00F26281">
      <w:pPr>
        <w:overflowPunct w:val="0"/>
        <w:adjustRightInd w:val="0"/>
        <w:ind w:firstLine="720"/>
        <w:textAlignment w:val="baseline"/>
        <w:rPr>
          <w:rFonts w:eastAsia="Times New Roman"/>
          <w:sz w:val="23"/>
          <w:szCs w:val="23"/>
        </w:rPr>
      </w:pPr>
      <w:r w:rsidRPr="00850CA5">
        <w:rPr>
          <w:rFonts w:eastAsia="Times New Roman"/>
          <w:sz w:val="23"/>
          <w:szCs w:val="23"/>
        </w:rPr>
        <w:t xml:space="preserve">Therefore, I herewith return Senate Bill No. </w:t>
      </w:r>
      <w:r w:rsidR="00E9563C" w:rsidRPr="00850CA5">
        <w:rPr>
          <w:rFonts w:eastAsia="Times New Roman"/>
          <w:sz w:val="23"/>
          <w:szCs w:val="23"/>
        </w:rPr>
        <w:t>2953 (</w:t>
      </w:r>
      <w:r w:rsidR="00A6197F" w:rsidRPr="00850CA5">
        <w:rPr>
          <w:rFonts w:eastAsia="Times New Roman"/>
          <w:sz w:val="23"/>
          <w:szCs w:val="23"/>
        </w:rPr>
        <w:t>Second </w:t>
      </w:r>
      <w:r w:rsidR="00E9563C" w:rsidRPr="00850CA5">
        <w:rPr>
          <w:rFonts w:eastAsia="Times New Roman"/>
          <w:sz w:val="23"/>
          <w:szCs w:val="23"/>
        </w:rPr>
        <w:t>Reprint)</w:t>
      </w:r>
      <w:r w:rsidRPr="00850CA5">
        <w:rPr>
          <w:rFonts w:eastAsia="Times New Roman"/>
          <w:sz w:val="23"/>
          <w:szCs w:val="23"/>
        </w:rPr>
        <w:t xml:space="preserve"> and recommend that it be amended as follows:</w:t>
      </w:r>
    </w:p>
    <w:p w14:paraId="766321AF" w14:textId="05D755D7" w:rsidR="00AC6727" w:rsidRPr="00850CA5" w:rsidRDefault="00AC6727" w:rsidP="00850CA5">
      <w:pPr>
        <w:spacing w:after="0" w:line="240" w:lineRule="exact"/>
        <w:ind w:left="5040" w:right="0" w:hanging="5040"/>
        <w:contextualSpacing/>
        <w:rPr>
          <w:sz w:val="23"/>
          <w:szCs w:val="23"/>
        </w:rPr>
      </w:pPr>
      <w:r w:rsidRPr="00850CA5">
        <w:rPr>
          <w:sz w:val="23"/>
          <w:szCs w:val="23"/>
          <w:u w:val="single"/>
        </w:rPr>
        <w:t>Page 2, Section 1, Line 33</w:t>
      </w:r>
      <w:r w:rsidRPr="00850CA5">
        <w:rPr>
          <w:sz w:val="23"/>
          <w:szCs w:val="23"/>
        </w:rPr>
        <w:t>:</w:t>
      </w:r>
      <w:r w:rsidRPr="00850CA5">
        <w:rPr>
          <w:sz w:val="23"/>
          <w:szCs w:val="23"/>
        </w:rPr>
        <w:tab/>
        <w:t>After “bill)” insert “A copy of the inmate’s birth certificate</w:t>
      </w:r>
      <w:r w:rsidR="00FB5197" w:rsidRPr="00850CA5">
        <w:rPr>
          <w:sz w:val="23"/>
          <w:szCs w:val="23"/>
        </w:rPr>
        <w:t>,</w:t>
      </w:r>
      <w:r w:rsidR="005F74B5" w:rsidRPr="00850CA5">
        <w:rPr>
          <w:sz w:val="23"/>
          <w:szCs w:val="23"/>
        </w:rPr>
        <w:t xml:space="preserve"> </w:t>
      </w:r>
      <w:bookmarkStart w:id="0" w:name="_Hlk86826194"/>
      <w:r w:rsidR="005F74B5" w:rsidRPr="00850CA5">
        <w:rPr>
          <w:sz w:val="23"/>
          <w:szCs w:val="23"/>
        </w:rPr>
        <w:t>as issued by the Department of Health, Office of Vital Statistics,</w:t>
      </w:r>
      <w:bookmarkEnd w:id="0"/>
      <w:r w:rsidR="00FB5197" w:rsidRPr="00850CA5">
        <w:rPr>
          <w:sz w:val="23"/>
          <w:szCs w:val="23"/>
        </w:rPr>
        <w:t xml:space="preserve"> </w:t>
      </w:r>
      <w:r w:rsidRPr="00850CA5">
        <w:rPr>
          <w:sz w:val="23"/>
          <w:szCs w:val="23"/>
        </w:rPr>
        <w:t>if the inmate was born in New Jersey;”</w:t>
      </w:r>
    </w:p>
    <w:p w14:paraId="54101DE6" w14:textId="77777777" w:rsidR="00AC6727" w:rsidRPr="00850CA5" w:rsidRDefault="00AC6727" w:rsidP="00850CA5">
      <w:pPr>
        <w:spacing w:after="0" w:line="240" w:lineRule="exact"/>
        <w:ind w:left="5040" w:right="0" w:hanging="5040"/>
        <w:contextualSpacing/>
        <w:rPr>
          <w:sz w:val="23"/>
          <w:szCs w:val="23"/>
        </w:rPr>
      </w:pPr>
    </w:p>
    <w:p w14:paraId="0957ECFB" w14:textId="77777777" w:rsidR="00AC6727" w:rsidRPr="00850CA5" w:rsidRDefault="00AC6727" w:rsidP="00850CA5">
      <w:pPr>
        <w:spacing w:after="0" w:line="240" w:lineRule="exact"/>
        <w:ind w:left="5040" w:right="0" w:hanging="5040"/>
        <w:contextualSpacing/>
        <w:rPr>
          <w:sz w:val="23"/>
          <w:szCs w:val="23"/>
        </w:rPr>
      </w:pPr>
      <w:r w:rsidRPr="00850CA5">
        <w:rPr>
          <w:sz w:val="23"/>
          <w:szCs w:val="23"/>
          <w:u w:val="single"/>
        </w:rPr>
        <w:t>Page 2, Section 1, Line 36</w:t>
      </w:r>
      <w:r w:rsidRPr="00850CA5">
        <w:rPr>
          <w:sz w:val="23"/>
          <w:szCs w:val="23"/>
        </w:rPr>
        <w:t>:</w:t>
      </w:r>
      <w:r w:rsidRPr="00850CA5">
        <w:rPr>
          <w:sz w:val="23"/>
          <w:szCs w:val="23"/>
        </w:rPr>
        <w:tab/>
        <w:t>Delete “30-day” and insert “two-week”</w:t>
      </w:r>
    </w:p>
    <w:p w14:paraId="0D2B064B" w14:textId="77777777" w:rsidR="00AC6727" w:rsidRPr="00850CA5" w:rsidRDefault="00AC6727" w:rsidP="00850CA5">
      <w:pPr>
        <w:spacing w:after="0" w:line="240" w:lineRule="exact"/>
        <w:ind w:left="5040" w:right="0" w:hanging="5040"/>
        <w:contextualSpacing/>
        <w:rPr>
          <w:sz w:val="23"/>
          <w:szCs w:val="23"/>
        </w:rPr>
      </w:pPr>
    </w:p>
    <w:p w14:paraId="469D2C0F" w14:textId="77777777" w:rsidR="00AC6727" w:rsidRPr="00850CA5" w:rsidRDefault="00AC6727" w:rsidP="00850CA5">
      <w:pPr>
        <w:spacing w:after="0" w:line="240" w:lineRule="exact"/>
        <w:ind w:left="5040" w:right="0" w:hanging="5040"/>
        <w:contextualSpacing/>
        <w:rPr>
          <w:sz w:val="23"/>
          <w:szCs w:val="23"/>
        </w:rPr>
      </w:pPr>
      <w:r w:rsidRPr="00850CA5">
        <w:rPr>
          <w:sz w:val="23"/>
          <w:szCs w:val="23"/>
          <w:u w:val="single"/>
        </w:rPr>
        <w:t>Page 2, Section 1, Line 37</w:t>
      </w:r>
      <w:r w:rsidRPr="00850CA5">
        <w:rPr>
          <w:sz w:val="23"/>
          <w:szCs w:val="23"/>
        </w:rPr>
        <w:t>:</w:t>
      </w:r>
      <w:r w:rsidRPr="00850CA5">
        <w:rPr>
          <w:sz w:val="23"/>
          <w:szCs w:val="23"/>
        </w:rPr>
        <w:tab/>
        <w:t>Delete “a three-month supply of long-acting injectables,”</w:t>
      </w:r>
    </w:p>
    <w:p w14:paraId="16B019DD" w14:textId="77777777" w:rsidR="00AC6727" w:rsidRPr="00850CA5" w:rsidRDefault="00AC6727" w:rsidP="00850CA5">
      <w:pPr>
        <w:spacing w:after="0" w:line="240" w:lineRule="exact"/>
        <w:ind w:left="5040" w:right="0" w:hanging="5040"/>
        <w:contextualSpacing/>
        <w:rPr>
          <w:sz w:val="23"/>
          <w:szCs w:val="23"/>
        </w:rPr>
      </w:pPr>
    </w:p>
    <w:p w14:paraId="7CDCE1AA" w14:textId="77777777" w:rsidR="00AC6727" w:rsidRPr="00850CA5" w:rsidRDefault="00AC6727" w:rsidP="00850CA5">
      <w:pPr>
        <w:spacing w:after="0" w:line="240" w:lineRule="exact"/>
        <w:ind w:left="5040" w:right="0" w:hanging="5040"/>
        <w:contextualSpacing/>
        <w:rPr>
          <w:sz w:val="23"/>
          <w:szCs w:val="23"/>
        </w:rPr>
      </w:pPr>
      <w:r w:rsidRPr="00850CA5">
        <w:rPr>
          <w:sz w:val="23"/>
          <w:szCs w:val="23"/>
          <w:u w:val="single"/>
        </w:rPr>
        <w:t>Page 2, Section 1, Line 38</w:t>
      </w:r>
      <w:r w:rsidRPr="00850CA5">
        <w:rPr>
          <w:sz w:val="23"/>
          <w:szCs w:val="23"/>
        </w:rPr>
        <w:t>:</w:t>
      </w:r>
      <w:r w:rsidRPr="00850CA5">
        <w:rPr>
          <w:sz w:val="23"/>
          <w:szCs w:val="23"/>
        </w:rPr>
        <w:tab/>
        <w:t>After “guidelines,” insert “a two-week prescription order with”</w:t>
      </w:r>
    </w:p>
    <w:p w14:paraId="40CA214E" w14:textId="77777777" w:rsidR="00AC6727" w:rsidRPr="00850CA5" w:rsidRDefault="00AC6727" w:rsidP="00850CA5">
      <w:pPr>
        <w:spacing w:after="0" w:line="240" w:lineRule="exact"/>
        <w:ind w:left="5040" w:right="0" w:hanging="5040"/>
        <w:contextualSpacing/>
        <w:rPr>
          <w:sz w:val="23"/>
          <w:szCs w:val="23"/>
        </w:rPr>
      </w:pPr>
    </w:p>
    <w:p w14:paraId="256C9291" w14:textId="214E3C7E" w:rsidR="00AC6727" w:rsidRPr="00850CA5" w:rsidRDefault="00AC6727" w:rsidP="00850CA5">
      <w:pPr>
        <w:spacing w:after="0" w:line="240" w:lineRule="exact"/>
        <w:ind w:left="5040" w:right="0" w:hanging="5040"/>
        <w:contextualSpacing/>
        <w:rPr>
          <w:sz w:val="23"/>
          <w:szCs w:val="23"/>
        </w:rPr>
      </w:pPr>
      <w:r w:rsidRPr="00850CA5">
        <w:rPr>
          <w:sz w:val="23"/>
          <w:szCs w:val="23"/>
          <w:u w:val="single"/>
        </w:rPr>
        <w:t>Page 3, Section 1, Lines 15-</w:t>
      </w:r>
      <w:r w:rsidR="00760253" w:rsidRPr="00850CA5">
        <w:rPr>
          <w:sz w:val="23"/>
          <w:szCs w:val="23"/>
          <w:u w:val="single"/>
        </w:rPr>
        <w:t>2</w:t>
      </w:r>
      <w:r w:rsidRPr="00850CA5">
        <w:rPr>
          <w:sz w:val="23"/>
          <w:szCs w:val="23"/>
          <w:u w:val="single"/>
        </w:rPr>
        <w:t>7</w:t>
      </w:r>
      <w:r w:rsidRPr="00850CA5">
        <w:rPr>
          <w:sz w:val="23"/>
          <w:szCs w:val="23"/>
        </w:rPr>
        <w:t>:</w:t>
      </w:r>
      <w:r w:rsidRPr="00850CA5">
        <w:rPr>
          <w:sz w:val="23"/>
          <w:szCs w:val="23"/>
        </w:rPr>
        <w:tab/>
        <w:t>Delete in their entirety</w:t>
      </w:r>
    </w:p>
    <w:p w14:paraId="513F875C" w14:textId="77777777" w:rsidR="00AC6727" w:rsidRPr="00850CA5" w:rsidRDefault="00AC6727" w:rsidP="00850CA5">
      <w:pPr>
        <w:spacing w:after="0" w:line="240" w:lineRule="exact"/>
        <w:ind w:left="5040" w:right="0" w:hanging="5040"/>
        <w:contextualSpacing/>
        <w:rPr>
          <w:sz w:val="23"/>
          <w:szCs w:val="23"/>
        </w:rPr>
      </w:pPr>
    </w:p>
    <w:p w14:paraId="575F1CDA" w14:textId="5F669710" w:rsidR="00FB5197" w:rsidRPr="00850CA5" w:rsidRDefault="00AC6727" w:rsidP="00850CA5">
      <w:pPr>
        <w:spacing w:after="0" w:line="240" w:lineRule="exact"/>
        <w:ind w:left="5040" w:right="0" w:hanging="5040"/>
        <w:contextualSpacing/>
        <w:rPr>
          <w:sz w:val="23"/>
          <w:szCs w:val="23"/>
        </w:rPr>
      </w:pPr>
      <w:r w:rsidRPr="00850CA5">
        <w:rPr>
          <w:sz w:val="23"/>
          <w:szCs w:val="23"/>
          <w:u w:val="single"/>
        </w:rPr>
        <w:t xml:space="preserve">Page 3, Section 2, Line </w:t>
      </w:r>
      <w:r w:rsidR="00FB5197" w:rsidRPr="00850CA5">
        <w:rPr>
          <w:sz w:val="23"/>
          <w:szCs w:val="23"/>
          <w:u w:val="single"/>
        </w:rPr>
        <w:t>30</w:t>
      </w:r>
      <w:r w:rsidRPr="00850CA5">
        <w:rPr>
          <w:sz w:val="23"/>
          <w:szCs w:val="23"/>
        </w:rPr>
        <w:t>:</w:t>
      </w:r>
      <w:r w:rsidRPr="00850CA5">
        <w:rPr>
          <w:sz w:val="23"/>
          <w:szCs w:val="23"/>
        </w:rPr>
        <w:tab/>
      </w:r>
      <w:r w:rsidR="00FB5197" w:rsidRPr="00850CA5">
        <w:rPr>
          <w:sz w:val="23"/>
          <w:szCs w:val="23"/>
        </w:rPr>
        <w:t>Delete “provide to” and insert “offer”</w:t>
      </w:r>
    </w:p>
    <w:p w14:paraId="75744C7C" w14:textId="77777777" w:rsidR="00FB5197" w:rsidRPr="00850CA5" w:rsidRDefault="00FB5197" w:rsidP="00850CA5">
      <w:pPr>
        <w:spacing w:after="0" w:line="240" w:lineRule="exact"/>
        <w:ind w:left="5040" w:right="0" w:hanging="5040"/>
        <w:contextualSpacing/>
        <w:rPr>
          <w:sz w:val="23"/>
          <w:szCs w:val="23"/>
        </w:rPr>
      </w:pPr>
    </w:p>
    <w:p w14:paraId="0D38C797" w14:textId="1E717597" w:rsidR="00AC6727" w:rsidRPr="00850CA5" w:rsidRDefault="00FB5197" w:rsidP="00850CA5">
      <w:pPr>
        <w:spacing w:after="0" w:line="240" w:lineRule="exact"/>
        <w:ind w:left="5040" w:right="0" w:hanging="5040"/>
        <w:contextualSpacing/>
        <w:rPr>
          <w:sz w:val="23"/>
          <w:szCs w:val="23"/>
        </w:rPr>
      </w:pPr>
      <w:r w:rsidRPr="00850CA5">
        <w:rPr>
          <w:sz w:val="23"/>
          <w:szCs w:val="23"/>
          <w:u w:val="single"/>
        </w:rPr>
        <w:t>Page 3, Section 2, Line 3</w:t>
      </w:r>
      <w:r w:rsidR="005D3947">
        <w:rPr>
          <w:sz w:val="23"/>
          <w:szCs w:val="23"/>
          <w:u w:val="single"/>
        </w:rPr>
        <w:t>0</w:t>
      </w:r>
      <w:r w:rsidRPr="00850CA5">
        <w:rPr>
          <w:sz w:val="23"/>
          <w:szCs w:val="23"/>
        </w:rPr>
        <w:t>:</w:t>
      </w:r>
      <w:r w:rsidRPr="00850CA5">
        <w:rPr>
          <w:sz w:val="23"/>
          <w:szCs w:val="23"/>
        </w:rPr>
        <w:tab/>
        <w:t>After “inmate” insert “, upon request”</w:t>
      </w:r>
    </w:p>
    <w:p w14:paraId="31387B9B" w14:textId="2B0E011A" w:rsidR="00AC6727" w:rsidRPr="00850CA5" w:rsidRDefault="00AC6727" w:rsidP="00850CA5">
      <w:pPr>
        <w:spacing w:after="0" w:line="240" w:lineRule="exact"/>
        <w:ind w:left="5040" w:right="0" w:hanging="5040"/>
        <w:contextualSpacing/>
        <w:rPr>
          <w:sz w:val="23"/>
          <w:szCs w:val="23"/>
        </w:rPr>
      </w:pPr>
    </w:p>
    <w:p w14:paraId="534D0535" w14:textId="7F7D5797" w:rsidR="00AC6727" w:rsidRPr="00850CA5" w:rsidRDefault="00AC6727" w:rsidP="00850CA5">
      <w:pPr>
        <w:spacing w:after="0" w:line="240" w:lineRule="exact"/>
        <w:ind w:left="5040" w:right="0" w:hanging="5040"/>
        <w:contextualSpacing/>
        <w:rPr>
          <w:sz w:val="23"/>
          <w:szCs w:val="23"/>
        </w:rPr>
      </w:pPr>
      <w:r w:rsidRPr="00850CA5">
        <w:rPr>
          <w:sz w:val="23"/>
          <w:szCs w:val="23"/>
          <w:u w:val="single"/>
        </w:rPr>
        <w:t>Page 3, Section 2, Line 30</w:t>
      </w:r>
      <w:r w:rsidRPr="00850CA5">
        <w:rPr>
          <w:sz w:val="23"/>
          <w:szCs w:val="23"/>
        </w:rPr>
        <w:t>:</w:t>
      </w:r>
      <w:r w:rsidRPr="00850CA5">
        <w:rPr>
          <w:sz w:val="23"/>
          <w:szCs w:val="23"/>
        </w:rPr>
        <w:tab/>
        <w:t>Delete “60” and insert “180”</w:t>
      </w:r>
    </w:p>
    <w:p w14:paraId="069626B5" w14:textId="4957A221" w:rsidR="00AC6727" w:rsidRPr="00850CA5" w:rsidRDefault="00AC6727" w:rsidP="00850CA5">
      <w:pPr>
        <w:spacing w:after="0" w:line="240" w:lineRule="exact"/>
        <w:ind w:left="5040" w:right="0" w:hanging="5040"/>
        <w:contextualSpacing/>
        <w:rPr>
          <w:sz w:val="23"/>
          <w:szCs w:val="23"/>
        </w:rPr>
      </w:pPr>
    </w:p>
    <w:p w14:paraId="41F3A48E" w14:textId="5D1B5677" w:rsidR="00AC6727" w:rsidRPr="00850CA5" w:rsidRDefault="00AC6727" w:rsidP="00850CA5">
      <w:pPr>
        <w:spacing w:after="0" w:line="240" w:lineRule="exact"/>
        <w:ind w:left="5040" w:right="0" w:hanging="5040"/>
        <w:contextualSpacing/>
        <w:rPr>
          <w:sz w:val="23"/>
          <w:szCs w:val="23"/>
        </w:rPr>
      </w:pPr>
      <w:r w:rsidRPr="00850CA5">
        <w:rPr>
          <w:sz w:val="23"/>
          <w:szCs w:val="23"/>
          <w:u w:val="single"/>
        </w:rPr>
        <w:t>Page 3, Section 2, Line 31</w:t>
      </w:r>
      <w:r w:rsidRPr="00850CA5">
        <w:rPr>
          <w:sz w:val="23"/>
          <w:szCs w:val="23"/>
        </w:rPr>
        <w:t>:</w:t>
      </w:r>
      <w:r w:rsidRPr="00850CA5">
        <w:rPr>
          <w:sz w:val="23"/>
          <w:szCs w:val="23"/>
        </w:rPr>
        <w:tab/>
        <w:t xml:space="preserve">After “facility” insert </w:t>
      </w:r>
      <w:r w:rsidR="00C22E50" w:rsidRPr="00850CA5">
        <w:rPr>
          <w:sz w:val="23"/>
          <w:szCs w:val="23"/>
        </w:rPr>
        <w:t xml:space="preserve">“, </w:t>
      </w:r>
      <w:r w:rsidR="00FB5197" w:rsidRPr="00850CA5">
        <w:rPr>
          <w:sz w:val="23"/>
          <w:szCs w:val="23"/>
        </w:rPr>
        <w:t>assistance with</w:t>
      </w:r>
      <w:r w:rsidRPr="00850CA5">
        <w:rPr>
          <w:sz w:val="23"/>
          <w:szCs w:val="23"/>
        </w:rPr>
        <w:t xml:space="preserve"> obtaining”</w:t>
      </w:r>
    </w:p>
    <w:p w14:paraId="4BF6CB57" w14:textId="55E3B387" w:rsidR="00FB5197" w:rsidRPr="00850CA5" w:rsidRDefault="00FB5197" w:rsidP="00850CA5">
      <w:pPr>
        <w:spacing w:after="0" w:line="240" w:lineRule="exact"/>
        <w:ind w:left="5040" w:right="0" w:hanging="5040"/>
        <w:contextualSpacing/>
        <w:rPr>
          <w:sz w:val="23"/>
          <w:szCs w:val="23"/>
        </w:rPr>
      </w:pPr>
    </w:p>
    <w:p w14:paraId="46629327" w14:textId="7CD1020C" w:rsidR="00AC6727" w:rsidRPr="00850CA5" w:rsidRDefault="00FB5197" w:rsidP="00850CA5">
      <w:pPr>
        <w:spacing w:after="0" w:line="240" w:lineRule="exact"/>
        <w:ind w:left="5040" w:right="0" w:hanging="5040"/>
        <w:contextualSpacing/>
        <w:rPr>
          <w:sz w:val="23"/>
          <w:szCs w:val="23"/>
        </w:rPr>
      </w:pPr>
      <w:r w:rsidRPr="00850CA5">
        <w:rPr>
          <w:sz w:val="23"/>
          <w:szCs w:val="23"/>
          <w:u w:val="single"/>
        </w:rPr>
        <w:t>Page 3, Section 2, Line 31</w:t>
      </w:r>
      <w:r w:rsidRPr="00850CA5">
        <w:rPr>
          <w:sz w:val="23"/>
          <w:szCs w:val="23"/>
        </w:rPr>
        <w:t>:</w:t>
      </w:r>
      <w:r w:rsidRPr="00850CA5">
        <w:rPr>
          <w:sz w:val="23"/>
          <w:szCs w:val="23"/>
        </w:rPr>
        <w:tab/>
        <w:t xml:space="preserve">After “certificate” insert “, </w:t>
      </w:r>
      <w:r w:rsidR="005F74B5" w:rsidRPr="00850CA5">
        <w:rPr>
          <w:sz w:val="23"/>
          <w:szCs w:val="23"/>
        </w:rPr>
        <w:t>as issued by the Department of Health, Office of Vital Statistics,”</w:t>
      </w:r>
    </w:p>
    <w:p w14:paraId="794878FF" w14:textId="6C56CB8A" w:rsidR="00C22E50" w:rsidRPr="00850CA5" w:rsidRDefault="00C22E50" w:rsidP="00850CA5">
      <w:pPr>
        <w:spacing w:after="0" w:line="240" w:lineRule="exact"/>
        <w:ind w:left="5040" w:right="0" w:hanging="5040"/>
        <w:contextualSpacing/>
        <w:rPr>
          <w:sz w:val="23"/>
          <w:szCs w:val="23"/>
        </w:rPr>
      </w:pPr>
    </w:p>
    <w:p w14:paraId="58CB658B" w14:textId="01B8E598" w:rsidR="00C22E50" w:rsidRPr="00850CA5" w:rsidRDefault="00C22E50" w:rsidP="00850CA5">
      <w:pPr>
        <w:spacing w:after="0" w:line="240" w:lineRule="exact"/>
        <w:ind w:left="5040" w:right="0" w:hanging="5040"/>
        <w:contextualSpacing/>
        <w:rPr>
          <w:sz w:val="23"/>
          <w:szCs w:val="23"/>
        </w:rPr>
      </w:pPr>
      <w:r w:rsidRPr="00850CA5">
        <w:rPr>
          <w:sz w:val="23"/>
          <w:szCs w:val="23"/>
          <w:u w:val="single"/>
        </w:rPr>
        <w:t xml:space="preserve">Page 3, Section 2, Line </w:t>
      </w:r>
      <w:r w:rsidR="00292755">
        <w:rPr>
          <w:sz w:val="23"/>
          <w:szCs w:val="23"/>
          <w:u w:val="single"/>
        </w:rPr>
        <w:t>32</w:t>
      </w:r>
      <w:r w:rsidRPr="00850CA5">
        <w:rPr>
          <w:sz w:val="23"/>
          <w:szCs w:val="23"/>
        </w:rPr>
        <w:t>:</w:t>
      </w:r>
      <w:r w:rsidRPr="00850CA5">
        <w:rPr>
          <w:sz w:val="23"/>
          <w:szCs w:val="23"/>
        </w:rPr>
        <w:tab/>
        <w:t>After “Jersey.” insert “The commissioner shall ensure that all inmates who were born in New Jersey are notified of their ability to obtain the commissioner’s assistance in access</w:t>
      </w:r>
      <w:r w:rsidR="008B03BF">
        <w:rPr>
          <w:sz w:val="23"/>
          <w:szCs w:val="23"/>
        </w:rPr>
        <w:t>ing</w:t>
      </w:r>
      <w:r w:rsidRPr="00850CA5">
        <w:rPr>
          <w:sz w:val="23"/>
          <w:szCs w:val="23"/>
        </w:rPr>
        <w:t xml:space="preserve"> their birth certificates pursuant to this section.”</w:t>
      </w:r>
    </w:p>
    <w:p w14:paraId="3CE9B14C" w14:textId="77777777" w:rsidR="005F74B5" w:rsidRPr="00850CA5" w:rsidRDefault="005F74B5" w:rsidP="00850CA5">
      <w:pPr>
        <w:spacing w:after="0" w:line="240" w:lineRule="exact"/>
        <w:ind w:left="5040" w:right="0" w:hanging="5040"/>
        <w:contextualSpacing/>
        <w:rPr>
          <w:sz w:val="23"/>
          <w:szCs w:val="23"/>
        </w:rPr>
      </w:pPr>
    </w:p>
    <w:p w14:paraId="4EB41329" w14:textId="1ABB130A" w:rsidR="00AC6727" w:rsidRPr="00850CA5" w:rsidRDefault="00AC6727" w:rsidP="00850CA5">
      <w:pPr>
        <w:spacing w:after="0" w:line="240" w:lineRule="exact"/>
        <w:ind w:left="5040" w:right="0" w:hanging="5040"/>
        <w:contextualSpacing/>
        <w:rPr>
          <w:sz w:val="23"/>
          <w:szCs w:val="23"/>
        </w:rPr>
      </w:pPr>
      <w:r w:rsidRPr="00850CA5">
        <w:rPr>
          <w:sz w:val="23"/>
          <w:szCs w:val="23"/>
          <w:u w:val="single"/>
        </w:rPr>
        <w:t>Page 5, Section 4, Line 1</w:t>
      </w:r>
      <w:r w:rsidRPr="00850CA5">
        <w:rPr>
          <w:sz w:val="23"/>
          <w:szCs w:val="23"/>
        </w:rPr>
        <w:t>:</w:t>
      </w:r>
      <w:r w:rsidRPr="00850CA5">
        <w:rPr>
          <w:sz w:val="23"/>
          <w:szCs w:val="23"/>
        </w:rPr>
        <w:tab/>
        <w:t>After “</w:t>
      </w:r>
      <w:r w:rsidR="009D1A44" w:rsidRPr="00850CA5">
        <w:rPr>
          <w:sz w:val="23"/>
          <w:szCs w:val="23"/>
        </w:rPr>
        <w:t>shall</w:t>
      </w:r>
      <w:r w:rsidRPr="00850CA5">
        <w:rPr>
          <w:sz w:val="23"/>
          <w:szCs w:val="23"/>
        </w:rPr>
        <w:t>” insert “, with the inmate’s consent,”</w:t>
      </w:r>
    </w:p>
    <w:p w14:paraId="6D4FFD7C" w14:textId="77777777" w:rsidR="00AC6727" w:rsidRPr="00850CA5" w:rsidRDefault="00AC6727" w:rsidP="00850CA5">
      <w:pPr>
        <w:spacing w:after="0" w:line="240" w:lineRule="exact"/>
        <w:ind w:left="5040" w:right="0" w:hanging="5040"/>
        <w:contextualSpacing/>
        <w:rPr>
          <w:sz w:val="23"/>
          <w:szCs w:val="23"/>
        </w:rPr>
      </w:pPr>
    </w:p>
    <w:p w14:paraId="30BC65F9" w14:textId="000F6D7A" w:rsidR="00AC6727" w:rsidRPr="00850CA5" w:rsidRDefault="00AC6727" w:rsidP="00850CA5">
      <w:pPr>
        <w:spacing w:after="0" w:line="240" w:lineRule="exact"/>
        <w:ind w:left="5040" w:right="0" w:hanging="5040"/>
        <w:contextualSpacing/>
        <w:rPr>
          <w:sz w:val="23"/>
          <w:szCs w:val="23"/>
        </w:rPr>
      </w:pPr>
      <w:r w:rsidRPr="00850CA5">
        <w:rPr>
          <w:sz w:val="23"/>
          <w:szCs w:val="23"/>
          <w:u w:val="single"/>
        </w:rPr>
        <w:lastRenderedPageBreak/>
        <w:t>Page 5, Section 4, Line 1</w:t>
      </w:r>
      <w:r w:rsidRPr="00850CA5">
        <w:rPr>
          <w:sz w:val="23"/>
          <w:szCs w:val="23"/>
        </w:rPr>
        <w:t>:</w:t>
      </w:r>
      <w:r w:rsidRPr="00850CA5">
        <w:rPr>
          <w:sz w:val="23"/>
          <w:szCs w:val="23"/>
        </w:rPr>
        <w:tab/>
        <w:t>After “</w:t>
      </w:r>
      <w:r w:rsidR="00831CB4" w:rsidRPr="00850CA5">
        <w:rPr>
          <w:sz w:val="23"/>
          <w:szCs w:val="23"/>
        </w:rPr>
        <w:t>of</w:t>
      </w:r>
      <w:r w:rsidRPr="00850CA5">
        <w:rPr>
          <w:sz w:val="23"/>
          <w:szCs w:val="23"/>
        </w:rPr>
        <w:t xml:space="preserve">” delete “the” and insert “a” </w:t>
      </w:r>
    </w:p>
    <w:p w14:paraId="5CEE9B0B" w14:textId="77777777" w:rsidR="00AC6727" w:rsidRPr="00850CA5" w:rsidRDefault="00AC6727" w:rsidP="00850CA5">
      <w:pPr>
        <w:spacing w:after="0" w:line="240" w:lineRule="exact"/>
        <w:ind w:left="5040" w:right="0" w:hanging="5040"/>
        <w:contextualSpacing/>
        <w:rPr>
          <w:sz w:val="23"/>
          <w:szCs w:val="23"/>
        </w:rPr>
      </w:pPr>
    </w:p>
    <w:p w14:paraId="48BEDD99" w14:textId="77777777" w:rsidR="00AC6727" w:rsidRPr="00850CA5" w:rsidRDefault="00AC6727" w:rsidP="00850CA5">
      <w:pPr>
        <w:spacing w:after="0" w:line="240" w:lineRule="exact"/>
        <w:ind w:left="5040" w:right="0" w:hanging="5040"/>
        <w:contextualSpacing/>
        <w:rPr>
          <w:sz w:val="23"/>
          <w:szCs w:val="23"/>
        </w:rPr>
      </w:pPr>
      <w:r w:rsidRPr="00850CA5">
        <w:rPr>
          <w:sz w:val="23"/>
          <w:szCs w:val="23"/>
          <w:u w:val="single"/>
        </w:rPr>
        <w:t>Page 5, Section 4, Line 2</w:t>
      </w:r>
      <w:r w:rsidRPr="00850CA5">
        <w:rPr>
          <w:sz w:val="23"/>
          <w:szCs w:val="23"/>
        </w:rPr>
        <w:t>:</w:t>
      </w:r>
      <w:r w:rsidRPr="00850CA5">
        <w:rPr>
          <w:sz w:val="23"/>
          <w:szCs w:val="23"/>
        </w:rPr>
        <w:tab/>
        <w:t>Delete in its entirety</w:t>
      </w:r>
    </w:p>
    <w:p w14:paraId="5D47FFEF" w14:textId="77777777" w:rsidR="00AC6727" w:rsidRPr="00850CA5" w:rsidRDefault="00AC6727" w:rsidP="00850CA5">
      <w:pPr>
        <w:spacing w:after="0" w:line="240" w:lineRule="exact"/>
        <w:ind w:left="5040" w:right="0" w:hanging="5040"/>
        <w:contextualSpacing/>
        <w:rPr>
          <w:sz w:val="23"/>
          <w:szCs w:val="23"/>
        </w:rPr>
      </w:pPr>
    </w:p>
    <w:p w14:paraId="2E326D5C" w14:textId="7ED23390" w:rsidR="00AC6727" w:rsidRPr="00850CA5" w:rsidRDefault="00AC6727" w:rsidP="00850CA5">
      <w:pPr>
        <w:spacing w:after="0" w:line="240" w:lineRule="exact"/>
        <w:ind w:left="5040" w:right="0" w:hanging="5040"/>
        <w:contextualSpacing/>
        <w:rPr>
          <w:sz w:val="23"/>
          <w:szCs w:val="23"/>
        </w:rPr>
      </w:pPr>
      <w:r w:rsidRPr="00850CA5">
        <w:rPr>
          <w:sz w:val="23"/>
          <w:szCs w:val="23"/>
          <w:u w:val="single"/>
        </w:rPr>
        <w:t>Page 5, Section 4, Line 3</w:t>
      </w:r>
      <w:r w:rsidRPr="00850CA5">
        <w:rPr>
          <w:sz w:val="23"/>
          <w:szCs w:val="23"/>
        </w:rPr>
        <w:t>:</w:t>
      </w:r>
      <w:r w:rsidRPr="00850CA5">
        <w:rPr>
          <w:sz w:val="23"/>
          <w:szCs w:val="23"/>
        </w:rPr>
        <w:tab/>
        <w:t>Delete “inmate”</w:t>
      </w:r>
    </w:p>
    <w:p w14:paraId="611124CE" w14:textId="69BDD8A9" w:rsidR="00831CB4" w:rsidRPr="00850CA5" w:rsidRDefault="00831CB4" w:rsidP="00850CA5">
      <w:pPr>
        <w:spacing w:after="0" w:line="240" w:lineRule="exact"/>
        <w:ind w:left="5040" w:right="0" w:hanging="5040"/>
        <w:contextualSpacing/>
        <w:rPr>
          <w:sz w:val="23"/>
          <w:szCs w:val="23"/>
        </w:rPr>
      </w:pPr>
    </w:p>
    <w:p w14:paraId="332DC5D4" w14:textId="517365AB" w:rsidR="00831CB4" w:rsidRPr="00850CA5" w:rsidRDefault="00831CB4" w:rsidP="00850CA5">
      <w:pPr>
        <w:spacing w:after="0" w:line="240" w:lineRule="exact"/>
        <w:ind w:left="5040" w:right="0" w:hanging="5040"/>
        <w:contextualSpacing/>
        <w:rPr>
          <w:sz w:val="23"/>
          <w:szCs w:val="23"/>
        </w:rPr>
      </w:pPr>
      <w:r w:rsidRPr="00850CA5">
        <w:rPr>
          <w:sz w:val="23"/>
          <w:szCs w:val="23"/>
          <w:u w:val="single"/>
        </w:rPr>
        <w:t>Page 5, Section 4, Line 4</w:t>
      </w:r>
      <w:r w:rsidRPr="00850CA5">
        <w:rPr>
          <w:sz w:val="23"/>
          <w:szCs w:val="23"/>
        </w:rPr>
        <w:t>:</w:t>
      </w:r>
      <w:r w:rsidRPr="00850CA5">
        <w:rPr>
          <w:sz w:val="23"/>
          <w:szCs w:val="23"/>
        </w:rPr>
        <w:tab/>
        <w:t xml:space="preserve">After “requirements.” insert “The </w:t>
      </w:r>
      <w:r w:rsidR="006B4A08" w:rsidRPr="00850CA5">
        <w:rPr>
          <w:sz w:val="23"/>
          <w:szCs w:val="23"/>
        </w:rPr>
        <w:t xml:space="preserve">commissioner </w:t>
      </w:r>
      <w:r w:rsidRPr="00850CA5">
        <w:rPr>
          <w:sz w:val="23"/>
          <w:szCs w:val="23"/>
        </w:rPr>
        <w:t>shall ensure that all inmates who are unable to identify a residence at the time of application for benefits are educated on their ability to select the address of the reentry organization as a residential address pursuant to this subsection.”</w:t>
      </w:r>
    </w:p>
    <w:p w14:paraId="5F9A2DB9" w14:textId="77777777" w:rsidR="00AC6727" w:rsidRPr="00850CA5" w:rsidRDefault="00AC6727" w:rsidP="00850CA5">
      <w:pPr>
        <w:spacing w:after="0" w:line="240" w:lineRule="exact"/>
        <w:ind w:left="5040" w:right="0" w:hanging="5040"/>
        <w:contextualSpacing/>
        <w:rPr>
          <w:sz w:val="23"/>
          <w:szCs w:val="23"/>
        </w:rPr>
      </w:pPr>
    </w:p>
    <w:p w14:paraId="38D9011A" w14:textId="77777777" w:rsidR="00AC6727" w:rsidRPr="00850CA5" w:rsidRDefault="00AC6727" w:rsidP="00850CA5">
      <w:pPr>
        <w:spacing w:after="0" w:line="240" w:lineRule="exact"/>
        <w:ind w:left="5040" w:right="0" w:hanging="5040"/>
        <w:contextualSpacing/>
        <w:rPr>
          <w:sz w:val="23"/>
          <w:szCs w:val="23"/>
        </w:rPr>
      </w:pPr>
      <w:r w:rsidRPr="00850CA5">
        <w:rPr>
          <w:sz w:val="23"/>
          <w:szCs w:val="23"/>
          <w:u w:val="single"/>
        </w:rPr>
        <w:t>Page 5, Section 4, Lines 7-8</w:t>
      </w:r>
      <w:r w:rsidRPr="00850CA5">
        <w:rPr>
          <w:sz w:val="23"/>
          <w:szCs w:val="23"/>
        </w:rPr>
        <w:t>:</w:t>
      </w:r>
      <w:r w:rsidRPr="00850CA5">
        <w:rPr>
          <w:sz w:val="23"/>
          <w:szCs w:val="23"/>
        </w:rPr>
        <w:tab/>
        <w:t>Delete “applicable Department of Community Affairs regional non-profit inmate”</w:t>
      </w:r>
    </w:p>
    <w:p w14:paraId="780C15B0" w14:textId="77777777" w:rsidR="00AC6727" w:rsidRPr="00850CA5" w:rsidRDefault="00AC6727" w:rsidP="00850CA5">
      <w:pPr>
        <w:spacing w:after="0" w:line="240" w:lineRule="exact"/>
        <w:ind w:left="5040" w:right="0" w:hanging="5040"/>
        <w:contextualSpacing/>
        <w:rPr>
          <w:sz w:val="23"/>
          <w:szCs w:val="23"/>
        </w:rPr>
      </w:pPr>
    </w:p>
    <w:p w14:paraId="02A8F993" w14:textId="77777777" w:rsidR="00AC6727" w:rsidRPr="00850CA5" w:rsidRDefault="00AC6727" w:rsidP="00850CA5">
      <w:pPr>
        <w:spacing w:after="0" w:line="240" w:lineRule="exact"/>
        <w:ind w:left="5040" w:right="0" w:hanging="5040"/>
        <w:contextualSpacing/>
        <w:rPr>
          <w:sz w:val="23"/>
          <w:szCs w:val="23"/>
        </w:rPr>
      </w:pPr>
      <w:r w:rsidRPr="00850CA5">
        <w:rPr>
          <w:sz w:val="23"/>
          <w:szCs w:val="23"/>
          <w:u w:val="single"/>
        </w:rPr>
        <w:t>Page 5, Section 4, Line 10</w:t>
      </w:r>
      <w:r w:rsidRPr="00850CA5">
        <w:rPr>
          <w:sz w:val="23"/>
          <w:szCs w:val="23"/>
        </w:rPr>
        <w:t xml:space="preserve">: </w:t>
      </w:r>
      <w:r w:rsidRPr="00850CA5">
        <w:rPr>
          <w:sz w:val="23"/>
          <w:szCs w:val="23"/>
        </w:rPr>
        <w:tab/>
        <w:t>After “benefits” insert “in accordance with subsection d. of this section”</w:t>
      </w:r>
    </w:p>
    <w:p w14:paraId="277B40F7" w14:textId="77777777" w:rsidR="00AC6727" w:rsidRPr="00850CA5" w:rsidRDefault="00AC6727" w:rsidP="00850CA5">
      <w:pPr>
        <w:spacing w:after="0" w:line="240" w:lineRule="exact"/>
        <w:ind w:left="5040" w:right="0" w:hanging="5040"/>
        <w:contextualSpacing/>
        <w:rPr>
          <w:sz w:val="23"/>
          <w:szCs w:val="23"/>
        </w:rPr>
      </w:pPr>
    </w:p>
    <w:p w14:paraId="3E77FEED" w14:textId="77777777" w:rsidR="00AC6727" w:rsidRPr="00850CA5" w:rsidRDefault="00AC6727" w:rsidP="00850CA5">
      <w:pPr>
        <w:spacing w:after="0" w:line="240" w:lineRule="exact"/>
        <w:ind w:left="5040" w:right="0" w:hanging="5040"/>
        <w:contextualSpacing/>
        <w:rPr>
          <w:sz w:val="23"/>
          <w:szCs w:val="23"/>
        </w:rPr>
      </w:pPr>
      <w:r w:rsidRPr="00850CA5">
        <w:rPr>
          <w:sz w:val="23"/>
          <w:szCs w:val="23"/>
          <w:u w:val="single"/>
        </w:rPr>
        <w:t>Page 5, Section 4, Line 13</w:t>
      </w:r>
      <w:r w:rsidRPr="00850CA5">
        <w:rPr>
          <w:sz w:val="23"/>
          <w:szCs w:val="23"/>
        </w:rPr>
        <w:t>:</w:t>
      </w:r>
      <w:r w:rsidRPr="00850CA5">
        <w:rPr>
          <w:sz w:val="23"/>
          <w:szCs w:val="23"/>
        </w:rPr>
        <w:tab/>
        <w:t>Delete “benefits under the”</w:t>
      </w:r>
    </w:p>
    <w:p w14:paraId="1C7BA79C" w14:textId="77777777" w:rsidR="00AC6727" w:rsidRPr="00850CA5" w:rsidRDefault="00AC6727" w:rsidP="00850CA5">
      <w:pPr>
        <w:spacing w:after="0" w:line="240" w:lineRule="exact"/>
        <w:ind w:left="5040" w:right="0" w:hanging="5040"/>
        <w:contextualSpacing/>
        <w:rPr>
          <w:sz w:val="23"/>
          <w:szCs w:val="23"/>
        </w:rPr>
      </w:pPr>
    </w:p>
    <w:p w14:paraId="4ED9D986" w14:textId="77777777" w:rsidR="00AC6727" w:rsidRPr="00850CA5" w:rsidRDefault="00AC6727" w:rsidP="00850CA5">
      <w:pPr>
        <w:spacing w:after="0" w:line="240" w:lineRule="exact"/>
        <w:ind w:left="5040" w:right="0" w:hanging="5040"/>
        <w:contextualSpacing/>
        <w:rPr>
          <w:sz w:val="23"/>
          <w:szCs w:val="23"/>
        </w:rPr>
      </w:pPr>
      <w:r w:rsidRPr="00850CA5">
        <w:rPr>
          <w:sz w:val="23"/>
          <w:szCs w:val="23"/>
          <w:u w:val="single"/>
        </w:rPr>
        <w:t>Page 5, Section 4, Lines 14-16</w:t>
      </w:r>
      <w:r w:rsidRPr="00850CA5">
        <w:rPr>
          <w:sz w:val="23"/>
          <w:szCs w:val="23"/>
        </w:rPr>
        <w:t>:</w:t>
      </w:r>
      <w:r w:rsidRPr="00850CA5">
        <w:rPr>
          <w:sz w:val="23"/>
          <w:szCs w:val="23"/>
        </w:rPr>
        <w:tab/>
        <w:t>Delete in their entirety</w:t>
      </w:r>
    </w:p>
    <w:p w14:paraId="167AB8F5" w14:textId="77777777" w:rsidR="00AC6727" w:rsidRPr="00850CA5" w:rsidRDefault="00AC6727" w:rsidP="00850CA5">
      <w:pPr>
        <w:spacing w:after="0" w:line="240" w:lineRule="exact"/>
        <w:ind w:left="5040" w:right="0" w:hanging="5040"/>
        <w:contextualSpacing/>
        <w:rPr>
          <w:sz w:val="23"/>
          <w:szCs w:val="23"/>
        </w:rPr>
      </w:pPr>
    </w:p>
    <w:p w14:paraId="7D164938" w14:textId="77777777" w:rsidR="00AC6727" w:rsidRPr="00850CA5" w:rsidRDefault="00AC6727" w:rsidP="00850CA5">
      <w:pPr>
        <w:spacing w:after="0" w:line="240" w:lineRule="exact"/>
        <w:ind w:left="5040" w:right="0" w:hanging="5040"/>
        <w:contextualSpacing/>
        <w:rPr>
          <w:sz w:val="23"/>
          <w:szCs w:val="23"/>
        </w:rPr>
      </w:pPr>
      <w:r w:rsidRPr="00850CA5">
        <w:rPr>
          <w:sz w:val="23"/>
          <w:szCs w:val="23"/>
          <w:u w:val="single"/>
        </w:rPr>
        <w:t>Page 5, Section 4, Line 17</w:t>
      </w:r>
      <w:r w:rsidRPr="00850CA5">
        <w:rPr>
          <w:sz w:val="23"/>
          <w:szCs w:val="23"/>
        </w:rPr>
        <w:t>:</w:t>
      </w:r>
      <w:r w:rsidRPr="00850CA5">
        <w:rPr>
          <w:sz w:val="23"/>
          <w:szCs w:val="23"/>
        </w:rPr>
        <w:tab/>
        <w:t>Delete “deemed presumptively eligible for”</w:t>
      </w:r>
    </w:p>
    <w:p w14:paraId="5B03EEB7" w14:textId="77777777" w:rsidR="00AC6727" w:rsidRPr="00850CA5" w:rsidRDefault="00AC6727" w:rsidP="00850CA5">
      <w:pPr>
        <w:spacing w:after="0" w:line="240" w:lineRule="exact"/>
        <w:ind w:left="5040" w:right="0" w:hanging="5040"/>
        <w:contextualSpacing/>
        <w:rPr>
          <w:sz w:val="23"/>
          <w:szCs w:val="23"/>
        </w:rPr>
      </w:pPr>
    </w:p>
    <w:p w14:paraId="40E9C89C" w14:textId="38C19EC4" w:rsidR="00AC6727" w:rsidRPr="00850CA5" w:rsidRDefault="00AC6727" w:rsidP="00850CA5">
      <w:pPr>
        <w:spacing w:after="0" w:line="240" w:lineRule="exact"/>
        <w:ind w:left="5040" w:right="0" w:hanging="5040"/>
        <w:contextualSpacing/>
        <w:rPr>
          <w:sz w:val="23"/>
          <w:szCs w:val="23"/>
        </w:rPr>
      </w:pPr>
      <w:r w:rsidRPr="00850CA5">
        <w:rPr>
          <w:sz w:val="23"/>
          <w:szCs w:val="23"/>
          <w:u w:val="single"/>
        </w:rPr>
        <w:t>Page 5, Section 4, Line 17</w:t>
      </w:r>
      <w:r w:rsidRPr="00850CA5">
        <w:rPr>
          <w:sz w:val="23"/>
          <w:szCs w:val="23"/>
        </w:rPr>
        <w:t xml:space="preserve">: </w:t>
      </w:r>
      <w:r w:rsidRPr="00850CA5">
        <w:rPr>
          <w:sz w:val="23"/>
          <w:szCs w:val="23"/>
        </w:rPr>
        <w:tab/>
        <w:t>After “assistance” insert “shall be screen</w:t>
      </w:r>
      <w:r w:rsidR="008B03BF">
        <w:rPr>
          <w:sz w:val="23"/>
          <w:szCs w:val="23"/>
        </w:rPr>
        <w:t>ed</w:t>
      </w:r>
      <w:r w:rsidRPr="00850CA5">
        <w:rPr>
          <w:sz w:val="23"/>
          <w:szCs w:val="23"/>
        </w:rPr>
        <w:t xml:space="preserve"> for”</w:t>
      </w:r>
    </w:p>
    <w:p w14:paraId="63C1D240" w14:textId="77777777" w:rsidR="00AC6727" w:rsidRPr="00850CA5" w:rsidRDefault="00AC6727" w:rsidP="00850CA5">
      <w:pPr>
        <w:spacing w:after="0" w:line="240" w:lineRule="exact"/>
        <w:ind w:left="5040" w:right="0" w:hanging="5040"/>
        <w:contextualSpacing/>
        <w:rPr>
          <w:sz w:val="23"/>
          <w:szCs w:val="23"/>
        </w:rPr>
      </w:pPr>
    </w:p>
    <w:p w14:paraId="1DABC954" w14:textId="77777777" w:rsidR="00AC6727" w:rsidRPr="00850CA5" w:rsidRDefault="00AC6727" w:rsidP="00850CA5">
      <w:pPr>
        <w:spacing w:after="0" w:line="240" w:lineRule="exact"/>
        <w:ind w:left="5040" w:right="0" w:hanging="5040"/>
        <w:contextualSpacing/>
        <w:rPr>
          <w:sz w:val="23"/>
          <w:szCs w:val="23"/>
        </w:rPr>
      </w:pPr>
      <w:r w:rsidRPr="00850CA5">
        <w:rPr>
          <w:sz w:val="23"/>
          <w:szCs w:val="23"/>
          <w:u w:val="single"/>
        </w:rPr>
        <w:t>Page 5, Section 4, Line 18</w:t>
      </w:r>
      <w:r w:rsidRPr="00850CA5">
        <w:rPr>
          <w:sz w:val="23"/>
          <w:szCs w:val="23"/>
        </w:rPr>
        <w:t>:</w:t>
      </w:r>
      <w:r w:rsidRPr="00850CA5">
        <w:rPr>
          <w:sz w:val="23"/>
          <w:szCs w:val="23"/>
        </w:rPr>
        <w:tab/>
        <w:t>Before “immediate” delete “and”</w:t>
      </w:r>
    </w:p>
    <w:p w14:paraId="62575A74" w14:textId="77777777" w:rsidR="00AC6727" w:rsidRPr="00850CA5" w:rsidRDefault="00AC6727" w:rsidP="00850CA5">
      <w:pPr>
        <w:spacing w:after="0" w:line="240" w:lineRule="exact"/>
        <w:ind w:left="5040" w:right="0" w:hanging="5040"/>
        <w:contextualSpacing/>
        <w:rPr>
          <w:sz w:val="23"/>
          <w:szCs w:val="23"/>
        </w:rPr>
      </w:pPr>
    </w:p>
    <w:p w14:paraId="4C360428" w14:textId="77777777" w:rsidR="00AC6727" w:rsidRPr="00850CA5" w:rsidRDefault="00AC6727" w:rsidP="00850CA5">
      <w:pPr>
        <w:spacing w:after="0" w:line="240" w:lineRule="exact"/>
        <w:ind w:left="5040" w:right="0" w:hanging="5040"/>
        <w:contextualSpacing/>
        <w:rPr>
          <w:sz w:val="23"/>
          <w:szCs w:val="23"/>
        </w:rPr>
      </w:pPr>
      <w:r w:rsidRPr="00850CA5">
        <w:rPr>
          <w:sz w:val="23"/>
          <w:szCs w:val="23"/>
          <w:u w:val="single"/>
        </w:rPr>
        <w:t>Page 5, Section 4, Line 18</w:t>
      </w:r>
      <w:r w:rsidRPr="00850CA5">
        <w:rPr>
          <w:sz w:val="23"/>
          <w:szCs w:val="23"/>
        </w:rPr>
        <w:t>:</w:t>
      </w:r>
      <w:r w:rsidRPr="00850CA5">
        <w:rPr>
          <w:sz w:val="23"/>
          <w:szCs w:val="23"/>
        </w:rPr>
        <w:tab/>
        <w:t>Delete “and shall receive this assistance for a” and insert “.”</w:t>
      </w:r>
    </w:p>
    <w:p w14:paraId="4F4A6193" w14:textId="77777777" w:rsidR="00AC6727" w:rsidRPr="00850CA5" w:rsidRDefault="00AC6727" w:rsidP="00850CA5">
      <w:pPr>
        <w:spacing w:after="0" w:line="240" w:lineRule="exact"/>
        <w:ind w:left="5040" w:right="0" w:hanging="5040"/>
        <w:contextualSpacing/>
        <w:rPr>
          <w:sz w:val="23"/>
          <w:szCs w:val="23"/>
        </w:rPr>
      </w:pPr>
    </w:p>
    <w:p w14:paraId="738E2595" w14:textId="77777777" w:rsidR="00AC6727" w:rsidRPr="00850CA5" w:rsidRDefault="00AC6727" w:rsidP="00850CA5">
      <w:pPr>
        <w:spacing w:after="0" w:line="240" w:lineRule="exact"/>
        <w:ind w:left="5040" w:right="0" w:hanging="5040"/>
        <w:contextualSpacing/>
        <w:rPr>
          <w:sz w:val="23"/>
          <w:szCs w:val="23"/>
        </w:rPr>
      </w:pPr>
      <w:r w:rsidRPr="00850CA5">
        <w:rPr>
          <w:sz w:val="23"/>
          <w:szCs w:val="23"/>
          <w:u w:val="single"/>
        </w:rPr>
        <w:t>Page 5, Section 4, Lines 19-20</w:t>
      </w:r>
      <w:r w:rsidRPr="00850CA5">
        <w:rPr>
          <w:sz w:val="23"/>
          <w:szCs w:val="23"/>
        </w:rPr>
        <w:t>:</w:t>
      </w:r>
      <w:r w:rsidRPr="00850CA5">
        <w:rPr>
          <w:sz w:val="23"/>
          <w:szCs w:val="23"/>
        </w:rPr>
        <w:tab/>
        <w:t>Delete in their entirety</w:t>
      </w:r>
    </w:p>
    <w:p w14:paraId="16AA3373" w14:textId="77777777" w:rsidR="00831CB4" w:rsidRPr="00850CA5" w:rsidRDefault="00831CB4" w:rsidP="00850CA5">
      <w:pPr>
        <w:spacing w:after="0" w:line="240" w:lineRule="exact"/>
        <w:ind w:left="5040" w:right="0" w:hanging="5040"/>
        <w:contextualSpacing/>
        <w:rPr>
          <w:sz w:val="23"/>
          <w:szCs w:val="23"/>
        </w:rPr>
      </w:pPr>
    </w:p>
    <w:p w14:paraId="05FABF39" w14:textId="493CA38A" w:rsidR="00AC6727" w:rsidRPr="00850CA5" w:rsidRDefault="00AC6727" w:rsidP="00850CA5">
      <w:pPr>
        <w:spacing w:after="0" w:line="240" w:lineRule="exact"/>
        <w:ind w:left="5040" w:right="0" w:hanging="5040"/>
        <w:contextualSpacing/>
        <w:rPr>
          <w:sz w:val="23"/>
          <w:szCs w:val="23"/>
        </w:rPr>
      </w:pPr>
      <w:r w:rsidRPr="00850CA5">
        <w:rPr>
          <w:sz w:val="23"/>
          <w:szCs w:val="23"/>
          <w:u w:val="single"/>
        </w:rPr>
        <w:t>Page 5, Section 5, Line 31</w:t>
      </w:r>
      <w:r w:rsidRPr="00850CA5">
        <w:rPr>
          <w:sz w:val="23"/>
          <w:szCs w:val="23"/>
        </w:rPr>
        <w:t>:</w:t>
      </w:r>
      <w:r w:rsidRPr="00850CA5">
        <w:rPr>
          <w:sz w:val="23"/>
          <w:szCs w:val="23"/>
        </w:rPr>
        <w:tab/>
        <w:t xml:space="preserve">Delete </w:t>
      </w:r>
      <w:r w:rsidR="00831CB4" w:rsidRPr="00850CA5">
        <w:rPr>
          <w:sz w:val="23"/>
          <w:szCs w:val="23"/>
        </w:rPr>
        <w:t>in its entirety</w:t>
      </w:r>
    </w:p>
    <w:p w14:paraId="7F869D5C" w14:textId="77777777" w:rsidR="00AC6727" w:rsidRPr="00850CA5" w:rsidRDefault="00AC6727" w:rsidP="00850CA5">
      <w:pPr>
        <w:spacing w:after="0" w:line="240" w:lineRule="exact"/>
        <w:ind w:left="5040" w:right="0" w:hanging="5040"/>
        <w:contextualSpacing/>
        <w:rPr>
          <w:sz w:val="23"/>
          <w:szCs w:val="23"/>
        </w:rPr>
      </w:pPr>
    </w:p>
    <w:p w14:paraId="6A4FC057" w14:textId="77777777" w:rsidR="00AC6727" w:rsidRPr="00850CA5" w:rsidRDefault="00AC6727" w:rsidP="00850CA5">
      <w:pPr>
        <w:spacing w:after="0" w:line="240" w:lineRule="exact"/>
        <w:ind w:left="5040" w:right="0" w:hanging="5040"/>
        <w:contextualSpacing/>
        <w:rPr>
          <w:sz w:val="23"/>
          <w:szCs w:val="23"/>
        </w:rPr>
      </w:pPr>
      <w:r w:rsidRPr="00850CA5">
        <w:rPr>
          <w:sz w:val="23"/>
          <w:szCs w:val="23"/>
          <w:u w:val="single"/>
        </w:rPr>
        <w:t>Page 5, Section 5, Line 32</w:t>
      </w:r>
      <w:r w:rsidRPr="00850CA5">
        <w:rPr>
          <w:sz w:val="23"/>
          <w:szCs w:val="23"/>
        </w:rPr>
        <w:t>:</w:t>
      </w:r>
      <w:r w:rsidRPr="00850CA5">
        <w:rPr>
          <w:sz w:val="23"/>
          <w:szCs w:val="23"/>
        </w:rPr>
        <w:tab/>
        <w:t>Delete “non-profit inmate”</w:t>
      </w:r>
    </w:p>
    <w:p w14:paraId="1092B56E" w14:textId="77777777" w:rsidR="00AC6727" w:rsidRPr="00850CA5" w:rsidRDefault="00AC6727" w:rsidP="00850CA5">
      <w:pPr>
        <w:spacing w:after="0" w:line="240" w:lineRule="exact"/>
        <w:ind w:left="5040" w:right="0" w:hanging="5040"/>
        <w:contextualSpacing/>
        <w:rPr>
          <w:sz w:val="23"/>
          <w:szCs w:val="23"/>
        </w:rPr>
      </w:pPr>
    </w:p>
    <w:p w14:paraId="6746FF0C" w14:textId="31328FAD" w:rsidR="00AC6727" w:rsidRPr="00850CA5" w:rsidRDefault="00AC6727" w:rsidP="00850CA5">
      <w:pPr>
        <w:spacing w:after="0" w:line="240" w:lineRule="exact"/>
        <w:ind w:left="5040" w:right="0" w:hanging="5040"/>
        <w:contextualSpacing/>
        <w:rPr>
          <w:sz w:val="23"/>
          <w:szCs w:val="23"/>
        </w:rPr>
      </w:pPr>
      <w:r w:rsidRPr="00850CA5">
        <w:rPr>
          <w:sz w:val="23"/>
          <w:szCs w:val="23"/>
          <w:u w:val="single"/>
        </w:rPr>
        <w:t>Page 5, Section 5, Line 32</w:t>
      </w:r>
      <w:r w:rsidRPr="00850CA5">
        <w:rPr>
          <w:sz w:val="23"/>
          <w:szCs w:val="23"/>
        </w:rPr>
        <w:t>:</w:t>
      </w:r>
      <w:r w:rsidRPr="00850CA5">
        <w:rPr>
          <w:sz w:val="23"/>
          <w:szCs w:val="23"/>
        </w:rPr>
        <w:tab/>
        <w:t>After “organization” insert “selected as a residential address pursuant to subsection d. of section 3 of this bill”</w:t>
      </w:r>
    </w:p>
    <w:p w14:paraId="0BE52E9A" w14:textId="77777777" w:rsidR="00AC6727" w:rsidRPr="00850CA5" w:rsidRDefault="00AC6727" w:rsidP="00850CA5">
      <w:pPr>
        <w:spacing w:after="0" w:line="240" w:lineRule="exact"/>
        <w:ind w:left="5040" w:right="0" w:hanging="5040"/>
        <w:contextualSpacing/>
        <w:rPr>
          <w:sz w:val="23"/>
          <w:szCs w:val="23"/>
        </w:rPr>
      </w:pPr>
    </w:p>
    <w:p w14:paraId="72398570" w14:textId="77777777" w:rsidR="00AC6727" w:rsidRPr="00850CA5" w:rsidRDefault="00AC6727" w:rsidP="00850CA5">
      <w:pPr>
        <w:spacing w:after="0" w:line="240" w:lineRule="exact"/>
        <w:ind w:left="5040" w:right="0" w:hanging="5040"/>
        <w:contextualSpacing/>
        <w:rPr>
          <w:sz w:val="23"/>
          <w:szCs w:val="23"/>
        </w:rPr>
      </w:pPr>
      <w:r w:rsidRPr="00850CA5">
        <w:rPr>
          <w:sz w:val="23"/>
          <w:szCs w:val="23"/>
          <w:u w:val="single"/>
        </w:rPr>
        <w:t>Page 6, Section 6, Line 21</w:t>
      </w:r>
      <w:r w:rsidRPr="00850CA5">
        <w:rPr>
          <w:sz w:val="23"/>
          <w:szCs w:val="23"/>
        </w:rPr>
        <w:t>:</w:t>
      </w:r>
      <w:r w:rsidRPr="00850CA5">
        <w:rPr>
          <w:sz w:val="23"/>
          <w:szCs w:val="23"/>
        </w:rPr>
        <w:tab/>
        <w:t>Delete “30-day” and insert “two-week”</w:t>
      </w:r>
    </w:p>
    <w:p w14:paraId="23C0FC12" w14:textId="77777777" w:rsidR="00AC6727" w:rsidRPr="00850CA5" w:rsidRDefault="00AC6727" w:rsidP="00850CA5">
      <w:pPr>
        <w:spacing w:after="0" w:line="240" w:lineRule="exact"/>
        <w:ind w:left="5040" w:right="0" w:hanging="5040"/>
        <w:contextualSpacing/>
        <w:rPr>
          <w:sz w:val="23"/>
          <w:szCs w:val="23"/>
        </w:rPr>
      </w:pPr>
    </w:p>
    <w:p w14:paraId="3D93050C" w14:textId="77777777" w:rsidR="00AC6727" w:rsidRPr="00850CA5" w:rsidRDefault="00AC6727" w:rsidP="00850CA5">
      <w:pPr>
        <w:spacing w:after="0" w:line="240" w:lineRule="exact"/>
        <w:ind w:left="5040" w:right="0" w:hanging="5040"/>
        <w:contextualSpacing/>
        <w:rPr>
          <w:sz w:val="23"/>
          <w:szCs w:val="23"/>
        </w:rPr>
      </w:pPr>
      <w:r w:rsidRPr="00850CA5">
        <w:rPr>
          <w:sz w:val="23"/>
          <w:szCs w:val="23"/>
          <w:u w:val="single"/>
        </w:rPr>
        <w:t>Page 6, Section 6, Line 22</w:t>
      </w:r>
      <w:r w:rsidRPr="00850CA5">
        <w:rPr>
          <w:sz w:val="23"/>
          <w:szCs w:val="23"/>
        </w:rPr>
        <w:t>:</w:t>
      </w:r>
      <w:r w:rsidRPr="00850CA5">
        <w:rPr>
          <w:sz w:val="23"/>
          <w:szCs w:val="23"/>
        </w:rPr>
        <w:tab/>
        <w:t>Delete “a three-month supply of long-acting injectables,”</w:t>
      </w:r>
    </w:p>
    <w:p w14:paraId="4C357447" w14:textId="77777777" w:rsidR="00AC6727" w:rsidRPr="00850CA5" w:rsidRDefault="00AC6727" w:rsidP="00850CA5">
      <w:pPr>
        <w:spacing w:after="0" w:line="240" w:lineRule="exact"/>
        <w:ind w:left="5040" w:right="0" w:hanging="5040"/>
        <w:contextualSpacing/>
        <w:rPr>
          <w:sz w:val="23"/>
          <w:szCs w:val="23"/>
        </w:rPr>
      </w:pPr>
    </w:p>
    <w:p w14:paraId="39BA963E" w14:textId="77777777" w:rsidR="00AC6727" w:rsidRPr="00850CA5" w:rsidRDefault="00AC6727" w:rsidP="00850CA5">
      <w:pPr>
        <w:spacing w:after="0" w:line="240" w:lineRule="exact"/>
        <w:ind w:left="5040" w:right="0" w:hanging="5040"/>
        <w:contextualSpacing/>
        <w:rPr>
          <w:sz w:val="23"/>
          <w:szCs w:val="23"/>
        </w:rPr>
      </w:pPr>
      <w:r w:rsidRPr="00850CA5">
        <w:rPr>
          <w:sz w:val="23"/>
          <w:szCs w:val="23"/>
          <w:u w:val="single"/>
        </w:rPr>
        <w:t>Page 6, Section 6, Line 23</w:t>
      </w:r>
      <w:r w:rsidRPr="00850CA5">
        <w:rPr>
          <w:sz w:val="23"/>
          <w:szCs w:val="23"/>
        </w:rPr>
        <w:t>:</w:t>
      </w:r>
      <w:r w:rsidRPr="00850CA5">
        <w:rPr>
          <w:sz w:val="23"/>
          <w:szCs w:val="23"/>
        </w:rPr>
        <w:tab/>
        <w:t>After “guidelines,” insert “a two-week prescription order with”</w:t>
      </w:r>
    </w:p>
    <w:p w14:paraId="4622A92E" w14:textId="77777777" w:rsidR="00AC6727" w:rsidRPr="00850CA5" w:rsidRDefault="00AC6727" w:rsidP="00850CA5">
      <w:pPr>
        <w:spacing w:after="0" w:line="240" w:lineRule="exact"/>
        <w:ind w:left="5040" w:right="0" w:hanging="5040"/>
        <w:contextualSpacing/>
        <w:rPr>
          <w:sz w:val="23"/>
          <w:szCs w:val="23"/>
        </w:rPr>
      </w:pPr>
    </w:p>
    <w:p w14:paraId="3AC12FB0" w14:textId="77777777" w:rsidR="00AC6727" w:rsidRPr="00850CA5" w:rsidRDefault="00AC6727" w:rsidP="00850CA5">
      <w:pPr>
        <w:spacing w:after="0" w:line="240" w:lineRule="exact"/>
        <w:ind w:left="5040" w:right="0" w:hanging="5040"/>
        <w:contextualSpacing/>
        <w:rPr>
          <w:sz w:val="23"/>
          <w:szCs w:val="23"/>
        </w:rPr>
      </w:pPr>
      <w:r w:rsidRPr="00850CA5">
        <w:rPr>
          <w:sz w:val="23"/>
          <w:szCs w:val="23"/>
          <w:u w:val="single"/>
        </w:rPr>
        <w:t>Page 6, Section 6, Line 30</w:t>
      </w:r>
      <w:r w:rsidRPr="00850CA5">
        <w:rPr>
          <w:sz w:val="23"/>
          <w:szCs w:val="23"/>
        </w:rPr>
        <w:t>:</w:t>
      </w:r>
      <w:r w:rsidRPr="00850CA5">
        <w:rPr>
          <w:sz w:val="23"/>
          <w:szCs w:val="23"/>
        </w:rPr>
        <w:tab/>
        <w:t>After “parentage;” insert “and”</w:t>
      </w:r>
    </w:p>
    <w:p w14:paraId="204F54F2" w14:textId="77777777" w:rsidR="00AC6727" w:rsidRPr="00850CA5" w:rsidRDefault="00AC6727" w:rsidP="00850CA5">
      <w:pPr>
        <w:spacing w:after="0" w:line="240" w:lineRule="exact"/>
        <w:ind w:left="5040" w:right="0" w:hanging="5040"/>
        <w:contextualSpacing/>
        <w:rPr>
          <w:sz w:val="23"/>
          <w:szCs w:val="23"/>
        </w:rPr>
      </w:pPr>
    </w:p>
    <w:p w14:paraId="1E7A91DF" w14:textId="2D4CB37D" w:rsidR="00AC6727" w:rsidRPr="00850CA5" w:rsidRDefault="00AC6727" w:rsidP="00850CA5">
      <w:pPr>
        <w:spacing w:after="0" w:line="240" w:lineRule="exact"/>
        <w:ind w:left="5040" w:right="0" w:hanging="5040"/>
        <w:contextualSpacing/>
        <w:rPr>
          <w:sz w:val="23"/>
          <w:szCs w:val="23"/>
        </w:rPr>
      </w:pPr>
      <w:r w:rsidRPr="00850CA5">
        <w:rPr>
          <w:sz w:val="23"/>
          <w:szCs w:val="23"/>
          <w:u w:val="single"/>
        </w:rPr>
        <w:t>Page 6, Section 6, Line 40</w:t>
      </w:r>
      <w:r w:rsidRPr="00850CA5">
        <w:rPr>
          <w:sz w:val="23"/>
          <w:szCs w:val="23"/>
        </w:rPr>
        <w:t>:</w:t>
      </w:r>
      <w:r w:rsidRPr="00850CA5">
        <w:rPr>
          <w:sz w:val="23"/>
          <w:szCs w:val="23"/>
        </w:rPr>
        <w:tab/>
        <w:t>Delete “</w:t>
      </w:r>
      <w:r w:rsidR="007C105C">
        <w:rPr>
          <w:sz w:val="23"/>
          <w:szCs w:val="23"/>
        </w:rPr>
        <w:t>;</w:t>
      </w:r>
      <w:r w:rsidR="002836C4" w:rsidRPr="00850CA5">
        <w:rPr>
          <w:sz w:val="23"/>
          <w:szCs w:val="23"/>
        </w:rPr>
        <w:t xml:space="preserve"> </w:t>
      </w:r>
      <w:r w:rsidRPr="00850CA5">
        <w:rPr>
          <w:sz w:val="23"/>
          <w:szCs w:val="23"/>
        </w:rPr>
        <w:t>and”</w:t>
      </w:r>
      <w:r w:rsidR="002836C4" w:rsidRPr="00850CA5">
        <w:rPr>
          <w:sz w:val="23"/>
          <w:szCs w:val="23"/>
        </w:rPr>
        <w:t xml:space="preserve"> and insert “.”</w:t>
      </w:r>
    </w:p>
    <w:p w14:paraId="5F3AD633" w14:textId="77777777" w:rsidR="00AC6727" w:rsidRPr="00850CA5" w:rsidRDefault="00AC6727" w:rsidP="00850CA5">
      <w:pPr>
        <w:spacing w:after="0" w:line="240" w:lineRule="exact"/>
        <w:ind w:left="5040" w:right="0" w:hanging="5040"/>
        <w:contextualSpacing/>
        <w:rPr>
          <w:sz w:val="23"/>
          <w:szCs w:val="23"/>
        </w:rPr>
      </w:pPr>
    </w:p>
    <w:p w14:paraId="6F385996" w14:textId="77777777" w:rsidR="00AC6727" w:rsidRPr="00850CA5" w:rsidRDefault="00AC6727" w:rsidP="00850CA5">
      <w:pPr>
        <w:spacing w:after="0" w:line="240" w:lineRule="exact"/>
        <w:ind w:left="5040" w:right="0" w:hanging="5040"/>
        <w:contextualSpacing/>
        <w:rPr>
          <w:sz w:val="23"/>
          <w:szCs w:val="23"/>
        </w:rPr>
      </w:pPr>
      <w:r w:rsidRPr="00850CA5">
        <w:rPr>
          <w:sz w:val="23"/>
          <w:szCs w:val="23"/>
          <w:u w:val="single"/>
        </w:rPr>
        <w:t>Page 6, Section 6, Lines 41-44</w:t>
      </w:r>
      <w:r w:rsidRPr="00850CA5">
        <w:rPr>
          <w:sz w:val="23"/>
          <w:szCs w:val="23"/>
        </w:rPr>
        <w:t>:</w:t>
      </w:r>
      <w:r w:rsidRPr="00850CA5">
        <w:rPr>
          <w:sz w:val="23"/>
          <w:szCs w:val="23"/>
        </w:rPr>
        <w:tab/>
        <w:t>Delete in their entirety</w:t>
      </w:r>
    </w:p>
    <w:p w14:paraId="5FD1C162" w14:textId="77777777" w:rsidR="00AC6727" w:rsidRPr="00850CA5" w:rsidRDefault="00AC6727" w:rsidP="00850CA5">
      <w:pPr>
        <w:spacing w:after="0" w:line="240" w:lineRule="exact"/>
        <w:ind w:left="5040" w:right="0" w:hanging="5040"/>
        <w:contextualSpacing/>
        <w:rPr>
          <w:sz w:val="23"/>
          <w:szCs w:val="23"/>
        </w:rPr>
      </w:pPr>
    </w:p>
    <w:p w14:paraId="0CF4AA0A" w14:textId="77777777" w:rsidR="00AC6727" w:rsidRPr="00850CA5" w:rsidRDefault="00AC6727" w:rsidP="00850CA5">
      <w:pPr>
        <w:spacing w:after="0" w:line="240" w:lineRule="exact"/>
        <w:ind w:left="5040" w:right="0" w:hanging="5040"/>
        <w:contextualSpacing/>
        <w:rPr>
          <w:sz w:val="23"/>
          <w:szCs w:val="23"/>
        </w:rPr>
      </w:pPr>
      <w:r w:rsidRPr="00850CA5">
        <w:rPr>
          <w:sz w:val="23"/>
          <w:szCs w:val="23"/>
          <w:u w:val="single"/>
        </w:rPr>
        <w:t>Page 7, Section 6, Lines 1-8</w:t>
      </w:r>
      <w:r w:rsidRPr="00850CA5">
        <w:rPr>
          <w:sz w:val="23"/>
          <w:szCs w:val="23"/>
        </w:rPr>
        <w:t>:</w:t>
      </w:r>
      <w:r w:rsidRPr="00850CA5">
        <w:rPr>
          <w:sz w:val="23"/>
          <w:szCs w:val="23"/>
        </w:rPr>
        <w:tab/>
        <w:t>Delete in their entirety</w:t>
      </w:r>
    </w:p>
    <w:p w14:paraId="6B0F9320" w14:textId="77777777" w:rsidR="00AC6727" w:rsidRPr="00850CA5" w:rsidRDefault="00AC6727" w:rsidP="00850CA5">
      <w:pPr>
        <w:spacing w:after="0" w:line="240" w:lineRule="exact"/>
        <w:ind w:right="0" w:firstLine="0"/>
        <w:contextualSpacing/>
        <w:rPr>
          <w:sz w:val="23"/>
          <w:szCs w:val="23"/>
        </w:rPr>
      </w:pPr>
    </w:p>
    <w:p w14:paraId="4F8C20D8" w14:textId="76F48E7B" w:rsidR="00AC6727" w:rsidRPr="00850CA5" w:rsidRDefault="00AC6727" w:rsidP="00850CA5">
      <w:pPr>
        <w:spacing w:after="0" w:line="240" w:lineRule="exact"/>
        <w:ind w:left="5040" w:right="0" w:hanging="5040"/>
        <w:contextualSpacing/>
        <w:rPr>
          <w:sz w:val="23"/>
          <w:szCs w:val="23"/>
        </w:rPr>
      </w:pPr>
      <w:r w:rsidRPr="00850CA5">
        <w:rPr>
          <w:sz w:val="23"/>
          <w:szCs w:val="23"/>
          <w:u w:val="single"/>
        </w:rPr>
        <w:lastRenderedPageBreak/>
        <w:t xml:space="preserve">Page 7, Section </w:t>
      </w:r>
      <w:r w:rsidR="009D1A44" w:rsidRPr="00850CA5">
        <w:rPr>
          <w:sz w:val="23"/>
          <w:szCs w:val="23"/>
          <w:u w:val="single"/>
        </w:rPr>
        <w:t>8</w:t>
      </w:r>
      <w:r w:rsidRPr="00850CA5">
        <w:rPr>
          <w:sz w:val="23"/>
          <w:szCs w:val="23"/>
          <w:u w:val="single"/>
        </w:rPr>
        <w:t>, Line 29</w:t>
      </w:r>
      <w:r w:rsidRPr="00850CA5">
        <w:rPr>
          <w:sz w:val="23"/>
          <w:szCs w:val="23"/>
        </w:rPr>
        <w:t>:</w:t>
      </w:r>
      <w:r w:rsidRPr="00850CA5">
        <w:rPr>
          <w:sz w:val="23"/>
          <w:szCs w:val="23"/>
        </w:rPr>
        <w:tab/>
        <w:t>After “shall” insert “, with the inmate’s consent</w:t>
      </w:r>
      <w:r w:rsidR="008B03BF">
        <w:rPr>
          <w:sz w:val="23"/>
          <w:szCs w:val="23"/>
        </w:rPr>
        <w:t>,</w:t>
      </w:r>
      <w:r w:rsidRPr="00850CA5">
        <w:rPr>
          <w:sz w:val="23"/>
          <w:szCs w:val="23"/>
        </w:rPr>
        <w:t>”</w:t>
      </w:r>
    </w:p>
    <w:p w14:paraId="4DD4DFCD" w14:textId="77777777" w:rsidR="00AC6727" w:rsidRPr="00850CA5" w:rsidRDefault="00AC6727" w:rsidP="00850CA5">
      <w:pPr>
        <w:spacing w:after="0" w:line="240" w:lineRule="exact"/>
        <w:ind w:left="5040" w:right="0" w:hanging="5040"/>
        <w:contextualSpacing/>
        <w:rPr>
          <w:sz w:val="23"/>
          <w:szCs w:val="23"/>
        </w:rPr>
      </w:pPr>
    </w:p>
    <w:p w14:paraId="7A9A936F" w14:textId="77777777" w:rsidR="00AC6727" w:rsidRPr="00850CA5" w:rsidRDefault="00AC6727" w:rsidP="00850CA5">
      <w:pPr>
        <w:spacing w:after="0" w:line="240" w:lineRule="exact"/>
        <w:ind w:left="5040" w:right="0" w:hanging="5040"/>
        <w:contextualSpacing/>
        <w:rPr>
          <w:sz w:val="23"/>
          <w:szCs w:val="23"/>
        </w:rPr>
      </w:pPr>
      <w:r w:rsidRPr="00850CA5">
        <w:rPr>
          <w:sz w:val="23"/>
          <w:szCs w:val="23"/>
          <w:u w:val="single"/>
        </w:rPr>
        <w:t>Page 7, Section 7, Line 29</w:t>
      </w:r>
      <w:r w:rsidRPr="00850CA5">
        <w:rPr>
          <w:sz w:val="23"/>
          <w:szCs w:val="23"/>
        </w:rPr>
        <w:t>:</w:t>
      </w:r>
      <w:r w:rsidRPr="00850CA5">
        <w:rPr>
          <w:sz w:val="23"/>
          <w:szCs w:val="23"/>
        </w:rPr>
        <w:tab/>
        <w:t>Delete “applicable”</w:t>
      </w:r>
    </w:p>
    <w:p w14:paraId="171712F8" w14:textId="77777777" w:rsidR="00AC6727" w:rsidRPr="00850CA5" w:rsidRDefault="00AC6727" w:rsidP="00850CA5">
      <w:pPr>
        <w:spacing w:after="0" w:line="240" w:lineRule="exact"/>
        <w:ind w:left="5040" w:right="0" w:hanging="5040"/>
        <w:contextualSpacing/>
        <w:rPr>
          <w:sz w:val="23"/>
          <w:szCs w:val="23"/>
        </w:rPr>
      </w:pPr>
    </w:p>
    <w:p w14:paraId="6B3F817E" w14:textId="77777777" w:rsidR="00AC6727" w:rsidRPr="00850CA5" w:rsidRDefault="00AC6727" w:rsidP="00850CA5">
      <w:pPr>
        <w:spacing w:after="0" w:line="240" w:lineRule="exact"/>
        <w:ind w:left="5040" w:right="0" w:hanging="5040"/>
        <w:contextualSpacing/>
        <w:rPr>
          <w:sz w:val="23"/>
          <w:szCs w:val="23"/>
        </w:rPr>
      </w:pPr>
      <w:r w:rsidRPr="00850CA5">
        <w:rPr>
          <w:sz w:val="23"/>
          <w:szCs w:val="23"/>
          <w:u w:val="single"/>
        </w:rPr>
        <w:t>Page 7, Section 7, Line 30</w:t>
      </w:r>
      <w:r w:rsidRPr="00850CA5">
        <w:rPr>
          <w:sz w:val="23"/>
          <w:szCs w:val="23"/>
        </w:rPr>
        <w:t>:</w:t>
      </w:r>
      <w:r w:rsidRPr="00850CA5">
        <w:rPr>
          <w:sz w:val="23"/>
          <w:szCs w:val="23"/>
        </w:rPr>
        <w:tab/>
        <w:t>Delete in its entirety</w:t>
      </w:r>
    </w:p>
    <w:p w14:paraId="7E57B0F6" w14:textId="77777777" w:rsidR="00AC6727" w:rsidRPr="00850CA5" w:rsidRDefault="00AC6727" w:rsidP="00850CA5">
      <w:pPr>
        <w:spacing w:after="0" w:line="240" w:lineRule="exact"/>
        <w:ind w:left="5040" w:right="0" w:hanging="5040"/>
        <w:contextualSpacing/>
        <w:rPr>
          <w:sz w:val="23"/>
          <w:szCs w:val="23"/>
        </w:rPr>
      </w:pPr>
    </w:p>
    <w:p w14:paraId="68B49AE6" w14:textId="28C19BCE" w:rsidR="006B4329" w:rsidRDefault="00AC6727" w:rsidP="006B4329">
      <w:pPr>
        <w:spacing w:after="0" w:line="240" w:lineRule="exact"/>
        <w:ind w:left="5040" w:right="0" w:hanging="5040"/>
        <w:contextualSpacing/>
        <w:rPr>
          <w:sz w:val="23"/>
          <w:szCs w:val="23"/>
        </w:rPr>
      </w:pPr>
      <w:r w:rsidRPr="00850CA5">
        <w:rPr>
          <w:sz w:val="23"/>
          <w:szCs w:val="23"/>
          <w:u w:val="single"/>
        </w:rPr>
        <w:t>Page 7, Section 7, Line 31</w:t>
      </w:r>
      <w:r w:rsidRPr="00850CA5">
        <w:rPr>
          <w:sz w:val="23"/>
          <w:szCs w:val="23"/>
        </w:rPr>
        <w:t>:</w:t>
      </w:r>
      <w:r w:rsidRPr="00850CA5">
        <w:rPr>
          <w:sz w:val="23"/>
          <w:szCs w:val="23"/>
        </w:rPr>
        <w:tab/>
        <w:t>After “organization” insert “selected as a residential address pursuant to</w:t>
      </w:r>
      <w:r w:rsidR="009C7AAB">
        <w:rPr>
          <w:sz w:val="23"/>
          <w:szCs w:val="23"/>
        </w:rPr>
        <w:t xml:space="preserve"> subsection d. of section 3</w:t>
      </w:r>
      <w:r w:rsidRPr="00850CA5">
        <w:rPr>
          <w:sz w:val="23"/>
          <w:szCs w:val="23"/>
        </w:rPr>
        <w:t xml:space="preserve"> of this bill”</w:t>
      </w:r>
    </w:p>
    <w:p w14:paraId="26830521" w14:textId="0B688DEC" w:rsidR="006B4329" w:rsidRDefault="006B4329" w:rsidP="006B4329">
      <w:pPr>
        <w:spacing w:after="0" w:line="240" w:lineRule="exact"/>
        <w:ind w:left="5040" w:right="0" w:hanging="5040"/>
        <w:contextualSpacing/>
        <w:rPr>
          <w:sz w:val="23"/>
          <w:szCs w:val="23"/>
        </w:rPr>
      </w:pPr>
    </w:p>
    <w:p w14:paraId="45193C6C" w14:textId="3C4E37EF" w:rsidR="006B4329" w:rsidRDefault="006B4329" w:rsidP="006B4329">
      <w:pPr>
        <w:spacing w:after="0" w:line="240" w:lineRule="exact"/>
        <w:ind w:left="5040" w:right="0" w:hanging="5040"/>
        <w:contextualSpacing/>
        <w:rPr>
          <w:sz w:val="23"/>
          <w:szCs w:val="23"/>
        </w:rPr>
      </w:pPr>
      <w:r w:rsidRPr="00345567">
        <w:rPr>
          <w:sz w:val="23"/>
          <w:szCs w:val="23"/>
          <w:u w:val="single"/>
        </w:rPr>
        <w:t>Page 7, Section 9, Line 36</w:t>
      </w:r>
      <w:r>
        <w:rPr>
          <w:sz w:val="23"/>
          <w:szCs w:val="23"/>
        </w:rPr>
        <w:t>:</w:t>
      </w:r>
      <w:r>
        <w:rPr>
          <w:sz w:val="23"/>
          <w:szCs w:val="23"/>
        </w:rPr>
        <w:tab/>
        <w:t>Delete “The chief executive officer,”</w:t>
      </w:r>
    </w:p>
    <w:p w14:paraId="1FC4B327" w14:textId="5819A526" w:rsidR="006B4329" w:rsidRDefault="006B4329" w:rsidP="006B4329">
      <w:pPr>
        <w:spacing w:after="0" w:line="240" w:lineRule="exact"/>
        <w:ind w:left="5040" w:right="0" w:hanging="5040"/>
        <w:contextualSpacing/>
        <w:rPr>
          <w:sz w:val="23"/>
          <w:szCs w:val="23"/>
        </w:rPr>
      </w:pPr>
    </w:p>
    <w:p w14:paraId="6AE195AB" w14:textId="49FD759D" w:rsidR="006B4329" w:rsidRDefault="006B4329" w:rsidP="006B4329">
      <w:pPr>
        <w:spacing w:after="0" w:line="240" w:lineRule="exact"/>
        <w:ind w:left="5040" w:right="0" w:hanging="5040"/>
        <w:contextualSpacing/>
        <w:rPr>
          <w:sz w:val="23"/>
          <w:szCs w:val="23"/>
        </w:rPr>
      </w:pPr>
      <w:r w:rsidRPr="00345567">
        <w:rPr>
          <w:sz w:val="23"/>
          <w:szCs w:val="23"/>
          <w:u w:val="single"/>
        </w:rPr>
        <w:t>Page 7, Section 9, Lines 37-41</w:t>
      </w:r>
      <w:r>
        <w:rPr>
          <w:sz w:val="23"/>
          <w:szCs w:val="23"/>
        </w:rPr>
        <w:t>:</w:t>
      </w:r>
      <w:r>
        <w:rPr>
          <w:sz w:val="23"/>
          <w:szCs w:val="23"/>
        </w:rPr>
        <w:tab/>
        <w:t>Delete in their entirety</w:t>
      </w:r>
    </w:p>
    <w:p w14:paraId="1B95E9AB" w14:textId="61321298" w:rsidR="006B4329" w:rsidRDefault="006B4329" w:rsidP="006B4329">
      <w:pPr>
        <w:spacing w:after="0" w:line="240" w:lineRule="exact"/>
        <w:ind w:left="5040" w:right="0" w:hanging="5040"/>
        <w:contextualSpacing/>
        <w:rPr>
          <w:sz w:val="23"/>
          <w:szCs w:val="23"/>
        </w:rPr>
      </w:pPr>
    </w:p>
    <w:p w14:paraId="1FEC8099" w14:textId="77777777" w:rsidR="006B4329" w:rsidRDefault="006B4329" w:rsidP="006B4329">
      <w:pPr>
        <w:spacing w:after="0" w:line="240" w:lineRule="exact"/>
        <w:ind w:left="5040" w:right="0" w:hanging="5040"/>
        <w:contextualSpacing/>
        <w:rPr>
          <w:sz w:val="23"/>
          <w:szCs w:val="23"/>
        </w:rPr>
      </w:pPr>
      <w:r w:rsidRPr="00345567">
        <w:rPr>
          <w:sz w:val="23"/>
          <w:szCs w:val="23"/>
          <w:u w:val="single"/>
        </w:rPr>
        <w:t>Page 7, Section 9, Lines 42-43</w:t>
      </w:r>
      <w:r>
        <w:rPr>
          <w:sz w:val="23"/>
          <w:szCs w:val="23"/>
        </w:rPr>
        <w:t>:</w:t>
      </w:r>
      <w:r>
        <w:rPr>
          <w:sz w:val="23"/>
          <w:szCs w:val="23"/>
        </w:rPr>
        <w:tab/>
        <w:t>Delete “issue the identification card and”</w:t>
      </w:r>
    </w:p>
    <w:p w14:paraId="6E531462" w14:textId="77777777" w:rsidR="006B4329" w:rsidRDefault="006B4329" w:rsidP="006B4329">
      <w:pPr>
        <w:spacing w:after="0" w:line="240" w:lineRule="exact"/>
        <w:ind w:left="5040" w:right="0" w:hanging="5040"/>
        <w:contextualSpacing/>
        <w:rPr>
          <w:sz w:val="23"/>
          <w:szCs w:val="23"/>
        </w:rPr>
      </w:pPr>
    </w:p>
    <w:p w14:paraId="59004A60" w14:textId="081B71B6" w:rsidR="006B4329" w:rsidRPr="00850CA5" w:rsidRDefault="006B4329" w:rsidP="006B4329">
      <w:pPr>
        <w:spacing w:after="0" w:line="240" w:lineRule="exact"/>
        <w:ind w:left="5040" w:right="0" w:hanging="5040"/>
        <w:contextualSpacing/>
        <w:rPr>
          <w:sz w:val="23"/>
          <w:szCs w:val="23"/>
        </w:rPr>
      </w:pPr>
      <w:r w:rsidRPr="00345567">
        <w:rPr>
          <w:sz w:val="23"/>
          <w:szCs w:val="23"/>
          <w:u w:val="single"/>
        </w:rPr>
        <w:t>Page 7, Section 9, Line 45</w:t>
      </w:r>
      <w:r>
        <w:rPr>
          <w:sz w:val="23"/>
          <w:szCs w:val="23"/>
        </w:rPr>
        <w:t>:</w:t>
      </w:r>
      <w:r>
        <w:rPr>
          <w:sz w:val="23"/>
          <w:szCs w:val="23"/>
        </w:rPr>
        <w:tab/>
        <w:t xml:space="preserve">Delete “the” and insert “a non-driver” </w:t>
      </w:r>
    </w:p>
    <w:p w14:paraId="21CEB7B0" w14:textId="77777777" w:rsidR="00AC6727" w:rsidRPr="00850CA5" w:rsidRDefault="00AC6727" w:rsidP="00850CA5">
      <w:pPr>
        <w:spacing w:after="0" w:line="240" w:lineRule="exact"/>
        <w:ind w:left="5040" w:right="0" w:hanging="5040"/>
        <w:contextualSpacing/>
        <w:rPr>
          <w:sz w:val="23"/>
          <w:szCs w:val="23"/>
        </w:rPr>
      </w:pPr>
    </w:p>
    <w:p w14:paraId="2C1A54C5" w14:textId="0C948231" w:rsidR="00AC6727" w:rsidRPr="00850CA5" w:rsidRDefault="00AC6727" w:rsidP="00850CA5">
      <w:pPr>
        <w:spacing w:after="0" w:line="240" w:lineRule="exact"/>
        <w:ind w:left="5040" w:right="0" w:hanging="5040"/>
        <w:contextualSpacing/>
        <w:rPr>
          <w:sz w:val="23"/>
          <w:szCs w:val="23"/>
        </w:rPr>
      </w:pPr>
      <w:r w:rsidRPr="00850CA5">
        <w:rPr>
          <w:sz w:val="23"/>
          <w:szCs w:val="23"/>
          <w:u w:val="single"/>
        </w:rPr>
        <w:t>Page 8, Section 10, Line 2</w:t>
      </w:r>
      <w:r w:rsidR="00A4260E" w:rsidRPr="00850CA5">
        <w:rPr>
          <w:sz w:val="23"/>
          <w:szCs w:val="23"/>
          <w:u w:val="single"/>
        </w:rPr>
        <w:t>6</w:t>
      </w:r>
      <w:r w:rsidRPr="00850CA5">
        <w:rPr>
          <w:sz w:val="23"/>
          <w:szCs w:val="23"/>
        </w:rPr>
        <w:t>:</w:t>
      </w:r>
      <w:r w:rsidRPr="00850CA5">
        <w:rPr>
          <w:sz w:val="23"/>
          <w:szCs w:val="23"/>
        </w:rPr>
        <w:tab/>
        <w:t>After “</w:t>
      </w:r>
      <w:r w:rsidR="00A4260E" w:rsidRPr="00850CA5">
        <w:rPr>
          <w:sz w:val="23"/>
          <w:szCs w:val="23"/>
        </w:rPr>
        <w:t>that</w:t>
      </w:r>
      <w:r w:rsidRPr="00850CA5">
        <w:rPr>
          <w:sz w:val="23"/>
          <w:szCs w:val="23"/>
        </w:rPr>
        <w:t xml:space="preserve">” </w:t>
      </w:r>
      <w:r w:rsidR="00A4260E" w:rsidRPr="00850CA5">
        <w:rPr>
          <w:sz w:val="23"/>
          <w:szCs w:val="23"/>
        </w:rPr>
        <w:t>delete “the” and insert “such”</w:t>
      </w:r>
      <w:r w:rsidRPr="00850CA5">
        <w:rPr>
          <w:sz w:val="23"/>
          <w:szCs w:val="23"/>
        </w:rPr>
        <w:t xml:space="preserve"> </w:t>
      </w:r>
    </w:p>
    <w:p w14:paraId="0932CF07" w14:textId="77777777" w:rsidR="00AC6727" w:rsidRPr="00850CA5" w:rsidRDefault="00AC6727" w:rsidP="00850CA5">
      <w:pPr>
        <w:spacing w:after="0" w:line="240" w:lineRule="exact"/>
        <w:ind w:left="5040" w:right="0" w:hanging="5040"/>
        <w:contextualSpacing/>
        <w:rPr>
          <w:sz w:val="23"/>
          <w:szCs w:val="23"/>
        </w:rPr>
      </w:pPr>
    </w:p>
    <w:p w14:paraId="7D3D01A0" w14:textId="77777777" w:rsidR="00AC6727" w:rsidRPr="00850CA5" w:rsidRDefault="00AC6727" w:rsidP="00850CA5">
      <w:pPr>
        <w:spacing w:after="0" w:line="240" w:lineRule="exact"/>
        <w:ind w:left="5040" w:right="0" w:hanging="5040"/>
        <w:contextualSpacing/>
        <w:rPr>
          <w:sz w:val="23"/>
          <w:szCs w:val="23"/>
        </w:rPr>
      </w:pPr>
      <w:r w:rsidRPr="00850CA5">
        <w:rPr>
          <w:sz w:val="23"/>
          <w:szCs w:val="23"/>
          <w:u w:val="single"/>
        </w:rPr>
        <w:t>Page 8, Section 10, Line 44</w:t>
      </w:r>
      <w:r w:rsidRPr="00850CA5">
        <w:rPr>
          <w:sz w:val="23"/>
          <w:szCs w:val="23"/>
        </w:rPr>
        <w:t>:</w:t>
      </w:r>
      <w:r w:rsidRPr="00850CA5">
        <w:rPr>
          <w:sz w:val="23"/>
          <w:szCs w:val="23"/>
        </w:rPr>
        <w:tab/>
        <w:t>Delete “Department of Corrections” and insert “county correctional facilities”</w:t>
      </w:r>
    </w:p>
    <w:p w14:paraId="28745F45" w14:textId="77777777" w:rsidR="00AC6727" w:rsidRPr="00850CA5" w:rsidRDefault="00AC6727" w:rsidP="00850CA5">
      <w:pPr>
        <w:spacing w:after="0" w:line="240" w:lineRule="exact"/>
        <w:ind w:left="5040" w:right="0" w:hanging="5040"/>
        <w:contextualSpacing/>
        <w:rPr>
          <w:sz w:val="23"/>
          <w:szCs w:val="23"/>
        </w:rPr>
      </w:pPr>
    </w:p>
    <w:p w14:paraId="1377B58F" w14:textId="637DE45C" w:rsidR="00AC6727" w:rsidRPr="00850CA5" w:rsidRDefault="00AC6727" w:rsidP="00850CA5">
      <w:pPr>
        <w:spacing w:after="0" w:line="240" w:lineRule="exact"/>
        <w:ind w:left="5040" w:right="0" w:hanging="5040"/>
        <w:contextualSpacing/>
        <w:rPr>
          <w:sz w:val="23"/>
          <w:szCs w:val="23"/>
        </w:rPr>
      </w:pPr>
      <w:r w:rsidRPr="00850CA5">
        <w:rPr>
          <w:sz w:val="23"/>
          <w:szCs w:val="23"/>
          <w:u w:val="single"/>
        </w:rPr>
        <w:t>Page 8, Section 10, Line 47</w:t>
      </w:r>
      <w:r w:rsidRPr="00850CA5">
        <w:rPr>
          <w:sz w:val="23"/>
          <w:szCs w:val="23"/>
        </w:rPr>
        <w:t>:</w:t>
      </w:r>
      <w:r w:rsidRPr="00850CA5">
        <w:rPr>
          <w:sz w:val="23"/>
          <w:szCs w:val="23"/>
        </w:rPr>
        <w:tab/>
        <w:t>After “</w:t>
      </w:r>
      <w:r w:rsidR="002836C4" w:rsidRPr="00850CA5">
        <w:rPr>
          <w:sz w:val="23"/>
          <w:szCs w:val="23"/>
        </w:rPr>
        <w:t>facility</w:t>
      </w:r>
      <w:r w:rsidRPr="00850CA5">
        <w:rPr>
          <w:sz w:val="23"/>
          <w:szCs w:val="23"/>
        </w:rPr>
        <w:t>” insert “, with the inmate’s consent,”</w:t>
      </w:r>
    </w:p>
    <w:p w14:paraId="727CDA1B" w14:textId="77777777" w:rsidR="00AC6727" w:rsidRPr="00850CA5" w:rsidRDefault="00AC6727" w:rsidP="00850CA5">
      <w:pPr>
        <w:spacing w:after="0" w:line="240" w:lineRule="exact"/>
        <w:ind w:left="5040" w:right="0" w:hanging="5040"/>
        <w:contextualSpacing/>
        <w:rPr>
          <w:sz w:val="23"/>
          <w:szCs w:val="23"/>
        </w:rPr>
      </w:pPr>
    </w:p>
    <w:p w14:paraId="3AC82FA0" w14:textId="6FAE7CE1" w:rsidR="00AC6727" w:rsidRPr="00850CA5" w:rsidRDefault="00AC6727" w:rsidP="00850CA5">
      <w:pPr>
        <w:spacing w:after="0" w:line="240" w:lineRule="exact"/>
        <w:ind w:left="5040" w:right="0" w:hanging="5040"/>
        <w:contextualSpacing/>
        <w:rPr>
          <w:sz w:val="23"/>
          <w:szCs w:val="23"/>
        </w:rPr>
      </w:pPr>
      <w:r w:rsidRPr="00850CA5">
        <w:rPr>
          <w:sz w:val="23"/>
          <w:szCs w:val="23"/>
          <w:u w:val="single"/>
        </w:rPr>
        <w:t>Page 8, Section 10, Line 48</w:t>
      </w:r>
      <w:r w:rsidRPr="00850CA5">
        <w:rPr>
          <w:sz w:val="23"/>
          <w:szCs w:val="23"/>
        </w:rPr>
        <w:t>:</w:t>
      </w:r>
      <w:r w:rsidRPr="00850CA5">
        <w:rPr>
          <w:sz w:val="23"/>
          <w:szCs w:val="23"/>
        </w:rPr>
        <w:tab/>
        <w:t>Delete “appropriate regional non-profit inmate”</w:t>
      </w:r>
    </w:p>
    <w:p w14:paraId="13F9AD51" w14:textId="6C7AAD5A" w:rsidR="002836C4" w:rsidRPr="00850CA5" w:rsidRDefault="002836C4" w:rsidP="00850CA5">
      <w:pPr>
        <w:spacing w:after="0" w:line="240" w:lineRule="exact"/>
        <w:ind w:left="5040" w:right="0" w:hanging="5040"/>
        <w:contextualSpacing/>
        <w:rPr>
          <w:sz w:val="23"/>
          <w:szCs w:val="23"/>
        </w:rPr>
      </w:pPr>
    </w:p>
    <w:p w14:paraId="44E074A5" w14:textId="76B7E67A" w:rsidR="002836C4" w:rsidRPr="00850CA5" w:rsidRDefault="002836C4" w:rsidP="00850CA5">
      <w:pPr>
        <w:spacing w:after="0" w:line="240" w:lineRule="exact"/>
        <w:ind w:left="5040" w:right="0" w:hanging="5040"/>
        <w:contextualSpacing/>
        <w:rPr>
          <w:sz w:val="23"/>
          <w:szCs w:val="23"/>
        </w:rPr>
      </w:pPr>
      <w:r w:rsidRPr="00850CA5">
        <w:rPr>
          <w:sz w:val="23"/>
          <w:szCs w:val="23"/>
          <w:u w:val="single"/>
        </w:rPr>
        <w:t>Page 9, Section 10, Line 2</w:t>
      </w:r>
      <w:r w:rsidRPr="00850CA5">
        <w:rPr>
          <w:sz w:val="23"/>
          <w:szCs w:val="23"/>
        </w:rPr>
        <w:t>:</w:t>
      </w:r>
      <w:r w:rsidRPr="00850CA5">
        <w:rPr>
          <w:sz w:val="23"/>
          <w:szCs w:val="23"/>
        </w:rPr>
        <w:tab/>
        <w:t xml:space="preserve">After “requirements.” insert </w:t>
      </w:r>
      <w:bookmarkStart w:id="1" w:name="_Hlk84599524"/>
      <w:r w:rsidRPr="00850CA5">
        <w:rPr>
          <w:sz w:val="23"/>
          <w:szCs w:val="23"/>
        </w:rPr>
        <w:t>“The chief executive officer, warden, or keeper of each county correctional facility shall ensure that all inmates incarcerated for 90 days or longer are educated on their ability to select a reentry organization as a residential address pursuant to this subsection.</w:t>
      </w:r>
      <w:bookmarkEnd w:id="1"/>
      <w:r w:rsidRPr="00850CA5">
        <w:rPr>
          <w:sz w:val="23"/>
          <w:szCs w:val="23"/>
        </w:rPr>
        <w:t>”</w:t>
      </w:r>
    </w:p>
    <w:p w14:paraId="2CD7E3AB" w14:textId="77777777" w:rsidR="00AC6727" w:rsidRPr="00850CA5" w:rsidRDefault="00AC6727" w:rsidP="00850CA5">
      <w:pPr>
        <w:spacing w:after="0" w:line="240" w:lineRule="exact"/>
        <w:ind w:right="0" w:firstLine="0"/>
        <w:contextualSpacing/>
        <w:rPr>
          <w:sz w:val="23"/>
          <w:szCs w:val="23"/>
        </w:rPr>
      </w:pPr>
    </w:p>
    <w:p w14:paraId="7145E917" w14:textId="05EFF1EA" w:rsidR="00AC6727" w:rsidRPr="00850CA5" w:rsidRDefault="00AC6727" w:rsidP="00850CA5">
      <w:pPr>
        <w:spacing w:after="0" w:line="240" w:lineRule="exact"/>
        <w:ind w:left="5040" w:right="0" w:hanging="5040"/>
        <w:contextualSpacing/>
        <w:rPr>
          <w:sz w:val="23"/>
          <w:szCs w:val="23"/>
        </w:rPr>
      </w:pPr>
      <w:r w:rsidRPr="00850CA5">
        <w:rPr>
          <w:sz w:val="23"/>
          <w:szCs w:val="23"/>
          <w:u w:val="single"/>
        </w:rPr>
        <w:t>Page 9, Section 10, Line 5</w:t>
      </w:r>
      <w:r w:rsidRPr="00850CA5">
        <w:rPr>
          <w:sz w:val="23"/>
          <w:szCs w:val="23"/>
        </w:rPr>
        <w:t>:</w:t>
      </w:r>
      <w:r w:rsidRPr="00850CA5">
        <w:rPr>
          <w:sz w:val="23"/>
          <w:szCs w:val="23"/>
        </w:rPr>
        <w:tab/>
        <w:t>Delete “appropriate regional non-profit</w:t>
      </w:r>
      <w:r w:rsidR="002836C4" w:rsidRPr="00850CA5">
        <w:rPr>
          <w:sz w:val="23"/>
          <w:szCs w:val="23"/>
        </w:rPr>
        <w:t xml:space="preserve"> inmate</w:t>
      </w:r>
      <w:r w:rsidRPr="00850CA5">
        <w:rPr>
          <w:sz w:val="23"/>
          <w:szCs w:val="23"/>
        </w:rPr>
        <w:t>”</w:t>
      </w:r>
    </w:p>
    <w:p w14:paraId="220C0C9F" w14:textId="77777777" w:rsidR="00AC6727" w:rsidRPr="00850CA5" w:rsidRDefault="00AC6727" w:rsidP="00850CA5">
      <w:pPr>
        <w:spacing w:after="0" w:line="240" w:lineRule="exact"/>
        <w:ind w:left="5040" w:right="0" w:hanging="5040"/>
        <w:contextualSpacing/>
        <w:rPr>
          <w:sz w:val="23"/>
          <w:szCs w:val="23"/>
        </w:rPr>
      </w:pPr>
    </w:p>
    <w:p w14:paraId="434CED94" w14:textId="77777777" w:rsidR="00AC6727" w:rsidRPr="00850CA5" w:rsidRDefault="00AC6727" w:rsidP="00850CA5">
      <w:pPr>
        <w:spacing w:after="0" w:line="240" w:lineRule="exact"/>
        <w:ind w:left="5040" w:right="0" w:hanging="5040"/>
        <w:contextualSpacing/>
        <w:rPr>
          <w:sz w:val="23"/>
          <w:szCs w:val="23"/>
        </w:rPr>
      </w:pPr>
      <w:r w:rsidRPr="00850CA5">
        <w:rPr>
          <w:sz w:val="23"/>
          <w:szCs w:val="23"/>
          <w:u w:val="single"/>
        </w:rPr>
        <w:t>Page 9, Section 10, Line 10</w:t>
      </w:r>
      <w:r w:rsidRPr="00850CA5">
        <w:rPr>
          <w:sz w:val="23"/>
          <w:szCs w:val="23"/>
        </w:rPr>
        <w:t>:</w:t>
      </w:r>
      <w:r w:rsidRPr="00850CA5">
        <w:rPr>
          <w:sz w:val="23"/>
          <w:szCs w:val="23"/>
        </w:rPr>
        <w:tab/>
        <w:t>Delete “benefits under the”</w:t>
      </w:r>
    </w:p>
    <w:p w14:paraId="79431AFB" w14:textId="77777777" w:rsidR="00AC6727" w:rsidRPr="00850CA5" w:rsidRDefault="00AC6727" w:rsidP="00850CA5">
      <w:pPr>
        <w:spacing w:after="0" w:line="240" w:lineRule="exact"/>
        <w:ind w:left="5040" w:right="0" w:hanging="5040"/>
        <w:contextualSpacing/>
        <w:rPr>
          <w:sz w:val="23"/>
          <w:szCs w:val="23"/>
        </w:rPr>
      </w:pPr>
    </w:p>
    <w:p w14:paraId="1E6F15AF" w14:textId="77777777" w:rsidR="00AC6727" w:rsidRPr="00850CA5" w:rsidRDefault="00AC6727" w:rsidP="00850CA5">
      <w:pPr>
        <w:spacing w:after="0" w:line="240" w:lineRule="exact"/>
        <w:ind w:left="5040" w:right="0" w:hanging="5040"/>
        <w:contextualSpacing/>
        <w:rPr>
          <w:sz w:val="23"/>
          <w:szCs w:val="23"/>
        </w:rPr>
      </w:pPr>
      <w:r w:rsidRPr="00850CA5">
        <w:rPr>
          <w:sz w:val="23"/>
          <w:szCs w:val="23"/>
          <w:u w:val="single"/>
        </w:rPr>
        <w:t>Page 9, Section 10, Lines 11-13</w:t>
      </w:r>
      <w:r w:rsidRPr="00850CA5">
        <w:rPr>
          <w:sz w:val="23"/>
          <w:szCs w:val="23"/>
        </w:rPr>
        <w:t>:</w:t>
      </w:r>
      <w:r w:rsidRPr="00850CA5">
        <w:rPr>
          <w:sz w:val="23"/>
          <w:szCs w:val="23"/>
        </w:rPr>
        <w:tab/>
        <w:t>Delete in their entirety</w:t>
      </w:r>
    </w:p>
    <w:p w14:paraId="269F8FDA" w14:textId="77777777" w:rsidR="00AC6727" w:rsidRPr="00850CA5" w:rsidRDefault="00AC6727" w:rsidP="00850CA5">
      <w:pPr>
        <w:spacing w:after="0" w:line="240" w:lineRule="exact"/>
        <w:ind w:left="5040" w:right="0" w:hanging="5040"/>
        <w:contextualSpacing/>
        <w:rPr>
          <w:sz w:val="23"/>
          <w:szCs w:val="23"/>
        </w:rPr>
      </w:pPr>
    </w:p>
    <w:p w14:paraId="525E574A" w14:textId="77777777" w:rsidR="00AC6727" w:rsidRPr="00850CA5" w:rsidRDefault="00AC6727" w:rsidP="00850CA5">
      <w:pPr>
        <w:spacing w:after="0" w:line="240" w:lineRule="exact"/>
        <w:ind w:left="5040" w:right="0" w:hanging="5040"/>
        <w:contextualSpacing/>
        <w:rPr>
          <w:sz w:val="23"/>
          <w:szCs w:val="23"/>
        </w:rPr>
      </w:pPr>
      <w:r w:rsidRPr="00850CA5">
        <w:rPr>
          <w:sz w:val="23"/>
          <w:szCs w:val="23"/>
          <w:u w:val="single"/>
        </w:rPr>
        <w:t>Page 9, Section 10, Line 14</w:t>
      </w:r>
      <w:r w:rsidRPr="00850CA5">
        <w:rPr>
          <w:sz w:val="23"/>
          <w:szCs w:val="23"/>
        </w:rPr>
        <w:t>:</w:t>
      </w:r>
      <w:r w:rsidRPr="00850CA5">
        <w:rPr>
          <w:sz w:val="23"/>
          <w:szCs w:val="23"/>
        </w:rPr>
        <w:tab/>
        <w:t>Delete “deemed presumptively eligible for”</w:t>
      </w:r>
    </w:p>
    <w:p w14:paraId="08479B76" w14:textId="77777777" w:rsidR="00AC6727" w:rsidRPr="00850CA5" w:rsidRDefault="00AC6727" w:rsidP="00850CA5">
      <w:pPr>
        <w:spacing w:after="0" w:line="240" w:lineRule="exact"/>
        <w:ind w:left="5040" w:right="0" w:hanging="5040"/>
        <w:contextualSpacing/>
        <w:rPr>
          <w:sz w:val="23"/>
          <w:szCs w:val="23"/>
        </w:rPr>
      </w:pPr>
    </w:p>
    <w:p w14:paraId="3E23AEB9" w14:textId="77777777" w:rsidR="00AC6727" w:rsidRPr="00850CA5" w:rsidRDefault="00AC6727" w:rsidP="00850CA5">
      <w:pPr>
        <w:spacing w:after="0" w:line="240" w:lineRule="exact"/>
        <w:ind w:left="5040" w:right="0" w:hanging="5040"/>
        <w:contextualSpacing/>
        <w:rPr>
          <w:sz w:val="23"/>
          <w:szCs w:val="23"/>
        </w:rPr>
      </w:pPr>
      <w:r w:rsidRPr="00850CA5">
        <w:rPr>
          <w:sz w:val="23"/>
          <w:szCs w:val="23"/>
          <w:u w:val="single"/>
        </w:rPr>
        <w:t>Page 9, Section 10, Line 14</w:t>
      </w:r>
      <w:r w:rsidRPr="00850CA5">
        <w:rPr>
          <w:sz w:val="23"/>
          <w:szCs w:val="23"/>
        </w:rPr>
        <w:t>:</w:t>
      </w:r>
      <w:r w:rsidRPr="00850CA5">
        <w:rPr>
          <w:sz w:val="23"/>
          <w:szCs w:val="23"/>
        </w:rPr>
        <w:tab/>
        <w:t>After “assistance” insert “shall be screened for”</w:t>
      </w:r>
    </w:p>
    <w:p w14:paraId="79F2B32A" w14:textId="77777777" w:rsidR="00AC6727" w:rsidRPr="00850CA5" w:rsidRDefault="00AC6727" w:rsidP="00850CA5">
      <w:pPr>
        <w:spacing w:after="0" w:line="240" w:lineRule="exact"/>
        <w:ind w:left="5040" w:right="0" w:hanging="5040"/>
        <w:contextualSpacing/>
        <w:rPr>
          <w:sz w:val="23"/>
          <w:szCs w:val="23"/>
        </w:rPr>
      </w:pPr>
    </w:p>
    <w:p w14:paraId="6ED048CB" w14:textId="6232E143" w:rsidR="00AC6727" w:rsidRPr="00850CA5" w:rsidRDefault="00AC6727" w:rsidP="00850CA5">
      <w:pPr>
        <w:spacing w:after="0" w:line="240" w:lineRule="exact"/>
        <w:ind w:left="5040" w:right="0" w:hanging="5040"/>
        <w:contextualSpacing/>
        <w:rPr>
          <w:sz w:val="23"/>
          <w:szCs w:val="23"/>
        </w:rPr>
      </w:pPr>
      <w:r w:rsidRPr="00850CA5">
        <w:rPr>
          <w:sz w:val="23"/>
          <w:szCs w:val="23"/>
          <w:u w:val="single"/>
        </w:rPr>
        <w:t>Page 9, Section 10, Line 15</w:t>
      </w:r>
      <w:r w:rsidRPr="00850CA5">
        <w:rPr>
          <w:sz w:val="23"/>
          <w:szCs w:val="23"/>
        </w:rPr>
        <w:t>:</w:t>
      </w:r>
      <w:r w:rsidRPr="00850CA5">
        <w:rPr>
          <w:sz w:val="23"/>
          <w:szCs w:val="23"/>
        </w:rPr>
        <w:tab/>
        <w:t>Before</w:t>
      </w:r>
      <w:r w:rsidR="00915ACB">
        <w:rPr>
          <w:sz w:val="23"/>
          <w:szCs w:val="23"/>
        </w:rPr>
        <w:t xml:space="preserve"> “immediate” delete </w:t>
      </w:r>
      <w:r w:rsidRPr="00850CA5">
        <w:rPr>
          <w:sz w:val="23"/>
          <w:szCs w:val="23"/>
        </w:rPr>
        <w:t>“and”</w:t>
      </w:r>
    </w:p>
    <w:p w14:paraId="47857B5F" w14:textId="77777777" w:rsidR="00AC6727" w:rsidRPr="00850CA5" w:rsidRDefault="00AC6727" w:rsidP="00850CA5">
      <w:pPr>
        <w:spacing w:after="0" w:line="240" w:lineRule="exact"/>
        <w:ind w:left="5040" w:right="0" w:hanging="5040"/>
        <w:contextualSpacing/>
        <w:rPr>
          <w:sz w:val="23"/>
          <w:szCs w:val="23"/>
        </w:rPr>
      </w:pPr>
    </w:p>
    <w:p w14:paraId="66DACD71" w14:textId="77777777" w:rsidR="00AC6727" w:rsidRPr="00850CA5" w:rsidRDefault="00AC6727" w:rsidP="00850CA5">
      <w:pPr>
        <w:spacing w:after="0" w:line="240" w:lineRule="exact"/>
        <w:ind w:left="5040" w:right="0" w:hanging="5040"/>
        <w:contextualSpacing/>
        <w:rPr>
          <w:sz w:val="23"/>
          <w:szCs w:val="23"/>
        </w:rPr>
      </w:pPr>
      <w:r w:rsidRPr="00850CA5">
        <w:rPr>
          <w:sz w:val="23"/>
          <w:szCs w:val="23"/>
          <w:u w:val="single"/>
        </w:rPr>
        <w:t>Page 9, Section 10, Line 15</w:t>
      </w:r>
      <w:r w:rsidRPr="00850CA5">
        <w:rPr>
          <w:sz w:val="23"/>
          <w:szCs w:val="23"/>
        </w:rPr>
        <w:t>:</w:t>
      </w:r>
      <w:r w:rsidRPr="00850CA5">
        <w:rPr>
          <w:sz w:val="23"/>
          <w:szCs w:val="23"/>
        </w:rPr>
        <w:tab/>
        <w:t>Delete “and shall receive this assistance for a” and insert “.”</w:t>
      </w:r>
    </w:p>
    <w:p w14:paraId="73085166" w14:textId="77777777" w:rsidR="00AC6727" w:rsidRPr="00850CA5" w:rsidRDefault="00AC6727" w:rsidP="00850CA5">
      <w:pPr>
        <w:spacing w:after="0" w:line="240" w:lineRule="exact"/>
        <w:ind w:left="5040" w:right="0" w:hanging="5040"/>
        <w:contextualSpacing/>
        <w:rPr>
          <w:sz w:val="23"/>
          <w:szCs w:val="23"/>
        </w:rPr>
      </w:pPr>
    </w:p>
    <w:p w14:paraId="21279EBB" w14:textId="77777777" w:rsidR="00AC6727" w:rsidRPr="00850CA5" w:rsidRDefault="00AC6727" w:rsidP="00850CA5">
      <w:pPr>
        <w:spacing w:after="0" w:line="240" w:lineRule="exact"/>
        <w:ind w:left="5040" w:right="0" w:hanging="5040"/>
        <w:contextualSpacing/>
        <w:rPr>
          <w:sz w:val="23"/>
          <w:szCs w:val="23"/>
        </w:rPr>
      </w:pPr>
      <w:r w:rsidRPr="00850CA5">
        <w:rPr>
          <w:sz w:val="23"/>
          <w:szCs w:val="23"/>
          <w:u w:val="single"/>
        </w:rPr>
        <w:t>Page 9, Section 10, Lines 16-17</w:t>
      </w:r>
      <w:r w:rsidRPr="00850CA5">
        <w:rPr>
          <w:sz w:val="23"/>
          <w:szCs w:val="23"/>
        </w:rPr>
        <w:t>:</w:t>
      </w:r>
      <w:r w:rsidRPr="00850CA5">
        <w:rPr>
          <w:sz w:val="23"/>
          <w:szCs w:val="23"/>
        </w:rPr>
        <w:tab/>
        <w:t>Delete in their entirety</w:t>
      </w:r>
    </w:p>
    <w:p w14:paraId="3569651D" w14:textId="77777777" w:rsidR="00AC6727" w:rsidRPr="00850CA5" w:rsidRDefault="00AC6727" w:rsidP="00850CA5">
      <w:pPr>
        <w:spacing w:after="0" w:line="240" w:lineRule="exact"/>
        <w:ind w:right="0" w:firstLine="0"/>
        <w:contextualSpacing/>
        <w:rPr>
          <w:sz w:val="23"/>
          <w:szCs w:val="23"/>
        </w:rPr>
      </w:pPr>
    </w:p>
    <w:p w14:paraId="64B25565" w14:textId="0883A420" w:rsidR="00AC6727" w:rsidRPr="00850CA5" w:rsidRDefault="00AC6727" w:rsidP="00850CA5">
      <w:pPr>
        <w:spacing w:after="0" w:line="240" w:lineRule="exact"/>
        <w:ind w:left="5040" w:right="0" w:hanging="5040"/>
        <w:contextualSpacing/>
        <w:rPr>
          <w:sz w:val="23"/>
          <w:szCs w:val="23"/>
        </w:rPr>
      </w:pPr>
      <w:r w:rsidRPr="00850CA5">
        <w:rPr>
          <w:sz w:val="23"/>
          <w:szCs w:val="23"/>
          <w:u w:val="single"/>
        </w:rPr>
        <w:t>Page 11, Section 11, Line 5</w:t>
      </w:r>
      <w:r w:rsidRPr="00850CA5">
        <w:rPr>
          <w:sz w:val="23"/>
          <w:szCs w:val="23"/>
        </w:rPr>
        <w:t>:</w:t>
      </w:r>
      <w:r w:rsidRPr="00850CA5">
        <w:rPr>
          <w:sz w:val="23"/>
          <w:szCs w:val="23"/>
        </w:rPr>
        <w:tab/>
        <w:t xml:space="preserve">Insert “f.  The county reentry coordinator shall consult and coordinate with the </w:t>
      </w:r>
      <w:r w:rsidR="00C700DB" w:rsidRPr="00850CA5">
        <w:rPr>
          <w:sz w:val="23"/>
          <w:szCs w:val="23"/>
        </w:rPr>
        <w:t>c</w:t>
      </w:r>
      <w:r w:rsidRPr="00850CA5">
        <w:rPr>
          <w:sz w:val="23"/>
          <w:szCs w:val="23"/>
        </w:rPr>
        <w:t xml:space="preserve">ounty </w:t>
      </w:r>
      <w:r w:rsidR="00C700DB" w:rsidRPr="00850CA5">
        <w:rPr>
          <w:sz w:val="23"/>
          <w:szCs w:val="23"/>
        </w:rPr>
        <w:t>b</w:t>
      </w:r>
      <w:r w:rsidRPr="00850CA5">
        <w:rPr>
          <w:sz w:val="23"/>
          <w:szCs w:val="23"/>
        </w:rPr>
        <w:t xml:space="preserve">oard </w:t>
      </w:r>
      <w:r w:rsidRPr="00850CA5">
        <w:rPr>
          <w:sz w:val="23"/>
          <w:szCs w:val="23"/>
        </w:rPr>
        <w:lastRenderedPageBreak/>
        <w:t xml:space="preserve">of </w:t>
      </w:r>
      <w:r w:rsidR="00C700DB" w:rsidRPr="00850CA5">
        <w:rPr>
          <w:sz w:val="23"/>
          <w:szCs w:val="23"/>
        </w:rPr>
        <w:t>s</w:t>
      </w:r>
      <w:r w:rsidRPr="00850CA5">
        <w:rPr>
          <w:sz w:val="23"/>
          <w:szCs w:val="23"/>
        </w:rPr>
        <w:t xml:space="preserve">ocial </w:t>
      </w:r>
      <w:r w:rsidR="00C700DB" w:rsidRPr="00850CA5">
        <w:rPr>
          <w:sz w:val="23"/>
          <w:szCs w:val="23"/>
        </w:rPr>
        <w:t>s</w:t>
      </w:r>
      <w:r w:rsidRPr="00850CA5">
        <w:rPr>
          <w:sz w:val="23"/>
          <w:szCs w:val="23"/>
        </w:rPr>
        <w:t>ervices or welfare agency, as appropriate, when providing information or assistance with respect to a benefit or service administer</w:t>
      </w:r>
      <w:r w:rsidR="008B03BF">
        <w:rPr>
          <w:sz w:val="23"/>
          <w:szCs w:val="23"/>
        </w:rPr>
        <w:t>ed</w:t>
      </w:r>
      <w:r w:rsidRPr="00850CA5">
        <w:rPr>
          <w:sz w:val="23"/>
          <w:szCs w:val="23"/>
        </w:rPr>
        <w:t xml:space="preserve"> by the </w:t>
      </w:r>
      <w:r w:rsidR="00C700DB" w:rsidRPr="00850CA5">
        <w:rPr>
          <w:sz w:val="23"/>
          <w:szCs w:val="23"/>
        </w:rPr>
        <w:t>board</w:t>
      </w:r>
      <w:r w:rsidRPr="00850CA5">
        <w:rPr>
          <w:sz w:val="23"/>
          <w:szCs w:val="23"/>
        </w:rPr>
        <w:t xml:space="preserve"> or welfare agency.”</w:t>
      </w:r>
    </w:p>
    <w:p w14:paraId="0A9889BE" w14:textId="18E8E97C" w:rsidR="00C700DB" w:rsidRPr="00850CA5" w:rsidRDefault="00C700DB" w:rsidP="00850CA5">
      <w:pPr>
        <w:spacing w:after="0" w:line="240" w:lineRule="exact"/>
        <w:ind w:left="5040" w:right="0" w:hanging="5040"/>
        <w:contextualSpacing/>
        <w:rPr>
          <w:sz w:val="23"/>
          <w:szCs w:val="23"/>
        </w:rPr>
      </w:pPr>
    </w:p>
    <w:p w14:paraId="3A51FB03" w14:textId="6F147B94" w:rsidR="00C700DB" w:rsidRPr="00850CA5" w:rsidRDefault="00C700DB" w:rsidP="00850CA5">
      <w:pPr>
        <w:spacing w:after="0" w:line="240" w:lineRule="exact"/>
        <w:ind w:left="5040" w:right="0" w:hanging="5040"/>
        <w:contextualSpacing/>
        <w:rPr>
          <w:sz w:val="23"/>
          <w:szCs w:val="23"/>
        </w:rPr>
      </w:pPr>
      <w:r w:rsidRPr="00850CA5">
        <w:rPr>
          <w:sz w:val="23"/>
          <w:szCs w:val="23"/>
          <w:u w:val="single"/>
        </w:rPr>
        <w:t>Page 11, Section 14, Line 40</w:t>
      </w:r>
      <w:r w:rsidRPr="00850CA5">
        <w:rPr>
          <w:sz w:val="23"/>
          <w:szCs w:val="23"/>
        </w:rPr>
        <w:t>:</w:t>
      </w:r>
      <w:r w:rsidRPr="00850CA5">
        <w:rPr>
          <w:sz w:val="23"/>
          <w:szCs w:val="23"/>
        </w:rPr>
        <w:tab/>
        <w:t>Delete “regularly” and insert “annually”</w:t>
      </w:r>
    </w:p>
    <w:p w14:paraId="28299FDC" w14:textId="77777777" w:rsidR="00AC6727" w:rsidRPr="00850CA5" w:rsidRDefault="00AC6727" w:rsidP="00850CA5">
      <w:pPr>
        <w:spacing w:after="0" w:line="240" w:lineRule="exact"/>
        <w:ind w:left="5040" w:right="0" w:hanging="5040"/>
        <w:contextualSpacing/>
        <w:rPr>
          <w:sz w:val="23"/>
          <w:szCs w:val="23"/>
        </w:rPr>
      </w:pPr>
    </w:p>
    <w:p w14:paraId="5FE67584" w14:textId="369DDE58" w:rsidR="00AC6727" w:rsidRPr="00850CA5" w:rsidRDefault="00AC6727" w:rsidP="00850CA5">
      <w:pPr>
        <w:spacing w:after="0" w:line="240" w:lineRule="exact"/>
        <w:ind w:left="5040" w:right="0" w:hanging="5040"/>
        <w:contextualSpacing/>
        <w:rPr>
          <w:sz w:val="23"/>
          <w:szCs w:val="23"/>
        </w:rPr>
      </w:pPr>
      <w:r w:rsidRPr="00850CA5">
        <w:rPr>
          <w:sz w:val="23"/>
          <w:szCs w:val="23"/>
          <w:u w:val="single"/>
        </w:rPr>
        <w:t>Page 12, Section 16, Line 35</w:t>
      </w:r>
      <w:r w:rsidRPr="00850CA5">
        <w:rPr>
          <w:sz w:val="23"/>
          <w:szCs w:val="23"/>
        </w:rPr>
        <w:t>:</w:t>
      </w:r>
      <w:r w:rsidRPr="00850CA5">
        <w:rPr>
          <w:sz w:val="23"/>
          <w:szCs w:val="23"/>
        </w:rPr>
        <w:tab/>
        <w:t>Delete “nonprofit inmate</w:t>
      </w:r>
      <w:r w:rsidR="00C700DB" w:rsidRPr="00850CA5">
        <w:rPr>
          <w:sz w:val="23"/>
          <w:szCs w:val="23"/>
        </w:rPr>
        <w:t>”</w:t>
      </w:r>
    </w:p>
    <w:p w14:paraId="27372471" w14:textId="77777777" w:rsidR="00AC6727" w:rsidRPr="00850CA5" w:rsidRDefault="00AC6727" w:rsidP="00850CA5">
      <w:pPr>
        <w:spacing w:after="0" w:line="240" w:lineRule="exact"/>
        <w:ind w:left="5040" w:right="0" w:hanging="5040"/>
        <w:contextualSpacing/>
        <w:rPr>
          <w:sz w:val="23"/>
          <w:szCs w:val="23"/>
        </w:rPr>
      </w:pPr>
    </w:p>
    <w:p w14:paraId="097DD494" w14:textId="77777777" w:rsidR="00AC6727" w:rsidRPr="00850CA5" w:rsidRDefault="00AC6727" w:rsidP="00850CA5">
      <w:pPr>
        <w:spacing w:after="0" w:line="240" w:lineRule="exact"/>
        <w:ind w:left="5040" w:right="0" w:hanging="5040"/>
        <w:contextualSpacing/>
        <w:rPr>
          <w:sz w:val="23"/>
          <w:szCs w:val="23"/>
        </w:rPr>
      </w:pPr>
      <w:r w:rsidRPr="00850CA5">
        <w:rPr>
          <w:sz w:val="23"/>
          <w:szCs w:val="23"/>
          <w:u w:val="single"/>
        </w:rPr>
        <w:t>Page 12, Section 16, Lines 35-36</w:t>
      </w:r>
      <w:r w:rsidRPr="00850CA5">
        <w:rPr>
          <w:sz w:val="23"/>
          <w:szCs w:val="23"/>
        </w:rPr>
        <w:t>:</w:t>
      </w:r>
      <w:r w:rsidRPr="00850CA5">
        <w:rPr>
          <w:sz w:val="23"/>
          <w:szCs w:val="23"/>
        </w:rPr>
        <w:tab/>
        <w:t>Delete “approved by the Department of Community Affairs”</w:t>
      </w:r>
    </w:p>
    <w:p w14:paraId="3B50D6DB" w14:textId="77777777" w:rsidR="00AC6727" w:rsidRPr="00850CA5" w:rsidRDefault="00AC6727" w:rsidP="00850CA5">
      <w:pPr>
        <w:spacing w:after="0" w:line="240" w:lineRule="exact"/>
        <w:ind w:left="5040" w:right="0" w:hanging="5040"/>
        <w:contextualSpacing/>
        <w:rPr>
          <w:sz w:val="23"/>
          <w:szCs w:val="23"/>
        </w:rPr>
      </w:pPr>
    </w:p>
    <w:p w14:paraId="37B9E178" w14:textId="53B30350" w:rsidR="00AC6727" w:rsidRPr="00850CA5" w:rsidRDefault="00AC6727" w:rsidP="00850CA5">
      <w:pPr>
        <w:spacing w:after="0" w:line="240" w:lineRule="exact"/>
        <w:ind w:left="5040" w:right="0" w:hanging="5040"/>
        <w:contextualSpacing/>
        <w:rPr>
          <w:sz w:val="23"/>
          <w:szCs w:val="23"/>
        </w:rPr>
      </w:pPr>
      <w:r w:rsidRPr="00850CA5">
        <w:rPr>
          <w:sz w:val="23"/>
          <w:szCs w:val="23"/>
          <w:u w:val="single"/>
        </w:rPr>
        <w:t>Page 12, Section 16, Line 44</w:t>
      </w:r>
      <w:r w:rsidRPr="00850CA5">
        <w:rPr>
          <w:sz w:val="23"/>
          <w:szCs w:val="23"/>
        </w:rPr>
        <w:t>:</w:t>
      </w:r>
      <w:r w:rsidRPr="00850CA5">
        <w:rPr>
          <w:sz w:val="23"/>
          <w:szCs w:val="23"/>
        </w:rPr>
        <w:tab/>
        <w:t>After “seq.) insert “, provided the inmate consents to the use of the reentry organization’s address as their mailing address”</w:t>
      </w:r>
    </w:p>
    <w:p w14:paraId="1592E6F0" w14:textId="77777777" w:rsidR="00C700DB" w:rsidRPr="00850CA5" w:rsidRDefault="00C700DB" w:rsidP="00850CA5">
      <w:pPr>
        <w:spacing w:after="0" w:line="240" w:lineRule="exact"/>
        <w:ind w:left="5040" w:right="0" w:hanging="5040"/>
        <w:contextualSpacing/>
        <w:rPr>
          <w:sz w:val="23"/>
          <w:szCs w:val="23"/>
        </w:rPr>
      </w:pPr>
    </w:p>
    <w:p w14:paraId="710B895D" w14:textId="77777777" w:rsidR="00AC6727" w:rsidRPr="00850CA5" w:rsidRDefault="00AC6727" w:rsidP="00850CA5">
      <w:pPr>
        <w:spacing w:after="0" w:line="240" w:lineRule="exact"/>
        <w:ind w:left="5040" w:right="0" w:hanging="5040"/>
        <w:contextualSpacing/>
        <w:rPr>
          <w:sz w:val="23"/>
          <w:szCs w:val="23"/>
        </w:rPr>
      </w:pPr>
      <w:r w:rsidRPr="00850CA5">
        <w:rPr>
          <w:sz w:val="23"/>
          <w:szCs w:val="23"/>
          <w:u w:val="single"/>
        </w:rPr>
        <w:t>Page 15, Section 18, Lines 18-26</w:t>
      </w:r>
      <w:r w:rsidRPr="00850CA5">
        <w:rPr>
          <w:sz w:val="23"/>
          <w:szCs w:val="23"/>
        </w:rPr>
        <w:t>:</w:t>
      </w:r>
      <w:r w:rsidRPr="00850CA5">
        <w:rPr>
          <w:sz w:val="23"/>
          <w:szCs w:val="23"/>
        </w:rPr>
        <w:tab/>
        <w:t>Delete in their entirety</w:t>
      </w:r>
    </w:p>
    <w:p w14:paraId="62A1ADA5" w14:textId="77777777" w:rsidR="00AC6727" w:rsidRPr="00850CA5" w:rsidRDefault="00AC6727" w:rsidP="00850CA5">
      <w:pPr>
        <w:spacing w:after="0" w:line="240" w:lineRule="exact"/>
        <w:ind w:left="5040" w:right="0" w:hanging="5040"/>
        <w:contextualSpacing/>
        <w:rPr>
          <w:sz w:val="23"/>
          <w:szCs w:val="23"/>
        </w:rPr>
      </w:pPr>
    </w:p>
    <w:p w14:paraId="6F8F6C54" w14:textId="32996A6A" w:rsidR="00AC6727" w:rsidRPr="00850CA5" w:rsidRDefault="00AC6727" w:rsidP="00850CA5">
      <w:pPr>
        <w:spacing w:after="0" w:line="240" w:lineRule="exact"/>
        <w:ind w:left="5040" w:right="0" w:hanging="5040"/>
        <w:contextualSpacing/>
        <w:rPr>
          <w:sz w:val="23"/>
          <w:szCs w:val="23"/>
        </w:rPr>
      </w:pPr>
      <w:r w:rsidRPr="00850CA5">
        <w:rPr>
          <w:sz w:val="23"/>
          <w:szCs w:val="23"/>
          <w:u w:val="single"/>
        </w:rPr>
        <w:t>Page 15, Section 19, Line 28</w:t>
      </w:r>
      <w:r w:rsidRPr="00850CA5">
        <w:rPr>
          <w:sz w:val="23"/>
          <w:szCs w:val="23"/>
        </w:rPr>
        <w:t>:</w:t>
      </w:r>
      <w:r w:rsidRPr="00850CA5">
        <w:rPr>
          <w:sz w:val="23"/>
          <w:szCs w:val="23"/>
        </w:rPr>
        <w:tab/>
        <w:t>Delete “19.” and insert “1</w:t>
      </w:r>
      <w:r w:rsidR="00C700DB" w:rsidRPr="00850CA5">
        <w:rPr>
          <w:sz w:val="23"/>
          <w:szCs w:val="23"/>
        </w:rPr>
        <w:t>8</w:t>
      </w:r>
      <w:r w:rsidRPr="00850CA5">
        <w:rPr>
          <w:sz w:val="23"/>
          <w:szCs w:val="23"/>
        </w:rPr>
        <w:t>.”</w:t>
      </w:r>
    </w:p>
    <w:p w14:paraId="604B225C" w14:textId="77777777" w:rsidR="00A156E8" w:rsidRPr="00850CA5" w:rsidRDefault="00A156E8" w:rsidP="00A6197F">
      <w:pPr>
        <w:overflowPunct w:val="0"/>
        <w:adjustRightInd w:val="0"/>
        <w:spacing w:after="0" w:line="240" w:lineRule="exact"/>
        <w:ind w:left="5040" w:hanging="5040"/>
        <w:contextualSpacing/>
        <w:textAlignment w:val="baseline"/>
        <w:rPr>
          <w:rFonts w:eastAsia="Times New Roman"/>
          <w:sz w:val="23"/>
          <w:szCs w:val="23"/>
        </w:rPr>
      </w:pPr>
    </w:p>
    <w:p w14:paraId="1BC68F76" w14:textId="3D720CB2" w:rsidR="007618B0" w:rsidRPr="00850CA5" w:rsidRDefault="007618B0" w:rsidP="00CE12DA">
      <w:pPr>
        <w:overflowPunct w:val="0"/>
        <w:autoSpaceDE w:val="0"/>
        <w:autoSpaceDN w:val="0"/>
        <w:adjustRightInd w:val="0"/>
        <w:spacing w:after="0" w:line="240" w:lineRule="exact"/>
        <w:ind w:right="0" w:firstLine="0"/>
        <w:contextualSpacing/>
        <w:jc w:val="left"/>
        <w:textAlignment w:val="baseline"/>
        <w:rPr>
          <w:rFonts w:eastAsia="Times New Roman"/>
          <w:color w:val="auto"/>
          <w:sz w:val="23"/>
          <w:szCs w:val="23"/>
        </w:rPr>
      </w:pPr>
      <w:r w:rsidRPr="00850CA5">
        <w:rPr>
          <w:rFonts w:eastAsia="Times New Roman"/>
          <w:color w:val="auto"/>
          <w:sz w:val="23"/>
          <w:szCs w:val="23"/>
        </w:rPr>
        <w:tab/>
      </w:r>
      <w:r w:rsidRPr="00850CA5">
        <w:rPr>
          <w:rFonts w:eastAsia="Times New Roman"/>
          <w:color w:val="auto"/>
          <w:sz w:val="23"/>
          <w:szCs w:val="23"/>
        </w:rPr>
        <w:tab/>
      </w:r>
      <w:r w:rsidRPr="00850CA5">
        <w:rPr>
          <w:rFonts w:eastAsia="Times New Roman"/>
          <w:color w:val="auto"/>
          <w:sz w:val="23"/>
          <w:szCs w:val="23"/>
        </w:rPr>
        <w:tab/>
      </w:r>
      <w:r w:rsidRPr="00850CA5">
        <w:rPr>
          <w:rFonts w:eastAsia="Times New Roman"/>
          <w:color w:val="auto"/>
          <w:sz w:val="23"/>
          <w:szCs w:val="23"/>
        </w:rPr>
        <w:tab/>
      </w:r>
      <w:r w:rsidRPr="00850CA5">
        <w:rPr>
          <w:rFonts w:eastAsia="Times New Roman"/>
          <w:color w:val="auto"/>
          <w:sz w:val="23"/>
          <w:szCs w:val="23"/>
        </w:rPr>
        <w:tab/>
      </w:r>
      <w:r w:rsidRPr="00850CA5">
        <w:rPr>
          <w:rFonts w:eastAsia="Times New Roman"/>
          <w:color w:val="auto"/>
          <w:sz w:val="23"/>
          <w:szCs w:val="23"/>
        </w:rPr>
        <w:tab/>
      </w:r>
      <w:r w:rsidR="00A156E8" w:rsidRPr="00850CA5">
        <w:rPr>
          <w:rFonts w:eastAsia="Times New Roman"/>
          <w:color w:val="auto"/>
          <w:sz w:val="23"/>
          <w:szCs w:val="23"/>
        </w:rPr>
        <w:tab/>
      </w:r>
      <w:r w:rsidRPr="00850CA5">
        <w:rPr>
          <w:rFonts w:eastAsia="Times New Roman"/>
          <w:color w:val="auto"/>
          <w:sz w:val="23"/>
          <w:szCs w:val="23"/>
        </w:rPr>
        <w:t>Respectfully,</w:t>
      </w:r>
    </w:p>
    <w:p w14:paraId="7937D370" w14:textId="77777777" w:rsidR="00D14172" w:rsidRPr="00850CA5" w:rsidRDefault="00D14172" w:rsidP="00CE12DA">
      <w:pPr>
        <w:overflowPunct w:val="0"/>
        <w:autoSpaceDE w:val="0"/>
        <w:autoSpaceDN w:val="0"/>
        <w:adjustRightInd w:val="0"/>
        <w:spacing w:after="0" w:line="240" w:lineRule="exact"/>
        <w:ind w:right="0" w:firstLine="0"/>
        <w:contextualSpacing/>
        <w:jc w:val="left"/>
        <w:textAlignment w:val="baseline"/>
        <w:rPr>
          <w:rFonts w:eastAsia="Times New Roman"/>
          <w:color w:val="auto"/>
          <w:sz w:val="23"/>
          <w:szCs w:val="23"/>
        </w:rPr>
      </w:pPr>
    </w:p>
    <w:p w14:paraId="66FB5FEC" w14:textId="598D80A6" w:rsidR="007618B0" w:rsidRPr="00850CA5" w:rsidRDefault="007618B0" w:rsidP="00CE12DA">
      <w:pPr>
        <w:overflowPunct w:val="0"/>
        <w:autoSpaceDE w:val="0"/>
        <w:autoSpaceDN w:val="0"/>
        <w:adjustRightInd w:val="0"/>
        <w:spacing w:after="0" w:line="240" w:lineRule="exact"/>
        <w:ind w:right="0" w:firstLine="0"/>
        <w:contextualSpacing/>
        <w:jc w:val="left"/>
        <w:textAlignment w:val="baseline"/>
        <w:rPr>
          <w:rFonts w:eastAsia="Times New Roman"/>
          <w:color w:val="auto"/>
          <w:sz w:val="23"/>
          <w:szCs w:val="23"/>
        </w:rPr>
      </w:pPr>
      <w:r w:rsidRPr="00850CA5">
        <w:rPr>
          <w:rFonts w:eastAsia="Times New Roman"/>
          <w:color w:val="auto"/>
          <w:sz w:val="23"/>
          <w:szCs w:val="23"/>
        </w:rPr>
        <w:tab/>
      </w:r>
      <w:r w:rsidR="007D791C" w:rsidRPr="00850CA5">
        <w:rPr>
          <w:rFonts w:eastAsia="Times New Roman"/>
          <w:color w:val="auto"/>
          <w:sz w:val="23"/>
          <w:szCs w:val="23"/>
        </w:rPr>
        <w:t>[seal]</w:t>
      </w:r>
      <w:r w:rsidRPr="00850CA5">
        <w:rPr>
          <w:rFonts w:eastAsia="Times New Roman"/>
          <w:color w:val="auto"/>
          <w:sz w:val="23"/>
          <w:szCs w:val="23"/>
        </w:rPr>
        <w:tab/>
      </w:r>
      <w:r w:rsidRPr="00850CA5">
        <w:rPr>
          <w:rFonts w:eastAsia="Times New Roman"/>
          <w:color w:val="auto"/>
          <w:sz w:val="23"/>
          <w:szCs w:val="23"/>
        </w:rPr>
        <w:tab/>
      </w:r>
      <w:r w:rsidRPr="00850CA5">
        <w:rPr>
          <w:rFonts w:eastAsia="Times New Roman"/>
          <w:color w:val="auto"/>
          <w:sz w:val="23"/>
          <w:szCs w:val="23"/>
        </w:rPr>
        <w:tab/>
      </w:r>
      <w:r w:rsidRPr="00850CA5">
        <w:rPr>
          <w:rFonts w:eastAsia="Times New Roman"/>
          <w:color w:val="auto"/>
          <w:sz w:val="23"/>
          <w:szCs w:val="23"/>
        </w:rPr>
        <w:tab/>
      </w:r>
      <w:r w:rsidR="00A156E8" w:rsidRPr="00850CA5">
        <w:rPr>
          <w:rFonts w:eastAsia="Times New Roman"/>
          <w:color w:val="auto"/>
          <w:sz w:val="23"/>
          <w:szCs w:val="23"/>
        </w:rPr>
        <w:tab/>
      </w:r>
      <w:r w:rsidR="007D791C" w:rsidRPr="00850CA5">
        <w:rPr>
          <w:rFonts w:eastAsia="Times New Roman"/>
          <w:color w:val="auto"/>
          <w:sz w:val="23"/>
          <w:szCs w:val="23"/>
        </w:rPr>
        <w:t xml:space="preserve">/s/ </w:t>
      </w:r>
      <w:r w:rsidRPr="00850CA5">
        <w:rPr>
          <w:rFonts w:eastAsia="Times New Roman"/>
          <w:color w:val="auto"/>
          <w:sz w:val="23"/>
          <w:szCs w:val="23"/>
        </w:rPr>
        <w:t>Philip D. Murphy</w:t>
      </w:r>
    </w:p>
    <w:p w14:paraId="248D34FA" w14:textId="77777777" w:rsidR="007D791C" w:rsidRPr="00850CA5" w:rsidRDefault="007D791C" w:rsidP="00CE12DA">
      <w:pPr>
        <w:overflowPunct w:val="0"/>
        <w:autoSpaceDE w:val="0"/>
        <w:autoSpaceDN w:val="0"/>
        <w:adjustRightInd w:val="0"/>
        <w:spacing w:after="0" w:line="240" w:lineRule="exact"/>
        <w:ind w:right="0" w:firstLine="0"/>
        <w:contextualSpacing/>
        <w:jc w:val="left"/>
        <w:textAlignment w:val="baseline"/>
        <w:rPr>
          <w:rFonts w:eastAsia="Times New Roman"/>
          <w:color w:val="auto"/>
          <w:sz w:val="23"/>
          <w:szCs w:val="23"/>
        </w:rPr>
      </w:pPr>
    </w:p>
    <w:p w14:paraId="549BC67C" w14:textId="3CF512F5" w:rsidR="007618B0" w:rsidRPr="00850CA5" w:rsidRDefault="007618B0" w:rsidP="00CE12DA">
      <w:pPr>
        <w:overflowPunct w:val="0"/>
        <w:autoSpaceDE w:val="0"/>
        <w:autoSpaceDN w:val="0"/>
        <w:adjustRightInd w:val="0"/>
        <w:spacing w:after="0" w:line="240" w:lineRule="exact"/>
        <w:ind w:right="0" w:firstLine="0"/>
        <w:contextualSpacing/>
        <w:jc w:val="left"/>
        <w:textAlignment w:val="baseline"/>
        <w:rPr>
          <w:rFonts w:eastAsia="Times New Roman"/>
          <w:color w:val="auto"/>
          <w:sz w:val="23"/>
          <w:szCs w:val="23"/>
        </w:rPr>
      </w:pPr>
      <w:r w:rsidRPr="00850CA5">
        <w:rPr>
          <w:rFonts w:eastAsia="Times New Roman"/>
          <w:color w:val="auto"/>
          <w:sz w:val="23"/>
          <w:szCs w:val="23"/>
        </w:rPr>
        <w:tab/>
      </w:r>
      <w:r w:rsidRPr="00850CA5">
        <w:rPr>
          <w:rFonts w:eastAsia="Times New Roman"/>
          <w:color w:val="auto"/>
          <w:sz w:val="23"/>
          <w:szCs w:val="23"/>
        </w:rPr>
        <w:tab/>
      </w:r>
      <w:r w:rsidRPr="00850CA5">
        <w:rPr>
          <w:rFonts w:eastAsia="Times New Roman"/>
          <w:color w:val="auto"/>
          <w:sz w:val="23"/>
          <w:szCs w:val="23"/>
        </w:rPr>
        <w:tab/>
      </w:r>
      <w:r w:rsidRPr="00850CA5">
        <w:rPr>
          <w:rFonts w:eastAsia="Times New Roman"/>
          <w:color w:val="auto"/>
          <w:sz w:val="23"/>
          <w:szCs w:val="23"/>
        </w:rPr>
        <w:tab/>
      </w:r>
      <w:r w:rsidRPr="00850CA5">
        <w:rPr>
          <w:rFonts w:eastAsia="Times New Roman"/>
          <w:color w:val="auto"/>
          <w:sz w:val="23"/>
          <w:szCs w:val="23"/>
        </w:rPr>
        <w:tab/>
      </w:r>
      <w:r w:rsidRPr="00850CA5">
        <w:rPr>
          <w:rFonts w:eastAsia="Times New Roman"/>
          <w:color w:val="auto"/>
          <w:sz w:val="23"/>
          <w:szCs w:val="23"/>
        </w:rPr>
        <w:tab/>
      </w:r>
      <w:r w:rsidR="00A156E8" w:rsidRPr="00850CA5">
        <w:rPr>
          <w:rFonts w:eastAsia="Times New Roman"/>
          <w:color w:val="auto"/>
          <w:sz w:val="23"/>
          <w:szCs w:val="23"/>
        </w:rPr>
        <w:tab/>
      </w:r>
      <w:r w:rsidRPr="00850CA5">
        <w:rPr>
          <w:rFonts w:eastAsia="Times New Roman"/>
          <w:color w:val="auto"/>
          <w:sz w:val="23"/>
          <w:szCs w:val="23"/>
        </w:rPr>
        <w:t>Governor</w:t>
      </w:r>
    </w:p>
    <w:p w14:paraId="771A7682" w14:textId="77777777" w:rsidR="007618B0" w:rsidRPr="00850CA5" w:rsidRDefault="007618B0" w:rsidP="00CE12DA">
      <w:pPr>
        <w:overflowPunct w:val="0"/>
        <w:autoSpaceDE w:val="0"/>
        <w:autoSpaceDN w:val="0"/>
        <w:adjustRightInd w:val="0"/>
        <w:spacing w:after="0" w:line="240" w:lineRule="exact"/>
        <w:ind w:right="0" w:firstLine="0"/>
        <w:contextualSpacing/>
        <w:jc w:val="left"/>
        <w:textAlignment w:val="baseline"/>
        <w:rPr>
          <w:rFonts w:eastAsia="Times New Roman"/>
          <w:color w:val="auto"/>
          <w:sz w:val="23"/>
          <w:szCs w:val="23"/>
        </w:rPr>
      </w:pPr>
    </w:p>
    <w:p w14:paraId="28F93138" w14:textId="77777777" w:rsidR="007618B0" w:rsidRPr="00850CA5" w:rsidRDefault="007618B0" w:rsidP="00CE12DA">
      <w:pPr>
        <w:overflowPunct w:val="0"/>
        <w:autoSpaceDE w:val="0"/>
        <w:autoSpaceDN w:val="0"/>
        <w:adjustRightInd w:val="0"/>
        <w:spacing w:after="0" w:line="240" w:lineRule="exact"/>
        <w:ind w:right="0" w:firstLine="0"/>
        <w:contextualSpacing/>
        <w:jc w:val="left"/>
        <w:textAlignment w:val="baseline"/>
        <w:rPr>
          <w:rFonts w:eastAsia="Times New Roman"/>
          <w:color w:val="auto"/>
          <w:sz w:val="23"/>
          <w:szCs w:val="23"/>
        </w:rPr>
      </w:pPr>
    </w:p>
    <w:p w14:paraId="7AE20928" w14:textId="77777777" w:rsidR="007618B0" w:rsidRPr="00850CA5" w:rsidRDefault="007618B0" w:rsidP="00CE12DA">
      <w:pPr>
        <w:overflowPunct w:val="0"/>
        <w:autoSpaceDE w:val="0"/>
        <w:autoSpaceDN w:val="0"/>
        <w:adjustRightInd w:val="0"/>
        <w:spacing w:after="0" w:line="240" w:lineRule="exact"/>
        <w:ind w:right="0" w:firstLine="0"/>
        <w:contextualSpacing/>
        <w:jc w:val="left"/>
        <w:textAlignment w:val="baseline"/>
        <w:rPr>
          <w:rFonts w:eastAsia="Times New Roman"/>
          <w:color w:val="auto"/>
          <w:sz w:val="23"/>
          <w:szCs w:val="23"/>
        </w:rPr>
      </w:pPr>
      <w:r w:rsidRPr="00850CA5">
        <w:rPr>
          <w:rFonts w:eastAsia="Times New Roman"/>
          <w:color w:val="auto"/>
          <w:sz w:val="23"/>
          <w:szCs w:val="23"/>
        </w:rPr>
        <w:t>Attest:</w:t>
      </w:r>
    </w:p>
    <w:p w14:paraId="6AB5915D" w14:textId="77777777" w:rsidR="00CF7913" w:rsidRPr="00850CA5" w:rsidRDefault="00CF7913" w:rsidP="00CE12DA">
      <w:pPr>
        <w:overflowPunct w:val="0"/>
        <w:autoSpaceDE w:val="0"/>
        <w:autoSpaceDN w:val="0"/>
        <w:adjustRightInd w:val="0"/>
        <w:spacing w:after="0" w:line="240" w:lineRule="exact"/>
        <w:ind w:right="0" w:firstLine="0"/>
        <w:contextualSpacing/>
        <w:jc w:val="left"/>
        <w:textAlignment w:val="baseline"/>
        <w:rPr>
          <w:rFonts w:eastAsia="Times New Roman"/>
          <w:color w:val="auto"/>
          <w:sz w:val="23"/>
          <w:szCs w:val="23"/>
        </w:rPr>
      </w:pPr>
    </w:p>
    <w:p w14:paraId="060F0C00" w14:textId="78E093FE" w:rsidR="007618B0" w:rsidRPr="00850CA5" w:rsidRDefault="007D791C" w:rsidP="00CE12DA">
      <w:pPr>
        <w:overflowPunct w:val="0"/>
        <w:autoSpaceDE w:val="0"/>
        <w:autoSpaceDN w:val="0"/>
        <w:adjustRightInd w:val="0"/>
        <w:spacing w:after="0" w:line="240" w:lineRule="exact"/>
        <w:ind w:right="0" w:firstLine="0"/>
        <w:contextualSpacing/>
        <w:jc w:val="left"/>
        <w:textAlignment w:val="baseline"/>
        <w:rPr>
          <w:rFonts w:eastAsia="Times New Roman"/>
          <w:color w:val="auto"/>
          <w:sz w:val="23"/>
          <w:szCs w:val="23"/>
        </w:rPr>
      </w:pPr>
      <w:r w:rsidRPr="00850CA5">
        <w:rPr>
          <w:rFonts w:eastAsia="Times New Roman"/>
          <w:color w:val="auto"/>
          <w:sz w:val="23"/>
          <w:szCs w:val="23"/>
        </w:rPr>
        <w:t xml:space="preserve">/s/ </w:t>
      </w:r>
      <w:r w:rsidR="007313B2" w:rsidRPr="00850CA5">
        <w:rPr>
          <w:rFonts w:eastAsia="Times New Roman"/>
          <w:color w:val="auto"/>
          <w:sz w:val="23"/>
          <w:szCs w:val="23"/>
        </w:rPr>
        <w:t>Parimal Garg</w:t>
      </w:r>
    </w:p>
    <w:p w14:paraId="017CFB35" w14:textId="77777777" w:rsidR="007D791C" w:rsidRPr="00850CA5" w:rsidRDefault="007D791C" w:rsidP="00CE12DA">
      <w:pPr>
        <w:overflowPunct w:val="0"/>
        <w:autoSpaceDE w:val="0"/>
        <w:autoSpaceDN w:val="0"/>
        <w:adjustRightInd w:val="0"/>
        <w:spacing w:after="0" w:line="240" w:lineRule="exact"/>
        <w:ind w:right="0" w:firstLine="0"/>
        <w:contextualSpacing/>
        <w:jc w:val="left"/>
        <w:textAlignment w:val="baseline"/>
        <w:rPr>
          <w:rFonts w:eastAsia="Times New Roman"/>
          <w:color w:val="auto"/>
          <w:sz w:val="23"/>
          <w:szCs w:val="23"/>
        </w:rPr>
      </w:pPr>
    </w:p>
    <w:p w14:paraId="0A4C1540" w14:textId="77777777" w:rsidR="007618B0" w:rsidRPr="00850CA5" w:rsidRDefault="007618B0" w:rsidP="00CE12DA">
      <w:pPr>
        <w:overflowPunct w:val="0"/>
        <w:autoSpaceDE w:val="0"/>
        <w:autoSpaceDN w:val="0"/>
        <w:adjustRightInd w:val="0"/>
        <w:spacing w:after="0" w:line="240" w:lineRule="exact"/>
        <w:ind w:right="0" w:firstLine="0"/>
        <w:contextualSpacing/>
        <w:jc w:val="left"/>
        <w:textAlignment w:val="baseline"/>
        <w:rPr>
          <w:rFonts w:eastAsia="Times New Roman"/>
          <w:color w:val="auto"/>
          <w:sz w:val="23"/>
          <w:szCs w:val="23"/>
        </w:rPr>
      </w:pPr>
      <w:r w:rsidRPr="00850CA5">
        <w:rPr>
          <w:rFonts w:eastAsia="Times New Roman"/>
          <w:color w:val="auto"/>
          <w:sz w:val="23"/>
          <w:szCs w:val="23"/>
        </w:rPr>
        <w:t>Chief Counsel to the Governor</w:t>
      </w:r>
    </w:p>
    <w:p w14:paraId="3D18E30F" w14:textId="63BA7380" w:rsidR="00480BC8" w:rsidRPr="00850CA5" w:rsidRDefault="00480BC8" w:rsidP="00CE12DA">
      <w:pPr>
        <w:overflowPunct w:val="0"/>
        <w:autoSpaceDE w:val="0"/>
        <w:autoSpaceDN w:val="0"/>
        <w:adjustRightInd w:val="0"/>
        <w:spacing w:after="0" w:line="240" w:lineRule="exact"/>
        <w:ind w:right="0" w:firstLine="0"/>
        <w:contextualSpacing/>
        <w:jc w:val="left"/>
        <w:textAlignment w:val="baseline"/>
        <w:rPr>
          <w:color w:val="auto"/>
          <w:sz w:val="23"/>
          <w:szCs w:val="23"/>
        </w:rPr>
      </w:pPr>
    </w:p>
    <w:sectPr w:rsidR="00480BC8" w:rsidRPr="00850CA5" w:rsidSect="00C5758A">
      <w:headerReference w:type="even" r:id="rId11"/>
      <w:headerReference w:type="default" r:id="rId12"/>
      <w:footerReference w:type="even" r:id="rId13"/>
      <w:footerReference w:type="default" r:id="rId14"/>
      <w:headerReference w:type="first" r:id="rId15"/>
      <w:footerReference w:type="first" r:id="rId16"/>
      <w:pgSz w:w="12240" w:h="20160"/>
      <w:pgMar w:top="1350" w:right="1440" w:bottom="1530" w:left="1440" w:header="54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4B0730" w14:textId="77777777" w:rsidR="00F66F75" w:rsidRDefault="00F66F75">
      <w:pPr>
        <w:spacing w:after="0" w:line="240" w:lineRule="auto"/>
      </w:pPr>
      <w:r>
        <w:separator/>
      </w:r>
    </w:p>
  </w:endnote>
  <w:endnote w:type="continuationSeparator" w:id="0">
    <w:p w14:paraId="05AE51AD" w14:textId="77777777" w:rsidR="00F66F75" w:rsidRDefault="00F66F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1C181" w14:textId="77777777" w:rsidR="00E9126F" w:rsidRDefault="00E912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89CDFF" w14:textId="77777777" w:rsidR="00E9126F" w:rsidRDefault="00E912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8014A" w14:textId="77777777" w:rsidR="00E9126F" w:rsidRDefault="00E912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8BD11A" w14:textId="77777777" w:rsidR="00F66F75" w:rsidRDefault="00F66F75">
      <w:pPr>
        <w:spacing w:after="0" w:line="240" w:lineRule="auto"/>
      </w:pPr>
      <w:r>
        <w:separator/>
      </w:r>
    </w:p>
  </w:footnote>
  <w:footnote w:type="continuationSeparator" w:id="0">
    <w:p w14:paraId="7CF17A4F" w14:textId="77777777" w:rsidR="00F66F75" w:rsidRDefault="00F66F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BB5CC"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559A1844"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13A1DBA5" w14:textId="77777777" w:rsidR="00480BC8" w:rsidRDefault="009C6B5F">
    <w:pPr>
      <w:spacing w:after="0" w:line="259" w:lineRule="auto"/>
      <w:ind w:right="0" w:firstLine="0"/>
      <w:jc w:val="center"/>
    </w:pPr>
    <w:r>
      <w:fldChar w:fldCharType="begin"/>
    </w:r>
    <w:r>
      <w:instrText xml:space="preserve"> PAGE   \* MERGEFORMAT </w:instrText>
    </w:r>
    <w:r>
      <w:fldChar w:fldCharType="separate"/>
    </w:r>
    <w:r>
      <w:t>2</w:t>
    </w:r>
    <w:r>
      <w:fldChar w:fldCharType="end"/>
    </w:r>
    <w:r>
      <w:t xml:space="preserve"> </w:t>
    </w:r>
  </w:p>
  <w:p w14:paraId="437414D8"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57507C62" w14:textId="77777777" w:rsidR="00480BC8" w:rsidRDefault="009C6B5F">
    <w:pPr>
      <w:spacing w:after="0" w:line="259" w:lineRule="auto"/>
      <w:ind w:right="0" w:firstLine="0"/>
      <w:jc w:val="left"/>
    </w:pPr>
    <w:r>
      <w:rPr>
        <w:rFonts w:ascii="Calibri" w:eastAsia="Calibri" w:hAnsi="Calibri" w:cs="Calibri"/>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2" w:name="_GoBack"/>
  <w:bookmarkEnd w:id="2"/>
  <w:p w14:paraId="6B0E6B90" w14:textId="02A4050A" w:rsidR="00480BC8" w:rsidRDefault="009C6B5F">
    <w:pPr>
      <w:spacing w:after="0" w:line="259" w:lineRule="auto"/>
      <w:ind w:right="0" w:firstLine="0"/>
      <w:jc w:val="center"/>
    </w:pPr>
    <w:r>
      <w:fldChar w:fldCharType="begin"/>
    </w:r>
    <w:r>
      <w:instrText xml:space="preserve"> PAGE   \* MERGEFORMAT </w:instrText>
    </w:r>
    <w:r>
      <w:fldChar w:fldCharType="separate"/>
    </w:r>
    <w:r w:rsidR="00453B74">
      <w:rPr>
        <w:noProof/>
      </w:rPr>
      <w:t>2</w:t>
    </w:r>
    <w:r>
      <w:fldChar w:fldCharType="end"/>
    </w:r>
    <w:r>
      <w:t xml:space="preserve"> </w:t>
    </w:r>
  </w:p>
  <w:p w14:paraId="2341510D"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1BCF1C31" w14:textId="77777777" w:rsidR="00480BC8" w:rsidRDefault="009C6B5F">
    <w:pPr>
      <w:spacing w:after="0" w:line="259" w:lineRule="auto"/>
      <w:ind w:right="0" w:firstLine="0"/>
      <w:jc w:val="left"/>
    </w:pPr>
    <w:r>
      <w:rPr>
        <w:rFonts w:ascii="Calibri" w:eastAsia="Calibri" w:hAnsi="Calibri" w:cs="Calibri"/>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7F31FD" w14:textId="77777777" w:rsidR="00E9126F" w:rsidRDefault="00E912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0531E"/>
    <w:multiLevelType w:val="hybridMultilevel"/>
    <w:tmpl w:val="C7C44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F371E7"/>
    <w:multiLevelType w:val="hybridMultilevel"/>
    <w:tmpl w:val="317A9C5C"/>
    <w:lvl w:ilvl="0" w:tplc="E0222184">
      <w:start w:val="1"/>
      <w:numFmt w:val="decimal"/>
      <w:lvlText w:val="%1."/>
      <w:lvlJc w:val="left"/>
      <w:pPr>
        <w:ind w:left="1055" w:hanging="360"/>
      </w:pPr>
      <w:rPr>
        <w:rFonts w:hint="default"/>
      </w:rPr>
    </w:lvl>
    <w:lvl w:ilvl="1" w:tplc="04090019" w:tentative="1">
      <w:start w:val="1"/>
      <w:numFmt w:val="lowerLetter"/>
      <w:lvlText w:val="%2."/>
      <w:lvlJc w:val="left"/>
      <w:pPr>
        <w:ind w:left="1775" w:hanging="360"/>
      </w:pPr>
    </w:lvl>
    <w:lvl w:ilvl="2" w:tplc="0409001B" w:tentative="1">
      <w:start w:val="1"/>
      <w:numFmt w:val="lowerRoman"/>
      <w:lvlText w:val="%3."/>
      <w:lvlJc w:val="right"/>
      <w:pPr>
        <w:ind w:left="2495" w:hanging="180"/>
      </w:pPr>
    </w:lvl>
    <w:lvl w:ilvl="3" w:tplc="0409000F" w:tentative="1">
      <w:start w:val="1"/>
      <w:numFmt w:val="decimal"/>
      <w:lvlText w:val="%4."/>
      <w:lvlJc w:val="left"/>
      <w:pPr>
        <w:ind w:left="3215" w:hanging="360"/>
      </w:pPr>
    </w:lvl>
    <w:lvl w:ilvl="4" w:tplc="04090019" w:tentative="1">
      <w:start w:val="1"/>
      <w:numFmt w:val="lowerLetter"/>
      <w:lvlText w:val="%5."/>
      <w:lvlJc w:val="left"/>
      <w:pPr>
        <w:ind w:left="3935" w:hanging="360"/>
      </w:pPr>
    </w:lvl>
    <w:lvl w:ilvl="5" w:tplc="0409001B" w:tentative="1">
      <w:start w:val="1"/>
      <w:numFmt w:val="lowerRoman"/>
      <w:lvlText w:val="%6."/>
      <w:lvlJc w:val="right"/>
      <w:pPr>
        <w:ind w:left="4655" w:hanging="180"/>
      </w:pPr>
    </w:lvl>
    <w:lvl w:ilvl="6" w:tplc="0409000F" w:tentative="1">
      <w:start w:val="1"/>
      <w:numFmt w:val="decimal"/>
      <w:lvlText w:val="%7."/>
      <w:lvlJc w:val="left"/>
      <w:pPr>
        <w:ind w:left="5375" w:hanging="360"/>
      </w:pPr>
    </w:lvl>
    <w:lvl w:ilvl="7" w:tplc="04090019" w:tentative="1">
      <w:start w:val="1"/>
      <w:numFmt w:val="lowerLetter"/>
      <w:lvlText w:val="%8."/>
      <w:lvlJc w:val="left"/>
      <w:pPr>
        <w:ind w:left="6095" w:hanging="360"/>
      </w:pPr>
    </w:lvl>
    <w:lvl w:ilvl="8" w:tplc="0409001B" w:tentative="1">
      <w:start w:val="1"/>
      <w:numFmt w:val="lowerRoman"/>
      <w:lvlText w:val="%9."/>
      <w:lvlJc w:val="right"/>
      <w:pPr>
        <w:ind w:left="6815" w:hanging="180"/>
      </w:pPr>
    </w:lvl>
  </w:abstractNum>
  <w:abstractNum w:abstractNumId="2" w15:restartNumberingAfterBreak="0">
    <w:nsid w:val="089A1E65"/>
    <w:multiLevelType w:val="hybridMultilevel"/>
    <w:tmpl w:val="52CE1D06"/>
    <w:lvl w:ilvl="0" w:tplc="9014B78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93F7662"/>
    <w:multiLevelType w:val="hybridMultilevel"/>
    <w:tmpl w:val="CFA0D2C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E7005EF"/>
    <w:multiLevelType w:val="hybridMultilevel"/>
    <w:tmpl w:val="5CB4C438"/>
    <w:lvl w:ilvl="0" w:tplc="F0A483CE">
      <w:start w:val="1"/>
      <w:numFmt w:val="decimal"/>
      <w:lvlText w:val="%1."/>
      <w:lvlJc w:val="left"/>
      <w:pPr>
        <w:ind w:left="1410" w:hanging="610"/>
      </w:pPr>
      <w:rPr>
        <w:rFonts w:hint="default"/>
      </w:rPr>
    </w:lvl>
    <w:lvl w:ilvl="1" w:tplc="097C1D46">
      <w:start w:val="1"/>
      <w:numFmt w:val="lowerLetter"/>
      <w:lvlText w:val="%2."/>
      <w:lvlJc w:val="left"/>
      <w:pPr>
        <w:ind w:left="1880" w:hanging="360"/>
      </w:pPr>
      <w:rPr>
        <w:b w:val="0"/>
      </w:rPr>
    </w:lvl>
    <w:lvl w:ilvl="2" w:tplc="0409001B">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abstractNum w:abstractNumId="5" w15:restartNumberingAfterBreak="0">
    <w:nsid w:val="0F197784"/>
    <w:multiLevelType w:val="hybridMultilevel"/>
    <w:tmpl w:val="0074A438"/>
    <w:lvl w:ilvl="0" w:tplc="02420640">
      <w:start w:val="1"/>
      <w:numFmt w:val="decimal"/>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171200A"/>
    <w:multiLevelType w:val="hybridMultilevel"/>
    <w:tmpl w:val="072437C8"/>
    <w:lvl w:ilvl="0" w:tplc="775A2DC4">
      <w:start w:val="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3A4110A"/>
    <w:multiLevelType w:val="hybridMultilevel"/>
    <w:tmpl w:val="5A08484E"/>
    <w:lvl w:ilvl="0" w:tplc="0409000F">
      <w:start w:val="1"/>
      <w:numFmt w:val="decimal"/>
      <w:lvlText w:val="%1."/>
      <w:lvlJc w:val="left"/>
      <w:pPr>
        <w:ind w:left="189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3CA3102"/>
    <w:multiLevelType w:val="hybridMultilevel"/>
    <w:tmpl w:val="A1E45AE8"/>
    <w:lvl w:ilvl="0" w:tplc="048AA588">
      <w:start w:val="2"/>
      <w:numFmt w:val="decimal"/>
      <w:lvlText w:val="%1."/>
      <w:lvlJc w:val="left"/>
      <w:pPr>
        <w:ind w:left="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D4AA3C2E">
      <w:start w:val="1"/>
      <w:numFmt w:val="lowerLetter"/>
      <w:lvlText w:val="%2"/>
      <w:lvlJc w:val="left"/>
      <w:pPr>
        <w:ind w:left="18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176E5054">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31725C66">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2CA4FCA2">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78DE5B2E">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87E00F68">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82AA2746">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21588E14">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04038F7"/>
    <w:multiLevelType w:val="hybridMultilevel"/>
    <w:tmpl w:val="1836227E"/>
    <w:lvl w:ilvl="0" w:tplc="916EC034">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206300"/>
    <w:multiLevelType w:val="hybridMultilevel"/>
    <w:tmpl w:val="AA5E7D12"/>
    <w:lvl w:ilvl="0" w:tplc="0409000F">
      <w:start w:val="1"/>
      <w:numFmt w:val="decimal"/>
      <w:lvlText w:val="%1."/>
      <w:lvlJc w:val="left"/>
      <w:pPr>
        <w:ind w:left="108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2AE2EEE"/>
    <w:multiLevelType w:val="hybridMultilevel"/>
    <w:tmpl w:val="735C073E"/>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52B2456F"/>
    <w:multiLevelType w:val="hybridMultilevel"/>
    <w:tmpl w:val="6AC47482"/>
    <w:lvl w:ilvl="0" w:tplc="1F7883B8">
      <w:start w:val="1"/>
      <w:numFmt w:val="decimal"/>
      <w:lvlText w:val="%1."/>
      <w:lvlJc w:val="left"/>
      <w:pPr>
        <w:ind w:left="795" w:hanging="435"/>
      </w:pPr>
      <w:rPr>
        <w:rFonts w:ascii="Courier New" w:hAnsi="Courier New" w:cs="Courier New" w:hint="default"/>
        <w:b w:val="0"/>
        <w:bCs w:val="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43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BBF6B85"/>
    <w:multiLevelType w:val="hybridMultilevel"/>
    <w:tmpl w:val="2198292A"/>
    <w:lvl w:ilvl="0" w:tplc="8466BF6A">
      <w:start w:val="1"/>
      <w:numFmt w:val="decimal"/>
      <w:lvlText w:val="%1."/>
      <w:lvlJc w:val="left"/>
      <w:pPr>
        <w:ind w:left="720" w:hanging="360"/>
      </w:pPr>
      <w:rPr>
        <w:rFonts w:ascii="Courier New" w:hAnsi="Courier New" w:cs="Courier New"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C4321D6"/>
    <w:multiLevelType w:val="hybridMultilevel"/>
    <w:tmpl w:val="4BBA8B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CC514E6"/>
    <w:multiLevelType w:val="hybridMultilevel"/>
    <w:tmpl w:val="317A9C5C"/>
    <w:lvl w:ilvl="0" w:tplc="E0222184">
      <w:start w:val="1"/>
      <w:numFmt w:val="decimal"/>
      <w:lvlText w:val="%1."/>
      <w:lvlJc w:val="left"/>
      <w:pPr>
        <w:ind w:left="1055" w:hanging="360"/>
      </w:pPr>
      <w:rPr>
        <w:rFonts w:hint="default"/>
      </w:rPr>
    </w:lvl>
    <w:lvl w:ilvl="1" w:tplc="04090019" w:tentative="1">
      <w:start w:val="1"/>
      <w:numFmt w:val="lowerLetter"/>
      <w:lvlText w:val="%2."/>
      <w:lvlJc w:val="left"/>
      <w:pPr>
        <w:ind w:left="1775" w:hanging="360"/>
      </w:pPr>
    </w:lvl>
    <w:lvl w:ilvl="2" w:tplc="0409001B" w:tentative="1">
      <w:start w:val="1"/>
      <w:numFmt w:val="lowerRoman"/>
      <w:lvlText w:val="%3."/>
      <w:lvlJc w:val="right"/>
      <w:pPr>
        <w:ind w:left="2495" w:hanging="180"/>
      </w:pPr>
    </w:lvl>
    <w:lvl w:ilvl="3" w:tplc="0409000F" w:tentative="1">
      <w:start w:val="1"/>
      <w:numFmt w:val="decimal"/>
      <w:lvlText w:val="%4."/>
      <w:lvlJc w:val="left"/>
      <w:pPr>
        <w:ind w:left="3215" w:hanging="360"/>
      </w:pPr>
    </w:lvl>
    <w:lvl w:ilvl="4" w:tplc="04090019" w:tentative="1">
      <w:start w:val="1"/>
      <w:numFmt w:val="lowerLetter"/>
      <w:lvlText w:val="%5."/>
      <w:lvlJc w:val="left"/>
      <w:pPr>
        <w:ind w:left="3935" w:hanging="360"/>
      </w:pPr>
    </w:lvl>
    <w:lvl w:ilvl="5" w:tplc="0409001B" w:tentative="1">
      <w:start w:val="1"/>
      <w:numFmt w:val="lowerRoman"/>
      <w:lvlText w:val="%6."/>
      <w:lvlJc w:val="right"/>
      <w:pPr>
        <w:ind w:left="4655" w:hanging="180"/>
      </w:pPr>
    </w:lvl>
    <w:lvl w:ilvl="6" w:tplc="0409000F" w:tentative="1">
      <w:start w:val="1"/>
      <w:numFmt w:val="decimal"/>
      <w:lvlText w:val="%7."/>
      <w:lvlJc w:val="left"/>
      <w:pPr>
        <w:ind w:left="5375" w:hanging="360"/>
      </w:pPr>
    </w:lvl>
    <w:lvl w:ilvl="7" w:tplc="04090019" w:tentative="1">
      <w:start w:val="1"/>
      <w:numFmt w:val="lowerLetter"/>
      <w:lvlText w:val="%8."/>
      <w:lvlJc w:val="left"/>
      <w:pPr>
        <w:ind w:left="6095" w:hanging="360"/>
      </w:pPr>
    </w:lvl>
    <w:lvl w:ilvl="8" w:tplc="0409001B" w:tentative="1">
      <w:start w:val="1"/>
      <w:numFmt w:val="lowerRoman"/>
      <w:lvlText w:val="%9."/>
      <w:lvlJc w:val="right"/>
      <w:pPr>
        <w:ind w:left="6815" w:hanging="180"/>
      </w:pPr>
    </w:lvl>
  </w:abstractNum>
  <w:abstractNum w:abstractNumId="16" w15:restartNumberingAfterBreak="0">
    <w:nsid w:val="6E272057"/>
    <w:multiLevelType w:val="hybridMultilevel"/>
    <w:tmpl w:val="A5B0F6DE"/>
    <w:lvl w:ilvl="0" w:tplc="9B12A4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93F3DC6"/>
    <w:multiLevelType w:val="hybridMultilevel"/>
    <w:tmpl w:val="317A9C5C"/>
    <w:lvl w:ilvl="0" w:tplc="E0222184">
      <w:start w:val="1"/>
      <w:numFmt w:val="decimal"/>
      <w:lvlText w:val="%1."/>
      <w:lvlJc w:val="left"/>
      <w:pPr>
        <w:ind w:left="1055" w:hanging="360"/>
      </w:pPr>
      <w:rPr>
        <w:rFonts w:hint="default"/>
      </w:rPr>
    </w:lvl>
    <w:lvl w:ilvl="1" w:tplc="04090019">
      <w:start w:val="1"/>
      <w:numFmt w:val="lowerLetter"/>
      <w:lvlText w:val="%2."/>
      <w:lvlJc w:val="left"/>
      <w:pPr>
        <w:ind w:left="1775" w:hanging="360"/>
      </w:pPr>
    </w:lvl>
    <w:lvl w:ilvl="2" w:tplc="0409001B" w:tentative="1">
      <w:start w:val="1"/>
      <w:numFmt w:val="lowerRoman"/>
      <w:lvlText w:val="%3."/>
      <w:lvlJc w:val="right"/>
      <w:pPr>
        <w:ind w:left="2495" w:hanging="180"/>
      </w:pPr>
    </w:lvl>
    <w:lvl w:ilvl="3" w:tplc="0409000F" w:tentative="1">
      <w:start w:val="1"/>
      <w:numFmt w:val="decimal"/>
      <w:lvlText w:val="%4."/>
      <w:lvlJc w:val="left"/>
      <w:pPr>
        <w:ind w:left="3215" w:hanging="360"/>
      </w:pPr>
    </w:lvl>
    <w:lvl w:ilvl="4" w:tplc="04090019" w:tentative="1">
      <w:start w:val="1"/>
      <w:numFmt w:val="lowerLetter"/>
      <w:lvlText w:val="%5."/>
      <w:lvlJc w:val="left"/>
      <w:pPr>
        <w:ind w:left="3935" w:hanging="360"/>
      </w:pPr>
    </w:lvl>
    <w:lvl w:ilvl="5" w:tplc="0409001B" w:tentative="1">
      <w:start w:val="1"/>
      <w:numFmt w:val="lowerRoman"/>
      <w:lvlText w:val="%6."/>
      <w:lvlJc w:val="right"/>
      <w:pPr>
        <w:ind w:left="4655" w:hanging="180"/>
      </w:pPr>
    </w:lvl>
    <w:lvl w:ilvl="6" w:tplc="0409000F" w:tentative="1">
      <w:start w:val="1"/>
      <w:numFmt w:val="decimal"/>
      <w:lvlText w:val="%7."/>
      <w:lvlJc w:val="left"/>
      <w:pPr>
        <w:ind w:left="5375" w:hanging="360"/>
      </w:pPr>
    </w:lvl>
    <w:lvl w:ilvl="7" w:tplc="04090019" w:tentative="1">
      <w:start w:val="1"/>
      <w:numFmt w:val="lowerLetter"/>
      <w:lvlText w:val="%8."/>
      <w:lvlJc w:val="left"/>
      <w:pPr>
        <w:ind w:left="6095" w:hanging="360"/>
      </w:pPr>
    </w:lvl>
    <w:lvl w:ilvl="8" w:tplc="0409001B" w:tentative="1">
      <w:start w:val="1"/>
      <w:numFmt w:val="lowerRoman"/>
      <w:lvlText w:val="%9."/>
      <w:lvlJc w:val="right"/>
      <w:pPr>
        <w:ind w:left="6815" w:hanging="180"/>
      </w:pPr>
    </w:lvl>
  </w:abstractNum>
  <w:num w:numId="1">
    <w:abstractNumId w:val="8"/>
  </w:num>
  <w:num w:numId="2">
    <w:abstractNumId w:val="17"/>
  </w:num>
  <w:num w:numId="3">
    <w:abstractNumId w:val="1"/>
  </w:num>
  <w:num w:numId="4">
    <w:abstractNumId w:val="15"/>
  </w:num>
  <w:num w:numId="5">
    <w:abstractNumId w:val="3"/>
  </w:num>
  <w:num w:numId="6">
    <w:abstractNumId w:val="5"/>
  </w:num>
  <w:num w:numId="7">
    <w:abstractNumId w:val="12"/>
  </w:num>
  <w:num w:numId="8">
    <w:abstractNumId w:val="13"/>
  </w:num>
  <w:num w:numId="9">
    <w:abstractNumId w:val="10"/>
  </w:num>
  <w:num w:numId="10">
    <w:abstractNumId w:val="14"/>
  </w:num>
  <w:num w:numId="11">
    <w:abstractNumId w:val="9"/>
  </w:num>
  <w:num w:numId="12">
    <w:abstractNumId w:val="16"/>
  </w:num>
  <w:num w:numId="13">
    <w:abstractNumId w:val="4"/>
  </w:num>
  <w:num w:numId="14">
    <w:abstractNumId w:val="0"/>
  </w:num>
  <w:num w:numId="15">
    <w:abstractNumId w:val="11"/>
  </w:num>
  <w:num w:numId="16">
    <w:abstractNumId w:val="2"/>
  </w:num>
  <w:num w:numId="17">
    <w:abstractNumId w:val="6"/>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0BC8"/>
    <w:rsid w:val="0001116F"/>
    <w:rsid w:val="00015FD5"/>
    <w:rsid w:val="000465D0"/>
    <w:rsid w:val="000507D0"/>
    <w:rsid w:val="0006516B"/>
    <w:rsid w:val="00074776"/>
    <w:rsid w:val="0007648F"/>
    <w:rsid w:val="000775A1"/>
    <w:rsid w:val="000813D8"/>
    <w:rsid w:val="00090741"/>
    <w:rsid w:val="0009220D"/>
    <w:rsid w:val="000A375A"/>
    <w:rsid w:val="000C2069"/>
    <w:rsid w:val="000C36C4"/>
    <w:rsid w:val="000D053E"/>
    <w:rsid w:val="000E6D6E"/>
    <w:rsid w:val="000F3136"/>
    <w:rsid w:val="00100EFE"/>
    <w:rsid w:val="0010419F"/>
    <w:rsid w:val="0010593F"/>
    <w:rsid w:val="00107D0F"/>
    <w:rsid w:val="001108D8"/>
    <w:rsid w:val="0011212D"/>
    <w:rsid w:val="001156B3"/>
    <w:rsid w:val="00116BED"/>
    <w:rsid w:val="0012455B"/>
    <w:rsid w:val="001254AC"/>
    <w:rsid w:val="00131BE7"/>
    <w:rsid w:val="00137F57"/>
    <w:rsid w:val="00142B86"/>
    <w:rsid w:val="00142CB3"/>
    <w:rsid w:val="00144518"/>
    <w:rsid w:val="00145E01"/>
    <w:rsid w:val="00152083"/>
    <w:rsid w:val="00174CB3"/>
    <w:rsid w:val="00186505"/>
    <w:rsid w:val="00187DDE"/>
    <w:rsid w:val="001907EF"/>
    <w:rsid w:val="00191886"/>
    <w:rsid w:val="00193578"/>
    <w:rsid w:val="00197088"/>
    <w:rsid w:val="001B2F4E"/>
    <w:rsid w:val="001C1BD6"/>
    <w:rsid w:val="001D08D3"/>
    <w:rsid w:val="001D2403"/>
    <w:rsid w:val="001D6B14"/>
    <w:rsid w:val="001E043A"/>
    <w:rsid w:val="001E5B39"/>
    <w:rsid w:val="001F243F"/>
    <w:rsid w:val="001F27EA"/>
    <w:rsid w:val="001F763B"/>
    <w:rsid w:val="002037D3"/>
    <w:rsid w:val="0020663B"/>
    <w:rsid w:val="00213167"/>
    <w:rsid w:val="00220D4E"/>
    <w:rsid w:val="0022133B"/>
    <w:rsid w:val="00225E78"/>
    <w:rsid w:val="002264DD"/>
    <w:rsid w:val="002305B4"/>
    <w:rsid w:val="00230FBF"/>
    <w:rsid w:val="0023329A"/>
    <w:rsid w:val="002407EB"/>
    <w:rsid w:val="00240832"/>
    <w:rsid w:val="00244E72"/>
    <w:rsid w:val="00246B10"/>
    <w:rsid w:val="0024712C"/>
    <w:rsid w:val="00247879"/>
    <w:rsid w:val="002510E8"/>
    <w:rsid w:val="0025486A"/>
    <w:rsid w:val="002576E0"/>
    <w:rsid w:val="0027479E"/>
    <w:rsid w:val="002806E9"/>
    <w:rsid w:val="0028078C"/>
    <w:rsid w:val="00281BEF"/>
    <w:rsid w:val="002836C4"/>
    <w:rsid w:val="00292755"/>
    <w:rsid w:val="002928DA"/>
    <w:rsid w:val="002931DF"/>
    <w:rsid w:val="00293D54"/>
    <w:rsid w:val="002A0007"/>
    <w:rsid w:val="002A51B6"/>
    <w:rsid w:val="002B20A8"/>
    <w:rsid w:val="002B3597"/>
    <w:rsid w:val="002C5794"/>
    <w:rsid w:val="002D17E9"/>
    <w:rsid w:val="002D7C42"/>
    <w:rsid w:val="002E6146"/>
    <w:rsid w:val="002E7792"/>
    <w:rsid w:val="002F0CDC"/>
    <w:rsid w:val="00311F69"/>
    <w:rsid w:val="00316F33"/>
    <w:rsid w:val="00320DE3"/>
    <w:rsid w:val="0032453A"/>
    <w:rsid w:val="00326729"/>
    <w:rsid w:val="003269B1"/>
    <w:rsid w:val="00336387"/>
    <w:rsid w:val="003367D0"/>
    <w:rsid w:val="00341966"/>
    <w:rsid w:val="00345567"/>
    <w:rsid w:val="00351543"/>
    <w:rsid w:val="003633CB"/>
    <w:rsid w:val="00364140"/>
    <w:rsid w:val="00371253"/>
    <w:rsid w:val="0038157C"/>
    <w:rsid w:val="003858E0"/>
    <w:rsid w:val="00393D64"/>
    <w:rsid w:val="0039532D"/>
    <w:rsid w:val="003A1A58"/>
    <w:rsid w:val="003A45BB"/>
    <w:rsid w:val="003A54DD"/>
    <w:rsid w:val="003A6321"/>
    <w:rsid w:val="003A6B49"/>
    <w:rsid w:val="003A6EA1"/>
    <w:rsid w:val="003B576E"/>
    <w:rsid w:val="003B6A8C"/>
    <w:rsid w:val="003C1E75"/>
    <w:rsid w:val="003C293B"/>
    <w:rsid w:val="003C2E8B"/>
    <w:rsid w:val="003D0A44"/>
    <w:rsid w:val="003D2DF0"/>
    <w:rsid w:val="003E17C2"/>
    <w:rsid w:val="003E17DC"/>
    <w:rsid w:val="003E1D31"/>
    <w:rsid w:val="003E5763"/>
    <w:rsid w:val="003E5B9F"/>
    <w:rsid w:val="003F04C2"/>
    <w:rsid w:val="003F26C7"/>
    <w:rsid w:val="004001DA"/>
    <w:rsid w:val="00407E4B"/>
    <w:rsid w:val="00410B28"/>
    <w:rsid w:val="004157CD"/>
    <w:rsid w:val="00415A8E"/>
    <w:rsid w:val="00421AB7"/>
    <w:rsid w:val="004227AF"/>
    <w:rsid w:val="004231DD"/>
    <w:rsid w:val="004301F0"/>
    <w:rsid w:val="00431C50"/>
    <w:rsid w:val="00433464"/>
    <w:rsid w:val="004363B7"/>
    <w:rsid w:val="00437FB7"/>
    <w:rsid w:val="004414D3"/>
    <w:rsid w:val="00442A9F"/>
    <w:rsid w:val="00453B74"/>
    <w:rsid w:val="00456C8F"/>
    <w:rsid w:val="004610BD"/>
    <w:rsid w:val="00465ACF"/>
    <w:rsid w:val="00480BC8"/>
    <w:rsid w:val="00482458"/>
    <w:rsid w:val="00487D03"/>
    <w:rsid w:val="00490C30"/>
    <w:rsid w:val="00493437"/>
    <w:rsid w:val="00494217"/>
    <w:rsid w:val="00495490"/>
    <w:rsid w:val="00496C07"/>
    <w:rsid w:val="004A1D82"/>
    <w:rsid w:val="004A2B7B"/>
    <w:rsid w:val="004A5AFE"/>
    <w:rsid w:val="004B052E"/>
    <w:rsid w:val="004B2814"/>
    <w:rsid w:val="004B6960"/>
    <w:rsid w:val="004B7D5A"/>
    <w:rsid w:val="004C3915"/>
    <w:rsid w:val="004D3D18"/>
    <w:rsid w:val="004D66C7"/>
    <w:rsid w:val="004E268F"/>
    <w:rsid w:val="004F5F04"/>
    <w:rsid w:val="00503987"/>
    <w:rsid w:val="00505608"/>
    <w:rsid w:val="005378BD"/>
    <w:rsid w:val="00541D53"/>
    <w:rsid w:val="00551DC1"/>
    <w:rsid w:val="005535CE"/>
    <w:rsid w:val="00555746"/>
    <w:rsid w:val="00562643"/>
    <w:rsid w:val="00565484"/>
    <w:rsid w:val="005679DF"/>
    <w:rsid w:val="005715D7"/>
    <w:rsid w:val="005857E1"/>
    <w:rsid w:val="00594A18"/>
    <w:rsid w:val="005978C3"/>
    <w:rsid w:val="005A25B1"/>
    <w:rsid w:val="005A6262"/>
    <w:rsid w:val="005B01BD"/>
    <w:rsid w:val="005B290F"/>
    <w:rsid w:val="005C3626"/>
    <w:rsid w:val="005C465D"/>
    <w:rsid w:val="005C5D99"/>
    <w:rsid w:val="005D3947"/>
    <w:rsid w:val="005D46C6"/>
    <w:rsid w:val="005E790A"/>
    <w:rsid w:val="005F1C0D"/>
    <w:rsid w:val="005F74B5"/>
    <w:rsid w:val="006048D1"/>
    <w:rsid w:val="00606CB3"/>
    <w:rsid w:val="00624431"/>
    <w:rsid w:val="00625AFF"/>
    <w:rsid w:val="00631607"/>
    <w:rsid w:val="00636FC5"/>
    <w:rsid w:val="00637EA6"/>
    <w:rsid w:val="0067027F"/>
    <w:rsid w:val="00672733"/>
    <w:rsid w:val="00672FE1"/>
    <w:rsid w:val="00673973"/>
    <w:rsid w:val="0068139E"/>
    <w:rsid w:val="00686F3A"/>
    <w:rsid w:val="00694261"/>
    <w:rsid w:val="00696D9C"/>
    <w:rsid w:val="006A296A"/>
    <w:rsid w:val="006A483B"/>
    <w:rsid w:val="006B2C73"/>
    <w:rsid w:val="006B4329"/>
    <w:rsid w:val="006B467A"/>
    <w:rsid w:val="006B4A08"/>
    <w:rsid w:val="006B7C2A"/>
    <w:rsid w:val="006C231A"/>
    <w:rsid w:val="006C65C7"/>
    <w:rsid w:val="006D6F3B"/>
    <w:rsid w:val="006E19A2"/>
    <w:rsid w:val="006E1F35"/>
    <w:rsid w:val="006E25FE"/>
    <w:rsid w:val="006E76B8"/>
    <w:rsid w:val="00700AFD"/>
    <w:rsid w:val="0070291E"/>
    <w:rsid w:val="007103A9"/>
    <w:rsid w:val="0071347D"/>
    <w:rsid w:val="007148ED"/>
    <w:rsid w:val="007205CD"/>
    <w:rsid w:val="00724117"/>
    <w:rsid w:val="007313B2"/>
    <w:rsid w:val="00732E5F"/>
    <w:rsid w:val="00744404"/>
    <w:rsid w:val="007546E2"/>
    <w:rsid w:val="00760253"/>
    <w:rsid w:val="007618B0"/>
    <w:rsid w:val="007635CA"/>
    <w:rsid w:val="007671D2"/>
    <w:rsid w:val="00770D2C"/>
    <w:rsid w:val="00772FA2"/>
    <w:rsid w:val="0078202D"/>
    <w:rsid w:val="00790550"/>
    <w:rsid w:val="00790B92"/>
    <w:rsid w:val="00791300"/>
    <w:rsid w:val="007B0AD0"/>
    <w:rsid w:val="007B2D74"/>
    <w:rsid w:val="007B7B7E"/>
    <w:rsid w:val="007C08E6"/>
    <w:rsid w:val="007C105C"/>
    <w:rsid w:val="007C142F"/>
    <w:rsid w:val="007C20D2"/>
    <w:rsid w:val="007C2202"/>
    <w:rsid w:val="007C4D8B"/>
    <w:rsid w:val="007C74BD"/>
    <w:rsid w:val="007D0116"/>
    <w:rsid w:val="007D2860"/>
    <w:rsid w:val="007D458B"/>
    <w:rsid w:val="007D791C"/>
    <w:rsid w:val="007E545D"/>
    <w:rsid w:val="007E5BA9"/>
    <w:rsid w:val="007F66EA"/>
    <w:rsid w:val="00807B4D"/>
    <w:rsid w:val="00820F71"/>
    <w:rsid w:val="00821906"/>
    <w:rsid w:val="008241F4"/>
    <w:rsid w:val="00827D5B"/>
    <w:rsid w:val="00831CB4"/>
    <w:rsid w:val="00835678"/>
    <w:rsid w:val="00837E20"/>
    <w:rsid w:val="00842A1F"/>
    <w:rsid w:val="00843DC0"/>
    <w:rsid w:val="00843FE7"/>
    <w:rsid w:val="008509B5"/>
    <w:rsid w:val="00850CA5"/>
    <w:rsid w:val="00851B34"/>
    <w:rsid w:val="008574A2"/>
    <w:rsid w:val="00863417"/>
    <w:rsid w:val="008664BB"/>
    <w:rsid w:val="008676F7"/>
    <w:rsid w:val="00870586"/>
    <w:rsid w:val="00886A9F"/>
    <w:rsid w:val="00893365"/>
    <w:rsid w:val="008A3ECC"/>
    <w:rsid w:val="008B03BF"/>
    <w:rsid w:val="008B6417"/>
    <w:rsid w:val="008C0991"/>
    <w:rsid w:val="008D5ADE"/>
    <w:rsid w:val="008D7F8F"/>
    <w:rsid w:val="008E13DA"/>
    <w:rsid w:val="008E5796"/>
    <w:rsid w:val="008E6B95"/>
    <w:rsid w:val="008F0EA8"/>
    <w:rsid w:val="008F12B6"/>
    <w:rsid w:val="008F4DAB"/>
    <w:rsid w:val="00906DE0"/>
    <w:rsid w:val="00914E25"/>
    <w:rsid w:val="00915ACB"/>
    <w:rsid w:val="009245A8"/>
    <w:rsid w:val="00931138"/>
    <w:rsid w:val="009359A6"/>
    <w:rsid w:val="0093744D"/>
    <w:rsid w:val="0094521B"/>
    <w:rsid w:val="00945257"/>
    <w:rsid w:val="00950B7D"/>
    <w:rsid w:val="00962AEF"/>
    <w:rsid w:val="00963876"/>
    <w:rsid w:val="00975DF5"/>
    <w:rsid w:val="0097649C"/>
    <w:rsid w:val="00984D08"/>
    <w:rsid w:val="0099755B"/>
    <w:rsid w:val="00997D01"/>
    <w:rsid w:val="009B3B77"/>
    <w:rsid w:val="009B4B3A"/>
    <w:rsid w:val="009C1B61"/>
    <w:rsid w:val="009C6A2A"/>
    <w:rsid w:val="009C6B5F"/>
    <w:rsid w:val="009C7AAB"/>
    <w:rsid w:val="009D0857"/>
    <w:rsid w:val="009D1218"/>
    <w:rsid w:val="009D1A44"/>
    <w:rsid w:val="009D486D"/>
    <w:rsid w:val="009E512D"/>
    <w:rsid w:val="009E760C"/>
    <w:rsid w:val="009F3D43"/>
    <w:rsid w:val="009F45A1"/>
    <w:rsid w:val="00A128E3"/>
    <w:rsid w:val="00A156E8"/>
    <w:rsid w:val="00A15F2C"/>
    <w:rsid w:val="00A207CE"/>
    <w:rsid w:val="00A209F4"/>
    <w:rsid w:val="00A20EB2"/>
    <w:rsid w:val="00A26C75"/>
    <w:rsid w:val="00A35786"/>
    <w:rsid w:val="00A4260E"/>
    <w:rsid w:val="00A445F3"/>
    <w:rsid w:val="00A4491D"/>
    <w:rsid w:val="00A53519"/>
    <w:rsid w:val="00A56CE9"/>
    <w:rsid w:val="00A57DCF"/>
    <w:rsid w:val="00A57FB9"/>
    <w:rsid w:val="00A6197F"/>
    <w:rsid w:val="00A62DDF"/>
    <w:rsid w:val="00A62E5B"/>
    <w:rsid w:val="00A72A82"/>
    <w:rsid w:val="00A76278"/>
    <w:rsid w:val="00A81C11"/>
    <w:rsid w:val="00A81F37"/>
    <w:rsid w:val="00A8231B"/>
    <w:rsid w:val="00A8397B"/>
    <w:rsid w:val="00A87870"/>
    <w:rsid w:val="00A903EF"/>
    <w:rsid w:val="00A92551"/>
    <w:rsid w:val="00AA299C"/>
    <w:rsid w:val="00AB2BB8"/>
    <w:rsid w:val="00AC28CB"/>
    <w:rsid w:val="00AC6727"/>
    <w:rsid w:val="00AD3E5A"/>
    <w:rsid w:val="00AD4DE4"/>
    <w:rsid w:val="00AD76AB"/>
    <w:rsid w:val="00AE6D92"/>
    <w:rsid w:val="00AE78E2"/>
    <w:rsid w:val="00AF40AC"/>
    <w:rsid w:val="00B04F31"/>
    <w:rsid w:val="00B125C1"/>
    <w:rsid w:val="00B13B5D"/>
    <w:rsid w:val="00B14A4F"/>
    <w:rsid w:val="00B24031"/>
    <w:rsid w:val="00B25C69"/>
    <w:rsid w:val="00B34C3C"/>
    <w:rsid w:val="00B37D30"/>
    <w:rsid w:val="00B43192"/>
    <w:rsid w:val="00B6101B"/>
    <w:rsid w:val="00B676C4"/>
    <w:rsid w:val="00B72BA8"/>
    <w:rsid w:val="00B74C49"/>
    <w:rsid w:val="00B759A4"/>
    <w:rsid w:val="00B77D63"/>
    <w:rsid w:val="00B85041"/>
    <w:rsid w:val="00B9238D"/>
    <w:rsid w:val="00B931A9"/>
    <w:rsid w:val="00B94FC0"/>
    <w:rsid w:val="00BA0F21"/>
    <w:rsid w:val="00BA1C16"/>
    <w:rsid w:val="00BA32CD"/>
    <w:rsid w:val="00BA6301"/>
    <w:rsid w:val="00BB3994"/>
    <w:rsid w:val="00BD3F6D"/>
    <w:rsid w:val="00BF3BA5"/>
    <w:rsid w:val="00C02CB8"/>
    <w:rsid w:val="00C116E1"/>
    <w:rsid w:val="00C1607A"/>
    <w:rsid w:val="00C161D5"/>
    <w:rsid w:val="00C21014"/>
    <w:rsid w:val="00C22E50"/>
    <w:rsid w:val="00C32AF3"/>
    <w:rsid w:val="00C41D02"/>
    <w:rsid w:val="00C41E41"/>
    <w:rsid w:val="00C42FAF"/>
    <w:rsid w:val="00C44000"/>
    <w:rsid w:val="00C5758A"/>
    <w:rsid w:val="00C61124"/>
    <w:rsid w:val="00C61750"/>
    <w:rsid w:val="00C651C3"/>
    <w:rsid w:val="00C65645"/>
    <w:rsid w:val="00C700DB"/>
    <w:rsid w:val="00C70D4D"/>
    <w:rsid w:val="00C73014"/>
    <w:rsid w:val="00C74CCB"/>
    <w:rsid w:val="00CA7693"/>
    <w:rsid w:val="00CB0203"/>
    <w:rsid w:val="00CB1F1E"/>
    <w:rsid w:val="00CB71A3"/>
    <w:rsid w:val="00CC33F1"/>
    <w:rsid w:val="00CD02E9"/>
    <w:rsid w:val="00CD0786"/>
    <w:rsid w:val="00CE12DA"/>
    <w:rsid w:val="00CE6A8C"/>
    <w:rsid w:val="00CF23C7"/>
    <w:rsid w:val="00CF2FBD"/>
    <w:rsid w:val="00CF7913"/>
    <w:rsid w:val="00D04370"/>
    <w:rsid w:val="00D14172"/>
    <w:rsid w:val="00D37A44"/>
    <w:rsid w:val="00D470A9"/>
    <w:rsid w:val="00D50563"/>
    <w:rsid w:val="00D5155A"/>
    <w:rsid w:val="00D709BE"/>
    <w:rsid w:val="00D7434C"/>
    <w:rsid w:val="00D769C3"/>
    <w:rsid w:val="00D92121"/>
    <w:rsid w:val="00D93334"/>
    <w:rsid w:val="00DA3845"/>
    <w:rsid w:val="00DA4E14"/>
    <w:rsid w:val="00DC5026"/>
    <w:rsid w:val="00DD4C92"/>
    <w:rsid w:val="00DE17AF"/>
    <w:rsid w:val="00DE3813"/>
    <w:rsid w:val="00E104F7"/>
    <w:rsid w:val="00E135EE"/>
    <w:rsid w:val="00E3721B"/>
    <w:rsid w:val="00E42041"/>
    <w:rsid w:val="00E458DC"/>
    <w:rsid w:val="00E52B99"/>
    <w:rsid w:val="00E54FF8"/>
    <w:rsid w:val="00E63356"/>
    <w:rsid w:val="00E7760A"/>
    <w:rsid w:val="00E90D64"/>
    <w:rsid w:val="00E9126F"/>
    <w:rsid w:val="00E9563C"/>
    <w:rsid w:val="00EA767C"/>
    <w:rsid w:val="00EB01FB"/>
    <w:rsid w:val="00EC3208"/>
    <w:rsid w:val="00EC3D7C"/>
    <w:rsid w:val="00EC4EF8"/>
    <w:rsid w:val="00ED04CE"/>
    <w:rsid w:val="00ED25C3"/>
    <w:rsid w:val="00ED2F4C"/>
    <w:rsid w:val="00ED61BF"/>
    <w:rsid w:val="00EE4CD4"/>
    <w:rsid w:val="00EE5ADD"/>
    <w:rsid w:val="00EF32D3"/>
    <w:rsid w:val="00EF627D"/>
    <w:rsid w:val="00EF6A07"/>
    <w:rsid w:val="00F1769A"/>
    <w:rsid w:val="00F21EF0"/>
    <w:rsid w:val="00F26281"/>
    <w:rsid w:val="00F31428"/>
    <w:rsid w:val="00F47D34"/>
    <w:rsid w:val="00F500D0"/>
    <w:rsid w:val="00F5054D"/>
    <w:rsid w:val="00F53625"/>
    <w:rsid w:val="00F66F75"/>
    <w:rsid w:val="00F7244F"/>
    <w:rsid w:val="00F74C06"/>
    <w:rsid w:val="00F85A27"/>
    <w:rsid w:val="00F9078E"/>
    <w:rsid w:val="00FA43DF"/>
    <w:rsid w:val="00FA6DF1"/>
    <w:rsid w:val="00FA6E6B"/>
    <w:rsid w:val="00FA7F0F"/>
    <w:rsid w:val="00FB46E1"/>
    <w:rsid w:val="00FB5197"/>
    <w:rsid w:val="00FB71EB"/>
    <w:rsid w:val="00FD6496"/>
    <w:rsid w:val="00FD7E04"/>
    <w:rsid w:val="00FF0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2ABAF6"/>
  <w15:docId w15:val="{D75C3793-1592-4392-84EC-E2C02F9E0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C74CCB"/>
    <w:rPr>
      <w:sz w:val="16"/>
      <w:szCs w:val="16"/>
    </w:rPr>
  </w:style>
  <w:style w:type="paragraph" w:styleId="CommentText">
    <w:name w:val="annotation text"/>
    <w:basedOn w:val="Normal"/>
    <w:link w:val="CommentTextChar"/>
    <w:uiPriority w:val="99"/>
    <w:unhideWhenUsed/>
    <w:qFormat/>
    <w:rsid w:val="00C74CCB"/>
    <w:pPr>
      <w:spacing w:line="240" w:lineRule="auto"/>
    </w:pPr>
    <w:rPr>
      <w:sz w:val="20"/>
      <w:szCs w:val="20"/>
    </w:rPr>
  </w:style>
  <w:style w:type="character" w:customStyle="1" w:styleId="CommentTextChar">
    <w:name w:val="Comment Text Char"/>
    <w:basedOn w:val="DefaultParagraphFont"/>
    <w:link w:val="CommentText"/>
    <w:uiPriority w:val="99"/>
    <w:qFormat/>
    <w:rsid w:val="00C74CCB"/>
    <w:rPr>
      <w:rFonts w:ascii="Courier New" w:eastAsia="Courier New" w:hAnsi="Courier New" w:cs="Courier New"/>
      <w:color w:val="000000"/>
      <w:sz w:val="20"/>
      <w:szCs w:val="20"/>
    </w:rPr>
  </w:style>
  <w:style w:type="paragraph" w:styleId="CommentSubject">
    <w:name w:val="annotation subject"/>
    <w:basedOn w:val="CommentText"/>
    <w:next w:val="CommentText"/>
    <w:link w:val="CommentSubjectChar"/>
    <w:uiPriority w:val="99"/>
    <w:semiHidden/>
    <w:unhideWhenUsed/>
    <w:rsid w:val="00C74CCB"/>
    <w:rPr>
      <w:b/>
      <w:bCs/>
    </w:rPr>
  </w:style>
  <w:style w:type="character" w:customStyle="1" w:styleId="CommentSubjectChar">
    <w:name w:val="Comment Subject Char"/>
    <w:basedOn w:val="CommentTextChar"/>
    <w:link w:val="CommentSubject"/>
    <w:uiPriority w:val="99"/>
    <w:semiHidden/>
    <w:rsid w:val="00C74CCB"/>
    <w:rPr>
      <w:rFonts w:ascii="Courier New" w:eastAsia="Courier New" w:hAnsi="Courier New" w:cs="Courier New"/>
      <w:b/>
      <w:bCs/>
      <w:color w:val="000000"/>
      <w:sz w:val="20"/>
      <w:szCs w:val="20"/>
    </w:rPr>
  </w:style>
  <w:style w:type="paragraph" w:styleId="BalloonText">
    <w:name w:val="Balloon Text"/>
    <w:basedOn w:val="Normal"/>
    <w:link w:val="BalloonTextChar"/>
    <w:uiPriority w:val="99"/>
    <w:semiHidden/>
    <w:unhideWhenUsed/>
    <w:rsid w:val="00C74C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4CCB"/>
    <w:rPr>
      <w:rFonts w:ascii="Segoe UI" w:eastAsia="Courier New" w:hAnsi="Segoe UI" w:cs="Segoe UI"/>
      <w:color w:val="000000"/>
      <w:sz w:val="18"/>
      <w:szCs w:val="18"/>
    </w:rPr>
  </w:style>
  <w:style w:type="paragraph" w:styleId="ListParagraph">
    <w:name w:val="List Paragraph"/>
    <w:basedOn w:val="Normal"/>
    <w:uiPriority w:val="34"/>
    <w:qFormat/>
    <w:rsid w:val="00C74CCB"/>
    <w:pPr>
      <w:ind w:left="720"/>
      <w:contextualSpacing/>
    </w:pPr>
  </w:style>
  <w:style w:type="paragraph" w:customStyle="1" w:styleId="Default">
    <w:name w:val="Default"/>
    <w:rsid w:val="008D5ADE"/>
    <w:pPr>
      <w:autoSpaceDE w:val="0"/>
      <w:autoSpaceDN w:val="0"/>
      <w:adjustRightInd w:val="0"/>
      <w:spacing w:after="0" w:line="240" w:lineRule="auto"/>
    </w:pPr>
    <w:rPr>
      <w:rFonts w:ascii="Times New Roman" w:eastAsiaTheme="minorHAnsi" w:hAnsi="Times New Roman" w:cs="Times New Roman"/>
      <w:color w:val="000000"/>
      <w:sz w:val="24"/>
      <w:szCs w:val="24"/>
    </w:rPr>
  </w:style>
  <w:style w:type="paragraph" w:styleId="Revision">
    <w:name w:val="Revision"/>
    <w:hidden/>
    <w:uiPriority w:val="99"/>
    <w:semiHidden/>
    <w:rsid w:val="00C42FAF"/>
    <w:pPr>
      <w:spacing w:after="0" w:line="240" w:lineRule="auto"/>
    </w:pPr>
    <w:rPr>
      <w:rFonts w:eastAsiaTheme="minorHAnsi"/>
    </w:rPr>
  </w:style>
  <w:style w:type="paragraph" w:styleId="Footer">
    <w:name w:val="footer"/>
    <w:basedOn w:val="Normal"/>
    <w:link w:val="FooterChar"/>
    <w:uiPriority w:val="99"/>
    <w:unhideWhenUsed/>
    <w:rsid w:val="003E17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17C2"/>
    <w:rPr>
      <w:rFonts w:ascii="Courier New" w:eastAsia="Courier New" w:hAnsi="Courier New" w:cs="Courier New"/>
      <w:color w:val="000000"/>
      <w:sz w:val="24"/>
    </w:rPr>
  </w:style>
  <w:style w:type="paragraph" w:styleId="BodyText">
    <w:name w:val="Body Text"/>
    <w:basedOn w:val="Normal"/>
    <w:link w:val="BodyTextChar"/>
    <w:uiPriority w:val="1"/>
    <w:qFormat/>
    <w:rsid w:val="00131BE7"/>
    <w:pPr>
      <w:widowControl w:val="0"/>
      <w:autoSpaceDE w:val="0"/>
      <w:autoSpaceDN w:val="0"/>
      <w:spacing w:after="0" w:line="240" w:lineRule="auto"/>
      <w:ind w:left="5700" w:right="0" w:firstLine="0"/>
      <w:jc w:val="left"/>
    </w:pPr>
    <w:rPr>
      <w:color w:val="auto"/>
      <w:sz w:val="23"/>
      <w:szCs w:val="23"/>
    </w:rPr>
  </w:style>
  <w:style w:type="character" w:customStyle="1" w:styleId="BodyTextChar">
    <w:name w:val="Body Text Char"/>
    <w:basedOn w:val="DefaultParagraphFont"/>
    <w:link w:val="BodyText"/>
    <w:uiPriority w:val="1"/>
    <w:rsid w:val="00131BE7"/>
    <w:rPr>
      <w:rFonts w:ascii="Courier New" w:eastAsia="Courier New" w:hAnsi="Courier New" w:cs="Courier New"/>
      <w:sz w:val="23"/>
      <w:szCs w:val="23"/>
    </w:rPr>
  </w:style>
  <w:style w:type="paragraph" w:styleId="Header">
    <w:name w:val="header"/>
    <w:basedOn w:val="Normal"/>
    <w:link w:val="HeaderChar"/>
    <w:uiPriority w:val="99"/>
    <w:unhideWhenUsed/>
    <w:rsid w:val="00E912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126F"/>
    <w:rPr>
      <w:rFonts w:ascii="Courier New" w:eastAsia="Courier New" w:hAnsi="Courier New" w:cs="Courier New"/>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205448">
      <w:bodyDiv w:val="1"/>
      <w:marLeft w:val="0"/>
      <w:marRight w:val="0"/>
      <w:marTop w:val="0"/>
      <w:marBottom w:val="0"/>
      <w:divBdr>
        <w:top w:val="none" w:sz="0" w:space="0" w:color="auto"/>
        <w:left w:val="none" w:sz="0" w:space="0" w:color="auto"/>
        <w:bottom w:val="none" w:sz="0" w:space="0" w:color="auto"/>
        <w:right w:val="none" w:sz="0" w:space="0" w:color="auto"/>
      </w:divBdr>
    </w:div>
    <w:div w:id="575406810">
      <w:bodyDiv w:val="1"/>
      <w:marLeft w:val="0"/>
      <w:marRight w:val="0"/>
      <w:marTop w:val="0"/>
      <w:marBottom w:val="0"/>
      <w:divBdr>
        <w:top w:val="none" w:sz="0" w:space="0" w:color="auto"/>
        <w:left w:val="none" w:sz="0" w:space="0" w:color="auto"/>
        <w:bottom w:val="none" w:sz="0" w:space="0" w:color="auto"/>
        <w:right w:val="none" w:sz="0" w:space="0" w:color="auto"/>
      </w:divBdr>
    </w:div>
    <w:div w:id="580334836">
      <w:bodyDiv w:val="1"/>
      <w:marLeft w:val="0"/>
      <w:marRight w:val="0"/>
      <w:marTop w:val="0"/>
      <w:marBottom w:val="0"/>
      <w:divBdr>
        <w:top w:val="none" w:sz="0" w:space="0" w:color="auto"/>
        <w:left w:val="none" w:sz="0" w:space="0" w:color="auto"/>
        <w:bottom w:val="none" w:sz="0" w:space="0" w:color="auto"/>
        <w:right w:val="none" w:sz="0" w:space="0" w:color="auto"/>
      </w:divBdr>
    </w:div>
    <w:div w:id="739671357">
      <w:bodyDiv w:val="1"/>
      <w:marLeft w:val="0"/>
      <w:marRight w:val="0"/>
      <w:marTop w:val="0"/>
      <w:marBottom w:val="0"/>
      <w:divBdr>
        <w:top w:val="none" w:sz="0" w:space="0" w:color="auto"/>
        <w:left w:val="none" w:sz="0" w:space="0" w:color="auto"/>
        <w:bottom w:val="none" w:sz="0" w:space="0" w:color="auto"/>
        <w:right w:val="none" w:sz="0" w:space="0" w:color="auto"/>
      </w:divBdr>
    </w:div>
    <w:div w:id="1022433626">
      <w:bodyDiv w:val="1"/>
      <w:marLeft w:val="0"/>
      <w:marRight w:val="0"/>
      <w:marTop w:val="0"/>
      <w:marBottom w:val="0"/>
      <w:divBdr>
        <w:top w:val="none" w:sz="0" w:space="0" w:color="auto"/>
        <w:left w:val="none" w:sz="0" w:space="0" w:color="auto"/>
        <w:bottom w:val="none" w:sz="0" w:space="0" w:color="auto"/>
        <w:right w:val="none" w:sz="0" w:space="0" w:color="auto"/>
      </w:divBdr>
    </w:div>
    <w:div w:id="1034622452">
      <w:bodyDiv w:val="1"/>
      <w:marLeft w:val="0"/>
      <w:marRight w:val="0"/>
      <w:marTop w:val="0"/>
      <w:marBottom w:val="0"/>
      <w:divBdr>
        <w:top w:val="none" w:sz="0" w:space="0" w:color="auto"/>
        <w:left w:val="none" w:sz="0" w:space="0" w:color="auto"/>
        <w:bottom w:val="none" w:sz="0" w:space="0" w:color="auto"/>
        <w:right w:val="none" w:sz="0" w:space="0" w:color="auto"/>
      </w:divBdr>
    </w:div>
    <w:div w:id="1136945229">
      <w:bodyDiv w:val="1"/>
      <w:marLeft w:val="0"/>
      <w:marRight w:val="0"/>
      <w:marTop w:val="0"/>
      <w:marBottom w:val="0"/>
      <w:divBdr>
        <w:top w:val="none" w:sz="0" w:space="0" w:color="auto"/>
        <w:left w:val="none" w:sz="0" w:space="0" w:color="auto"/>
        <w:bottom w:val="none" w:sz="0" w:space="0" w:color="auto"/>
        <w:right w:val="none" w:sz="0" w:space="0" w:color="auto"/>
      </w:divBdr>
    </w:div>
    <w:div w:id="1196431568">
      <w:bodyDiv w:val="1"/>
      <w:marLeft w:val="0"/>
      <w:marRight w:val="0"/>
      <w:marTop w:val="0"/>
      <w:marBottom w:val="0"/>
      <w:divBdr>
        <w:top w:val="none" w:sz="0" w:space="0" w:color="auto"/>
        <w:left w:val="none" w:sz="0" w:space="0" w:color="auto"/>
        <w:bottom w:val="none" w:sz="0" w:space="0" w:color="auto"/>
        <w:right w:val="none" w:sz="0" w:space="0" w:color="auto"/>
      </w:divBdr>
    </w:div>
    <w:div w:id="1302689338">
      <w:bodyDiv w:val="1"/>
      <w:marLeft w:val="0"/>
      <w:marRight w:val="0"/>
      <w:marTop w:val="0"/>
      <w:marBottom w:val="0"/>
      <w:divBdr>
        <w:top w:val="none" w:sz="0" w:space="0" w:color="auto"/>
        <w:left w:val="none" w:sz="0" w:space="0" w:color="auto"/>
        <w:bottom w:val="none" w:sz="0" w:space="0" w:color="auto"/>
        <w:right w:val="none" w:sz="0" w:space="0" w:color="auto"/>
      </w:divBdr>
    </w:div>
    <w:div w:id="17915091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3CB54DD9CC1FF439BF9F78703FD81A7" ma:contentTypeVersion="4" ma:contentTypeDescription="Create a new document." ma:contentTypeScope="" ma:versionID="214c93978c406059489d3a13f9dc6e2f">
  <xsd:schema xmlns:xsd="http://www.w3.org/2001/XMLSchema" xmlns:xs="http://www.w3.org/2001/XMLSchema" xmlns:p="http://schemas.microsoft.com/office/2006/metadata/properties" xmlns:ns3="0108f1cf-f18c-4eec-81af-6cb1bd6e2c96" targetNamespace="http://schemas.microsoft.com/office/2006/metadata/properties" ma:root="true" ma:fieldsID="09861be2c27fe81310e7e20960bd29a3" ns3:_="">
    <xsd:import namespace="0108f1cf-f18c-4eec-81af-6cb1bd6e2c9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08f1cf-f18c-4eec-81af-6cb1bd6e2c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14021D-4774-4589-93E6-2A1EC9F7F53D}">
  <ds:schemaRefs>
    <ds:schemaRef ds:uri="http://schemas.microsoft.com/sharepoint/v3/contenttype/forms"/>
  </ds:schemaRefs>
</ds:datastoreItem>
</file>

<file path=customXml/itemProps2.xml><?xml version="1.0" encoding="utf-8"?>
<ds:datastoreItem xmlns:ds="http://schemas.openxmlformats.org/officeDocument/2006/customXml" ds:itemID="{CB27757D-EEF0-419A-BC53-6F847272FD5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C1F8C7D-FDA5-4D92-A957-63549F58B4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08f1cf-f18c-4eec-81af-6cb1bd6e2c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68A1278-2829-43D7-9C7B-F4F848FF5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2313</Words>
  <Characters>12332</Characters>
  <Application>Microsoft Office Word</Application>
  <DocSecurity>0</DocSecurity>
  <Lines>370</Lines>
  <Paragraphs>85</Paragraphs>
  <ScaleCrop>false</ScaleCrop>
  <HeadingPairs>
    <vt:vector size="2" baseType="variant">
      <vt:variant>
        <vt:lpstr>Title</vt:lpstr>
      </vt:variant>
      <vt:variant>
        <vt:i4>1</vt:i4>
      </vt:variant>
    </vt:vector>
  </HeadingPairs>
  <TitlesOfParts>
    <vt:vector size="1" baseType="lpstr">
      <vt:lpstr>Microsoft Word - EO-127</vt:lpstr>
    </vt:vector>
  </TitlesOfParts>
  <Manager>R211</Manager>
  <Company/>
  <LinksUpToDate>false</LinksUpToDate>
  <CharactersWithSpaces>14622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S2953 CV</dc:title>
  <dc:subject/>
  <dc:creator>LuannBelardino</dc:creator>
  <cp:keywords>S2953|8| ||||!||</cp:keywords>
  <cp:lastModifiedBy>Sommers, Shelly</cp:lastModifiedBy>
  <cp:revision>2</cp:revision>
  <cp:lastPrinted>2021-11-04T19:00:00Z</cp:lastPrinted>
  <dcterms:created xsi:type="dcterms:W3CDTF">2021-11-17T21:35:00Z</dcterms:created>
  <dcterms:modified xsi:type="dcterms:W3CDTF">2021-11-17T21:35:00Z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0x01010013CB54DD9CC1FF439BF9F78703FD81A7</vt:lpwstr>
  </property>
  <property fmtid="{D5CDD505-2E9C-101B-9397-08002B2CF9AE}" pid="3" name="docTemplate">
    <vt:lpwstr>DraftingShell</vt:lpwstr>
  </property>
  <property fmtid="{D5CDD505-2E9C-101B-9397-08002B2CF9AE}" pid="4" name="Session">
    <vt:lpwstr>2020</vt:lpwstr>
  </property>
</Properties>
</file>