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06906"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0690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2968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06906">
        <w:rPr>
          <w:caps/>
          <w:szCs w:val="24"/>
        </w:rPr>
        <w:t>OCTOBER 19, 2020</w:t>
      </w:r>
    </w:p>
    <w:p w:rsidR="004144CF" w:rsidRDefault="004144CF" w:rsidP="0083060A"/>
    <w:p w:rsidR="00655CA3" w:rsidRPr="00F32871" w:rsidRDefault="00D02CA1" w:rsidP="0083060A">
      <w:r w:rsidRPr="00F32871">
        <w:tab/>
        <w:t>The Senate Military and Veterans Affairs Committee reports favorably Senate Bill No.</w:t>
      </w:r>
      <w:r w:rsidR="00545C1B" w:rsidRPr="00F32871">
        <w:t xml:space="preserve"> 2968.</w:t>
      </w:r>
    </w:p>
    <w:p w:rsidR="00D02CA1" w:rsidRDefault="00D02CA1" w:rsidP="00D02CA1">
      <w:r>
        <w:tab/>
        <w:t>Under current law, a veteran is eligible for a civil service hiring preference, if the person served during specified dates or in specified locations, and in some instances, for a specific length of time.</w:t>
      </w:r>
    </w:p>
    <w:p w:rsidR="004B2ABF" w:rsidRDefault="00D02CA1" w:rsidP="00D362F7">
      <w:r>
        <w:tab/>
        <w:t>This bill changes the definition of veteran for the civil service hiring preference by removing the requirement of service for specific lengths of time and broadens the specified locations for eligibility.</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6906" w:rsidRDefault="00506906">
      <w:r>
        <w:separator/>
      </w:r>
    </w:p>
  </w:endnote>
  <w:endnote w:type="continuationSeparator" w:id="0">
    <w:p w:rsidR="00506906" w:rsidRDefault="00506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6906" w:rsidRDefault="00506906">
      <w:r>
        <w:separator/>
      </w:r>
    </w:p>
  </w:footnote>
  <w:footnote w:type="continuationSeparator" w:id="0">
    <w:p w:rsidR="00506906" w:rsidRDefault="005069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362F7" w:rsidP="00D362F7">
    <w:pPr>
      <w:pStyle w:val="HeaderPage2"/>
      <w:jc w:val="center"/>
    </w:pPr>
    <w:r>
      <w:fldChar w:fldCharType="begin"/>
    </w:r>
    <w:r>
      <w:instrText xml:space="preserve"> PAGE  \* MERGEFORMAT </w:instrText>
    </w:r>
    <w:r>
      <w:fldChar w:fldCharType="separate"/>
    </w:r>
    <w:r>
      <w:rPr>
        <w:noProof/>
      </w:rPr>
      <w:t>2</w:t>
    </w:r>
    <w:r>
      <w:fldChar w:fldCharType="end"/>
    </w:r>
  </w:p>
  <w:p w:rsidR="00D362F7" w:rsidRDefault="00D362F7" w:rsidP="00D362F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90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6E1A"/>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046D"/>
    <w:rsid w:val="00263BD8"/>
    <w:rsid w:val="002746FB"/>
    <w:rsid w:val="00277144"/>
    <w:rsid w:val="00280CC7"/>
    <w:rsid w:val="002862BF"/>
    <w:rsid w:val="00290291"/>
    <w:rsid w:val="00292D7C"/>
    <w:rsid w:val="002A2454"/>
    <w:rsid w:val="002A401D"/>
    <w:rsid w:val="002A52AF"/>
    <w:rsid w:val="002B3A4D"/>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2BCA"/>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6906"/>
    <w:rsid w:val="005105E1"/>
    <w:rsid w:val="0052178A"/>
    <w:rsid w:val="00525D56"/>
    <w:rsid w:val="0052722C"/>
    <w:rsid w:val="00527799"/>
    <w:rsid w:val="00530663"/>
    <w:rsid w:val="00531292"/>
    <w:rsid w:val="00545C1B"/>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2936"/>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2CA1"/>
    <w:rsid w:val="00D05E75"/>
    <w:rsid w:val="00D22C02"/>
    <w:rsid w:val="00D25BF5"/>
    <w:rsid w:val="00D30C09"/>
    <w:rsid w:val="00D32F02"/>
    <w:rsid w:val="00D33344"/>
    <w:rsid w:val="00D33775"/>
    <w:rsid w:val="00D362F7"/>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71"/>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400C41D-3562-4082-BD46-941C7749B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362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362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97</Words>
  <Characters>527</Characters>
  <Application>Microsoft Office Word</Application>
  <DocSecurity>0</DocSecurity>
  <Lines>19</Lines>
  <Paragraphs>8</Paragraphs>
  <ScaleCrop>false</ScaleCrop>
  <HeadingPairs>
    <vt:vector size="2" baseType="variant">
      <vt:variant>
        <vt:lpstr>Title</vt:lpstr>
      </vt:variant>
      <vt:variant>
        <vt:i4>1</vt:i4>
      </vt:variant>
    </vt:vector>
  </HeadingPairs>
  <TitlesOfParts>
    <vt:vector size="1" baseType="lpstr">
      <vt:lpstr>S2968 SMV Statement 10/19/20</vt:lpstr>
    </vt:vector>
  </TitlesOfParts>
  <Manager>R224</Manager>
  <Company>NJ OLS DMU</Company>
  <LinksUpToDate>false</LinksUpToDate>
  <CharactersWithSpaces>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S2968 SMV Statement 10/19/20</dc:title>
  <dc:subject/>
  <dc:creator>Senate SMV</dc:creator>
  <cp:keywords>S2968|1|SG |216|0|0|!||</cp:keywords>
  <dc:description/>
  <cp:lastModifiedBy>Franks, Denise</cp:lastModifiedBy>
  <cp:revision>2</cp:revision>
  <cp:lastPrinted>2020-10-20T14:48:00Z</cp:lastPrinted>
  <dcterms:created xsi:type="dcterms:W3CDTF">2020-10-20T16:19:00Z</dcterms:created>
  <dcterms:modified xsi:type="dcterms:W3CDTF">2020-10-20T16:19:00Z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