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A70BD"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A70B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2974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A70BD">
        <w:rPr>
          <w:caps/>
          <w:szCs w:val="24"/>
        </w:rPr>
        <w:t>OCTOBER 19, 2020</w:t>
      </w:r>
    </w:p>
    <w:p w:rsidR="004144CF" w:rsidRDefault="004144CF" w:rsidP="0083060A"/>
    <w:p w:rsidR="00FC5CD2" w:rsidRPr="00992609" w:rsidRDefault="00FC5CD2" w:rsidP="00FC5CD2">
      <w:pPr>
        <w:tabs>
          <w:tab w:val="left" w:pos="900"/>
          <w:tab w:val="left" w:pos="4140"/>
          <w:tab w:val="left" w:pos="5670"/>
          <w:tab w:val="left" w:pos="5940"/>
        </w:tabs>
        <w:rPr>
          <w:caps/>
          <w:szCs w:val="24"/>
        </w:rPr>
      </w:pPr>
      <w:r w:rsidRPr="00992609">
        <w:rPr>
          <w:szCs w:val="24"/>
        </w:rPr>
        <w:tab/>
        <w:t>The Senate State Government, Wagering, Tourism and Historic Preservation Committee reports favorably Senate Bill No.</w:t>
      </w:r>
      <w:r w:rsidRPr="00992609">
        <w:rPr>
          <w:caps/>
          <w:szCs w:val="24"/>
        </w:rPr>
        <w:t xml:space="preserve"> 2974.</w:t>
      </w:r>
    </w:p>
    <w:p w:rsidR="004B2ABF" w:rsidRDefault="00FC5CD2" w:rsidP="005B35D4">
      <w:r w:rsidRPr="00FE2AFE">
        <w:tab/>
        <w:t>This bill permits the Department of State or a county board of elections to purchase, lease, or otherwise acquire any decommissioned letter collection boxes from the United State</w:t>
      </w:r>
      <w:r>
        <w:t>s</w:t>
      </w:r>
      <w:r w:rsidRPr="00FE2AFE">
        <w:t xml:space="preserve"> Postal Service for use as ballot drop boxes during the conduct of an election, provided that the decommissioned letter collection boxes meet, or can be altered to meet, the guidelines for ballot drop boxes established by the Secretary of State pursuant to current law.</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0BD" w:rsidRDefault="000A70BD">
      <w:r>
        <w:separator/>
      </w:r>
    </w:p>
  </w:endnote>
  <w:endnote w:type="continuationSeparator" w:id="0">
    <w:p w:rsidR="000A70BD" w:rsidRDefault="000A7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0BD" w:rsidRDefault="000A70BD">
      <w:r>
        <w:separator/>
      </w:r>
    </w:p>
  </w:footnote>
  <w:footnote w:type="continuationSeparator" w:id="0">
    <w:p w:rsidR="000A70BD" w:rsidRDefault="000A7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35D4" w:rsidP="005B35D4">
    <w:pPr>
      <w:pStyle w:val="HeaderPage2"/>
      <w:jc w:val="center"/>
    </w:pPr>
    <w:r>
      <w:fldChar w:fldCharType="begin"/>
    </w:r>
    <w:r>
      <w:instrText xml:space="preserve"> PAGE  \* MERGEFORMAT </w:instrText>
    </w:r>
    <w:r>
      <w:fldChar w:fldCharType="separate"/>
    </w:r>
    <w:r>
      <w:rPr>
        <w:noProof/>
      </w:rPr>
      <w:t>2</w:t>
    </w:r>
    <w:r>
      <w:fldChar w:fldCharType="end"/>
    </w:r>
  </w:p>
  <w:p w:rsidR="005B35D4" w:rsidRDefault="005B35D4" w:rsidP="005B35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0B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0BD"/>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6E8"/>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32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5D4"/>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A30"/>
    <w:rsid w:val="00847342"/>
    <w:rsid w:val="00851829"/>
    <w:rsid w:val="00861012"/>
    <w:rsid w:val="00870CA3"/>
    <w:rsid w:val="00872E63"/>
    <w:rsid w:val="00880992"/>
    <w:rsid w:val="00886321"/>
    <w:rsid w:val="0089099B"/>
    <w:rsid w:val="00890B29"/>
    <w:rsid w:val="008918A7"/>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609"/>
    <w:rsid w:val="00992CC6"/>
    <w:rsid w:val="009A48E4"/>
    <w:rsid w:val="009A6AC9"/>
    <w:rsid w:val="009B1B63"/>
    <w:rsid w:val="009B5DEA"/>
    <w:rsid w:val="009B724F"/>
    <w:rsid w:val="009C078B"/>
    <w:rsid w:val="009C300A"/>
    <w:rsid w:val="009C4238"/>
    <w:rsid w:val="009C79F8"/>
    <w:rsid w:val="009E427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CD2"/>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E04DFE9-9779-4089-87D0-228F838FA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110</Words>
  <Characters>613</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S2974 SSG Statement 10/19/20</vt:lpstr>
    </vt:vector>
  </TitlesOfParts>
  <Manager>R229</Manager>
  <Company>NJ OLS DMU</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S2974 SSG Statement 10/19/20</dc:title>
  <dc:subject/>
  <dc:creator>Senate SSG</dc:creator>
  <cp:keywords>S2974|1|SG |223|0|0|!||</cp:keywords>
  <dc:description/>
  <cp:lastModifiedBy>Bell, Careema</cp:lastModifiedBy>
  <cp:revision>2</cp:revision>
  <cp:lastPrinted>1999-09-30T17:29:00Z</cp:lastPrinted>
  <dcterms:created xsi:type="dcterms:W3CDTF">2020-10-20T17:05:00Z</dcterms:created>
  <dcterms:modified xsi:type="dcterms:W3CDTF">2020-10-20T17:05:00Z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