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6FD" w:rsidRDefault="007526FD" w:rsidP="007526FD">
      <w:pPr>
        <w:pStyle w:val="bpuBill"/>
      </w:pPr>
      <w:bookmarkStart w:id="0" w:name="bpuFrontPg"/>
      <w:bookmarkStart w:id="1" w:name="_GoBack"/>
      <w:bookmarkEnd w:id="0"/>
      <w:bookmarkEnd w:id="1"/>
      <w:r>
        <w:t xml:space="preserve">SENATE, No. 2987 </w:t>
      </w:r>
    </w:p>
    <w:p w:rsidR="007526FD" w:rsidRPr="009D38FF" w:rsidRDefault="007526FD" w:rsidP="007526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40427" r:id="rId7"/>
        </w:object>
      </w:r>
    </w:p>
    <w:p w:rsidR="007526FD" w:rsidRDefault="007526FD" w:rsidP="007526FD">
      <w:pPr>
        <w:pStyle w:val="bpuState"/>
      </w:pPr>
      <w:r>
        <w:t>STATE OF NEW JERSEY</w:t>
      </w:r>
    </w:p>
    <w:p w:rsidR="007526FD" w:rsidRDefault="007526FD" w:rsidP="007526FD">
      <w:pPr>
        <w:pStyle w:val="bpuLegislature"/>
      </w:pPr>
      <w:proofErr w:type="gramStart"/>
      <w:r>
        <w:t>219th</w:t>
      </w:r>
      <w:proofErr w:type="gramEnd"/>
      <w:r>
        <w:t xml:space="preserve"> LEGISLATURE</w:t>
      </w:r>
    </w:p>
    <w:p w:rsidR="007526FD" w:rsidRDefault="007526FD" w:rsidP="007526FD">
      <w:pPr>
        <w:pStyle w:val="bpuWpGraphic"/>
      </w:pPr>
      <w:r>
        <w:object w:dxaOrig="8985" w:dyaOrig="255">
          <v:shape id="_x0000_i1026" type="#_x0000_t75" style="width:6in;height:12.1pt" o:ole="">
            <v:imagedata r:id="rId6" o:title=""/>
          </v:shape>
          <o:OLEObject Type="Embed" ProgID="WPWin6.1" ShapeID="_x0000_i1026" DrawAspect="Content" ObjectID="_1663740428" r:id="rId8"/>
        </w:object>
      </w:r>
      <w:r>
        <w:t xml:space="preserve">  </w:t>
      </w:r>
    </w:p>
    <w:p w:rsidR="007526FD" w:rsidRDefault="007526FD" w:rsidP="007526FD">
      <w:pPr>
        <w:pStyle w:val="bpuIntro"/>
      </w:pPr>
      <w:r>
        <w:t>INTRODUCED OCTOBER 8, 2020</w:t>
      </w:r>
    </w:p>
    <w:p w:rsidR="007526FD" w:rsidRDefault="007526FD" w:rsidP="007526FD">
      <w:pPr>
        <w:pStyle w:val="bpuIntro"/>
      </w:pPr>
    </w:p>
    <w:p w:rsidR="007526FD" w:rsidRDefault="007526FD" w:rsidP="007526FD">
      <w:pPr>
        <w:pStyle w:val="bpuIntro"/>
        <w:sectPr w:rsidR="007526FD" w:rsidSect="007526FD">
          <w:headerReference w:type="even" r:id="rId9"/>
          <w:headerReference w:type="default" r:id="rId10"/>
          <w:pgSz w:w="12240" w:h="20160" w:code="5"/>
          <w:pgMar w:top="2160" w:right="1440" w:bottom="1440" w:left="1440" w:header="72" w:footer="720" w:gutter="0"/>
          <w:pgNumType w:start="1"/>
          <w:cols w:space="720"/>
          <w:docGrid w:linePitch="360"/>
        </w:sectPr>
      </w:pPr>
    </w:p>
    <w:p w:rsidR="007526FD" w:rsidRDefault="007526FD" w:rsidP="007526FD">
      <w:pPr>
        <w:pStyle w:val="bpuIntro"/>
      </w:pPr>
    </w:p>
    <w:p w:rsidR="007526FD" w:rsidRDefault="007526FD" w:rsidP="007526FD">
      <w:pPr>
        <w:pStyle w:val="bpuSponsor"/>
      </w:pPr>
      <w:r>
        <w:t>Sponsored by:</w:t>
      </w:r>
    </w:p>
    <w:p w:rsidR="007526FD" w:rsidRDefault="007526FD" w:rsidP="007526FD">
      <w:pPr>
        <w:pStyle w:val="bpuSponsor"/>
      </w:pPr>
      <w:proofErr w:type="gramStart"/>
      <w:r>
        <w:t>Senator  VIN</w:t>
      </w:r>
      <w:proofErr w:type="gramEnd"/>
      <w:r>
        <w:t xml:space="preserve"> GOPAL</w:t>
      </w:r>
    </w:p>
    <w:p w:rsidR="007526FD" w:rsidRDefault="007526FD" w:rsidP="007526FD">
      <w:pPr>
        <w:pStyle w:val="bpuSponsor"/>
      </w:pPr>
      <w:r>
        <w:t>District 11 (Monmouth)</w:t>
      </w:r>
    </w:p>
    <w:p w:rsidR="007526FD" w:rsidRDefault="007526FD" w:rsidP="007526FD">
      <w:pPr>
        <w:pStyle w:val="bpuSponsor"/>
      </w:pPr>
    </w:p>
    <w:p w:rsidR="007526FD" w:rsidRDefault="007526FD" w:rsidP="007526FD">
      <w:pPr>
        <w:pStyle w:val="bpuSponsor"/>
      </w:pPr>
    </w:p>
    <w:p w:rsidR="007526FD" w:rsidRDefault="007526FD" w:rsidP="007526FD">
      <w:pPr>
        <w:pStyle w:val="bpuSponsor"/>
      </w:pPr>
    </w:p>
    <w:p w:rsidR="007526FD" w:rsidRDefault="007526FD" w:rsidP="007526FD">
      <w:pPr>
        <w:pStyle w:val="bpuSponsor"/>
      </w:pPr>
    </w:p>
    <w:p w:rsidR="007526FD" w:rsidRDefault="007526FD" w:rsidP="007526FD">
      <w:pPr>
        <w:pStyle w:val="bpuSponsor"/>
      </w:pPr>
      <w:r>
        <w:t>SYNOPSIS</w:t>
      </w:r>
    </w:p>
    <w:p w:rsidR="007526FD" w:rsidRDefault="007526FD" w:rsidP="007526FD">
      <w:pPr>
        <w:pStyle w:val="bpuNormText"/>
      </w:pPr>
      <w:r>
        <w:tab/>
        <w:t xml:space="preserve">Provides dedicated funding for promotion of apprenticeships and </w:t>
      </w:r>
      <w:proofErr w:type="gramStart"/>
      <w:r>
        <w:t>apprenticeship</w:t>
      </w:r>
      <w:proofErr w:type="gramEnd"/>
      <w:r>
        <w:t xml:space="preserve"> programs from Workforce Development Partnership Fund. </w:t>
      </w:r>
    </w:p>
    <w:p w:rsidR="007526FD" w:rsidRDefault="007526FD" w:rsidP="007526FD">
      <w:pPr>
        <w:pStyle w:val="bpuNormText"/>
      </w:pPr>
    </w:p>
    <w:p w:rsidR="007526FD" w:rsidRDefault="007526FD" w:rsidP="007526FD">
      <w:pPr>
        <w:pStyle w:val="bpuSponsor"/>
      </w:pPr>
      <w:r>
        <w:t xml:space="preserve">CURRENT VERSION OF TEXT </w:t>
      </w:r>
    </w:p>
    <w:p w:rsidR="007526FD" w:rsidRDefault="007526FD" w:rsidP="007526FD">
      <w:pPr>
        <w:pStyle w:val="bpuNormText"/>
      </w:pPr>
      <w:r>
        <w:tab/>
        <w:t>As introduced.</w:t>
      </w:r>
    </w:p>
    <w:p w:rsidR="007526FD" w:rsidRDefault="007526FD" w:rsidP="007526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26FD" w:rsidRDefault="007526FD" w:rsidP="008916EC">
      <w:pPr>
        <w:pStyle w:val="FronterPage"/>
        <w:tabs>
          <w:tab w:val="clear" w:pos="720"/>
          <w:tab w:val="clear" w:pos="1440"/>
          <w:tab w:val="clear" w:pos="2160"/>
          <w:tab w:val="clear" w:pos="2880"/>
          <w:tab w:val="clear" w:pos="3600"/>
          <w:tab w:val="clear" w:pos="4320"/>
          <w:tab w:val="clear" w:pos="5040"/>
        </w:tabs>
        <w:sectPr w:rsidR="007526FD" w:rsidSect="007526FD">
          <w:type w:val="continuous"/>
          <w:pgSz w:w="12240" w:h="20160" w:code="5"/>
          <w:pgMar w:top="1440" w:right="2275" w:bottom="1440" w:left="2275" w:header="72" w:footer="720" w:gutter="0"/>
          <w:pgNumType w:start="1"/>
          <w:cols w:space="720"/>
          <w:docGrid w:linePitch="360"/>
        </w:sectPr>
      </w:pPr>
    </w:p>
    <w:p w:rsidR="009B6996" w:rsidRPr="00677316" w:rsidRDefault="009B6996" w:rsidP="009B6996">
      <w:pPr>
        <w:pStyle w:val="HangingAnAct"/>
        <w:rPr>
          <w:rStyle w:val="HangingAnActChar"/>
        </w:rPr>
      </w:pPr>
      <w:r w:rsidRPr="009B6996">
        <w:rPr>
          <w:rStyle w:val="BillHead"/>
        </w:rPr>
        <w:lastRenderedPageBreak/>
        <w:t>An Act</w:t>
      </w:r>
      <w:r w:rsidRPr="006B7FA7">
        <w:rPr>
          <w:rStyle w:val="HangingAnActChar"/>
        </w:rPr>
        <w:t xml:space="preserve"> </w:t>
      </w:r>
      <w:r>
        <w:rPr>
          <w:rStyle w:val="HangingAnActChar"/>
        </w:rPr>
        <w:t>concerning the promotion of apprenticeships and apprenticeship programs in the State and amending P.L.1992, c.43.</w:t>
      </w:r>
    </w:p>
    <w:p w:rsidR="009B6996" w:rsidRPr="00D71D68" w:rsidRDefault="009B6996" w:rsidP="009B6996"/>
    <w:p w:rsidR="009B6996" w:rsidRPr="00AA7880" w:rsidRDefault="009B6996" w:rsidP="009B699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B6996" w:rsidRDefault="009B6996" w:rsidP="009B6996"/>
    <w:p w:rsidR="00604FF1" w:rsidRDefault="00604FF1" w:rsidP="00604FF1">
      <w:r>
        <w:tab/>
        <w:t>1.</w:t>
      </w:r>
      <w:r>
        <w:tab/>
        <w:t>Section 9 of P.L.1992, c.43 (C.34:15D-9) is amended to read as follows:</w:t>
      </w:r>
    </w:p>
    <w:p w:rsidR="00604FF1" w:rsidRDefault="00257D1C" w:rsidP="00604FF1">
      <w:r>
        <w:tab/>
        <w:t>9.</w:t>
      </w:r>
      <w:r>
        <w:tab/>
        <w:t xml:space="preserve">a. </w:t>
      </w:r>
      <w:r w:rsidR="00604FF1">
        <w:t xml:space="preserve">A restricted, </w:t>
      </w:r>
      <w:proofErr w:type="spellStart"/>
      <w:r w:rsidR="00604FF1">
        <w:t>nonlapsing</w:t>
      </w:r>
      <w:proofErr w:type="spellEnd"/>
      <w:r w:rsidR="00604FF1">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257D1C" w:rsidRDefault="00604FF1" w:rsidP="00257D1C">
      <w:r>
        <w:tab/>
        <w:t>b.</w:t>
      </w:r>
      <w:r>
        <w:tab/>
        <w:t>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w:t>
      </w:r>
      <w:r w:rsidR="00524F52" w:rsidRPr="007638F4">
        <w:rPr>
          <w:u w:val="single"/>
        </w:rPr>
        <w:t xml:space="preserve">, and, during any fiscal year beginning after June 30, 2016, not less than 5% of the revenues deposited in that account shall be reserved for and appropriated to the Department of Labor and Workforce Development </w:t>
      </w:r>
      <w:r w:rsidR="00524F52">
        <w:rPr>
          <w:u w:val="single"/>
        </w:rPr>
        <w:t>which</w:t>
      </w:r>
      <w:r w:rsidR="00524F52" w:rsidRPr="007638F4">
        <w:rPr>
          <w:u w:val="single"/>
        </w:rPr>
        <w:t xml:space="preserve"> </w:t>
      </w:r>
      <w:r w:rsidR="00524F52">
        <w:rPr>
          <w:u w:val="single"/>
        </w:rPr>
        <w:t>shall</w:t>
      </w:r>
      <w:r w:rsidR="00524F52" w:rsidRPr="007638F4">
        <w:rPr>
          <w:u w:val="single"/>
        </w:rPr>
        <w:t xml:space="preserve"> </w:t>
      </w:r>
      <w:r w:rsidR="00524F52">
        <w:rPr>
          <w:u w:val="single"/>
        </w:rPr>
        <w:t>disperse those funds</w:t>
      </w:r>
      <w:r w:rsidR="00524F52" w:rsidRPr="007638F4">
        <w:rPr>
          <w:u w:val="single"/>
        </w:rPr>
        <w:t xml:space="preserve"> to One Stop Career Centers to promote apprenticeship</w:t>
      </w:r>
      <w:r w:rsidR="00524F52">
        <w:rPr>
          <w:u w:val="single"/>
        </w:rPr>
        <w:t>s and apprenticeship</w:t>
      </w:r>
      <w:r w:rsidR="00524F52" w:rsidRPr="007638F4">
        <w:rPr>
          <w:u w:val="single"/>
        </w:rPr>
        <w:t xml:space="preserve"> programs</w:t>
      </w:r>
      <w:r w:rsidR="00524F52">
        <w:rPr>
          <w:u w:val="single"/>
        </w:rPr>
        <w:t xml:space="preserve"> in the State accredited and approved by the United States Department of Labor</w:t>
      </w:r>
      <w:r w:rsidR="00524F52">
        <w:t>;</w:t>
      </w:r>
      <w:r>
        <w:t xml:space="preserve">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and during any fiscal year beginning after June 30, 2019, 0.5% shall be deposited in an account of the Workforce Development Partnership Fund reserved for an appropriated to the Department of Labor and </w:t>
      </w:r>
      <w:r w:rsidR="00257D1C">
        <w:br w:type="page"/>
      </w:r>
    </w:p>
    <w:p w:rsidR="00604FF1" w:rsidRDefault="00604FF1" w:rsidP="00604FF1">
      <w:r>
        <w:t>Workforce Development for the Apprenticeship Start-Up Grant Program created pursuant to section 3 of P.L.2019, c.417 (C.34:15D-6.1); 6% shall be deposited in an account of the Workforce Development Partnership Fund reserved to provide employment and training services for qualified disadvantaged workers, and through fiscal 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 shall be deposited in an account of the Workforce Development Partnership Fund to be used, at the discretion of the commissioner, for any of the purposes indicated in subsection a. of section 4 of P.L.1992, c.43 (C.34:15D-4).</w:t>
      </w:r>
    </w:p>
    <w:p w:rsidR="00604FF1" w:rsidRDefault="00604FF1" w:rsidP="00604FF1">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604FF1" w:rsidRDefault="00604FF1" w:rsidP="00604FF1">
      <w:r>
        <w:tab/>
        <w:t>d.</w:t>
      </w:r>
      <w:r>
        <w:tab/>
        <w:t>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604FF1" w:rsidRDefault="00604FF1" w:rsidP="00604FF1">
      <w:r>
        <w:tab/>
        <w:t>e.</w:t>
      </w:r>
      <w:r>
        <w:tab/>
        <w:t>$250,000 shall be allocated to the Apprentice Assistance and Support Services Pilot Program established pursuant to section 1 of P.L.2019, c.419 (C.34:15D-6.2) from the $29,690,000 which was appropriated pursuant to the annual appropriations act for State fiscal year 2019 from the Workforce Development Partnership Fund for the purpose of funding Work First New Jersey Work Activities and Work First New Jersey-Training Related Expenses, and, $1,100,000 shall be allocated to the pilot program in each of fiscal years 2020, 2021, 2022, 2023, and 2024 from the amounts appropriated pursuant to the annual appropriations act in those fiscal years from the Workforce Development Partnership Fund for the purpose of funding Work First New Jersey Work Activities and Work First New Jersey-Training Related Expenses.  Of the funds allocated to the pilot program pursuant to this subsection, 90% shall be dedicated to the Child Care Stipend program and 10% to transportation reimbursement.</w:t>
      </w:r>
    </w:p>
    <w:p w:rsidR="00604FF1" w:rsidRDefault="00604FF1" w:rsidP="00604FF1">
      <w:r>
        <w:t>(</w:t>
      </w:r>
      <w:proofErr w:type="spellStart"/>
      <w:r>
        <w:t>cf</w:t>
      </w:r>
      <w:proofErr w:type="spellEnd"/>
      <w:r>
        <w:t>: P.L.2019, c.419, s.2)</w:t>
      </w:r>
    </w:p>
    <w:p w:rsidR="00604FF1" w:rsidRDefault="00604FF1" w:rsidP="009B6996"/>
    <w:p w:rsidR="009B6996" w:rsidRPr="00AA7880" w:rsidRDefault="009B6996" w:rsidP="009B6996">
      <w:r>
        <w:tab/>
        <w:t>2.</w:t>
      </w:r>
      <w:r>
        <w:tab/>
        <w:t>This act shall take effect immediately.</w:t>
      </w:r>
    </w:p>
    <w:p w:rsidR="009B6996" w:rsidRDefault="009B6996" w:rsidP="009B6996"/>
    <w:p w:rsidR="00604FF1" w:rsidRDefault="00604FF1" w:rsidP="009B6996"/>
    <w:p w:rsidR="009B6996" w:rsidRPr="00AA7880" w:rsidRDefault="009B6996" w:rsidP="009B6996">
      <w:pPr>
        <w:jc w:val="center"/>
      </w:pPr>
      <w:r w:rsidRPr="00D71D68">
        <w:t>STATEMENT</w:t>
      </w:r>
    </w:p>
    <w:p w:rsidR="009B6996" w:rsidRDefault="009B6996" w:rsidP="009B6996"/>
    <w:p w:rsidR="009B6996" w:rsidRDefault="009B6996" w:rsidP="009B6996">
      <w:r>
        <w:tab/>
        <w:t>This bill dedicates funding from the State’s Workforce Development Partnership Fund to the Department of Labor and Workforce Development which shall disperse those funds to One Stop Career Centers for the promotion of apprenticeships and apprenticeship programs in the State accredited and approved by the United States Department of Labor.  It requires that at least 5% of the 25% of training funds dedicated for displaced workers be reserved for the promotion of apprenticeships and apprenticeship programs.</w:t>
      </w:r>
    </w:p>
    <w:sectPr w:rsidR="009B6996" w:rsidSect="007526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B2A" w:rsidRDefault="00C72B2A">
      <w:r>
        <w:separator/>
      </w:r>
    </w:p>
  </w:endnote>
  <w:endnote w:type="continuationSeparator" w:id="0">
    <w:p w:rsidR="00C72B2A" w:rsidRDefault="00C7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F52" w:rsidRPr="00921C91" w:rsidRDefault="00524F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F52" w:rsidRPr="00921C91" w:rsidRDefault="00524F52">
    <w:pPr>
      <w:pStyle w:val="Footer"/>
      <w:rPr>
        <w:szCs w:val="18"/>
      </w:rPr>
    </w:pPr>
  </w:p>
  <w:p w:rsidR="00524F52" w:rsidRPr="00921C91" w:rsidRDefault="00524F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B2A" w:rsidRDefault="00C72B2A">
      <w:r>
        <w:separator/>
      </w:r>
    </w:p>
  </w:footnote>
  <w:footnote w:type="continuationSeparator" w:id="0">
    <w:p w:rsidR="00C72B2A" w:rsidRDefault="00C72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A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26FD" w:rsidRDefault="007526FD" w:rsidP="007526FD">
    <w:pPr>
      <w:pStyle w:val="bpuHeadSpon"/>
    </w:pPr>
    <w:r w:rsidRPr="007526FD">
      <w:rPr>
        <w:rStyle w:val="bpuHeadSponChar"/>
      </w:rPr>
      <w:t>S2987</w:t>
    </w:r>
    <w:r>
      <w:t xml:space="preserve"> GOPAL</w:t>
    </w:r>
  </w:p>
  <w:p w:rsidR="007526FD" w:rsidRDefault="007526FD" w:rsidP="007526FD">
    <w:pPr>
      <w:pStyle w:val="bpuHeadSpon"/>
    </w:pPr>
    <w:r>
      <w:fldChar w:fldCharType="begin"/>
    </w:r>
    <w:r>
      <w:instrText xml:space="preserve"> PAGE  \* MERGEFORMAT </w:instrText>
    </w:r>
    <w:r>
      <w:fldChar w:fldCharType="separate"/>
    </w:r>
    <w:r w:rsidR="00001A11">
      <w:rPr>
        <w:noProof/>
      </w:rPr>
      <w:t>4</w:t>
    </w:r>
    <w:r>
      <w:fldChar w:fldCharType="end"/>
    </w:r>
  </w:p>
  <w:p w:rsidR="007526FD" w:rsidRDefault="007526FD" w:rsidP="007526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26FD" w:rsidRDefault="007526FD" w:rsidP="007526FD">
    <w:pPr>
      <w:pStyle w:val="bpuHeadSpon"/>
    </w:pPr>
    <w:r w:rsidRPr="007526FD">
      <w:rPr>
        <w:rStyle w:val="bpuHeadSponChar"/>
      </w:rPr>
      <w:t>S2987</w:t>
    </w:r>
    <w:r>
      <w:t xml:space="preserve"> GOPAL</w:t>
    </w:r>
  </w:p>
  <w:p w:rsidR="007526FD" w:rsidRDefault="007526FD" w:rsidP="007526FD">
    <w:pPr>
      <w:pStyle w:val="bpuHeadSpon"/>
    </w:pPr>
    <w:r>
      <w:fldChar w:fldCharType="begin"/>
    </w:r>
    <w:r>
      <w:instrText xml:space="preserve"> PAGE  \* MERGEFORMAT </w:instrText>
    </w:r>
    <w:r>
      <w:fldChar w:fldCharType="separate"/>
    </w:r>
    <w:r w:rsidR="00001A11">
      <w:rPr>
        <w:noProof/>
      </w:rPr>
      <w:t>2</w:t>
    </w:r>
    <w:r>
      <w:fldChar w:fldCharType="end"/>
    </w:r>
  </w:p>
  <w:p w:rsidR="007526FD" w:rsidRDefault="007526FD" w:rsidP="007526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B2A"/>
    <w:rsid w:val="00001A11"/>
    <w:rsid w:val="000051BD"/>
    <w:rsid w:val="000160A5"/>
    <w:rsid w:val="0002335B"/>
    <w:rsid w:val="0003075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52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D1C"/>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AB2"/>
    <w:rsid w:val="00524F5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FF1"/>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6FD"/>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A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996"/>
    <w:rsid w:val="009C0D22"/>
    <w:rsid w:val="009C2DD9"/>
    <w:rsid w:val="009C3E09"/>
    <w:rsid w:val="009C5630"/>
    <w:rsid w:val="009D08D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B2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3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5B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0AC685-022C-460F-AB88-F3CDF753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4F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FF1"/>
    <w:rPr>
      <w:rFonts w:ascii="Segoe UI" w:hAnsi="Segoe UI" w:cs="Segoe UI"/>
      <w:spacing w:val="4"/>
      <w:sz w:val="18"/>
      <w:szCs w:val="18"/>
    </w:rPr>
  </w:style>
  <w:style w:type="character" w:styleId="LineNumber">
    <w:name w:val="line number"/>
    <w:basedOn w:val="DefaultParagraphFont"/>
    <w:semiHidden/>
    <w:unhideWhenUsed/>
    <w:rsid w:val="00752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1251</Words>
  <Characters>6933</Characters>
  <Application>Microsoft Office Word</Application>
  <DocSecurity>0</DocSecurity>
  <Lines>162</Lines>
  <Paragraphs>24</Paragraphs>
  <ScaleCrop>false</ScaleCrop>
  <HeadingPairs>
    <vt:vector size="2" baseType="variant">
      <vt:variant>
        <vt:lpstr>Title</vt:lpstr>
      </vt:variant>
      <vt:variant>
        <vt:i4>1</vt:i4>
      </vt:variant>
    </vt:vector>
  </HeadingPairs>
  <TitlesOfParts>
    <vt:vector size="1" baseType="lpstr">
      <vt:lpstr>S2987</vt:lpstr>
    </vt:vector>
  </TitlesOfParts>
  <Manager>R229</Manager>
  <Company>NJ Office of Legislative Services</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S2987</dc:title>
  <dc:subject>reintro S2624 of 18 19 </dc:subject>
  <dc:creator>Senator  GOPAL</dc:creator>
  <cp:keywords>S2987|4|CL |84|0|84|N|0|</cp:keywords>
  <dc:description>INTRODUCED OCTOBER 8, 2020</dc:description>
  <cp:lastModifiedBy>Bell, Careema</cp:lastModifiedBy>
  <cp:revision>2</cp:revision>
  <cp:lastPrinted>2020-09-21T13:45:00Z</cp:lastPrinted>
  <dcterms:created xsi:type="dcterms:W3CDTF">2020-10-09T13:19:00Z</dcterms:created>
  <dcterms:modified xsi:type="dcterms:W3CDTF">2020-10-09T13:19:00Z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