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401" w:rsidRDefault="00C54401" w:rsidP="00C5440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3092 </w:t>
      </w:r>
    </w:p>
    <w:p w:rsidR="00C54401" w:rsidRPr="009D38FF" w:rsidRDefault="00C54401" w:rsidP="00C5440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164468" r:id="rId7"/>
        </w:object>
      </w:r>
    </w:p>
    <w:p w:rsidR="00C54401" w:rsidRDefault="00C54401" w:rsidP="00C54401">
      <w:pPr>
        <w:pStyle w:val="bpuState"/>
      </w:pPr>
      <w:r>
        <w:t>STATE OF NEW JERSEY</w:t>
      </w:r>
    </w:p>
    <w:p w:rsidR="00C54401" w:rsidRDefault="00C54401" w:rsidP="00C54401">
      <w:pPr>
        <w:pStyle w:val="bpuLegislature"/>
      </w:pPr>
      <w:r>
        <w:t>219th LEGISLATURE</w:t>
      </w:r>
    </w:p>
    <w:p w:rsidR="00C54401" w:rsidRDefault="00C54401" w:rsidP="00C54401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164469" r:id="rId8"/>
        </w:object>
      </w:r>
      <w:r>
        <w:t xml:space="preserve">  </w:t>
      </w:r>
    </w:p>
    <w:p w:rsidR="00C54401" w:rsidRDefault="00C54401" w:rsidP="00C54401">
      <w:pPr>
        <w:pStyle w:val="bpuIntro"/>
      </w:pPr>
      <w:r>
        <w:t>INTRODUCED NOVEMBER 5, 2020</w:t>
      </w:r>
    </w:p>
    <w:p w:rsidR="00C54401" w:rsidRDefault="00C54401" w:rsidP="00C54401">
      <w:pPr>
        <w:pStyle w:val="bpuIntro"/>
      </w:pPr>
    </w:p>
    <w:p w:rsidR="00C54401" w:rsidRDefault="00C54401" w:rsidP="00C54401">
      <w:pPr>
        <w:pStyle w:val="bpuIntro"/>
        <w:sectPr w:rsidR="00C54401" w:rsidSect="00C54401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54401" w:rsidRDefault="00C54401" w:rsidP="00C54401">
      <w:pPr>
        <w:pStyle w:val="bpuIntro"/>
      </w:pPr>
    </w:p>
    <w:p w:rsidR="00C54401" w:rsidRDefault="00C54401" w:rsidP="00C54401">
      <w:pPr>
        <w:pStyle w:val="bpuSponsor"/>
      </w:pPr>
      <w:r>
        <w:t>Sponsored by:</w:t>
      </w:r>
    </w:p>
    <w:p w:rsidR="00C54401" w:rsidRDefault="00C54401" w:rsidP="00C54401">
      <w:pPr>
        <w:pStyle w:val="bpuSponsor"/>
      </w:pPr>
      <w:r>
        <w:t>Senator  STEVEN V. OROHO</w:t>
      </w:r>
    </w:p>
    <w:p w:rsidR="00C54401" w:rsidRDefault="00C54401" w:rsidP="00C54401">
      <w:pPr>
        <w:pStyle w:val="bpuSponsor"/>
      </w:pPr>
      <w:r>
        <w:t>District 24 (Morris, Sussex and Warren)</w:t>
      </w:r>
    </w:p>
    <w:p w:rsidR="00C54401" w:rsidRDefault="00C54401" w:rsidP="00C54401">
      <w:pPr>
        <w:pStyle w:val="bpuSponsor"/>
      </w:pPr>
    </w:p>
    <w:p w:rsidR="00C54401" w:rsidRDefault="00C54401" w:rsidP="00C54401">
      <w:pPr>
        <w:pStyle w:val="bpuSponsor"/>
      </w:pPr>
    </w:p>
    <w:p w:rsidR="00C54401" w:rsidRDefault="00C54401" w:rsidP="00C54401">
      <w:pPr>
        <w:pStyle w:val="bpuSponsor"/>
      </w:pPr>
    </w:p>
    <w:p w:rsidR="00C54401" w:rsidRDefault="00C54401" w:rsidP="00C54401">
      <w:pPr>
        <w:pStyle w:val="bpuSponsor"/>
      </w:pPr>
    </w:p>
    <w:p w:rsidR="00C54401" w:rsidRDefault="00C54401" w:rsidP="00C54401">
      <w:pPr>
        <w:pStyle w:val="bpuSponsor"/>
      </w:pPr>
      <w:r>
        <w:t>SYNOPSIS</w:t>
      </w:r>
    </w:p>
    <w:p w:rsidR="00C54401" w:rsidRDefault="00C54401" w:rsidP="00C54401">
      <w:pPr>
        <w:pStyle w:val="bpuNormText"/>
      </w:pPr>
      <w:r>
        <w:tab/>
        <w:t xml:space="preserve">Authorizes State Treasurer to sell and convey certain surplus real property located in Borough of Franklin, Sussex County. </w:t>
      </w:r>
    </w:p>
    <w:p w:rsidR="00C54401" w:rsidRDefault="00C54401" w:rsidP="00C54401">
      <w:pPr>
        <w:pStyle w:val="bpuNormText"/>
      </w:pPr>
    </w:p>
    <w:p w:rsidR="00C54401" w:rsidRDefault="00C54401" w:rsidP="00C54401">
      <w:pPr>
        <w:pStyle w:val="bpuSponsor"/>
      </w:pPr>
      <w:r>
        <w:t xml:space="preserve">CURRENT VERSION OF TEXT </w:t>
      </w:r>
    </w:p>
    <w:p w:rsidR="00C54401" w:rsidRDefault="00C54401" w:rsidP="00C54401">
      <w:pPr>
        <w:pStyle w:val="bpuNormText"/>
      </w:pPr>
      <w:r>
        <w:tab/>
        <w:t>As introduced.</w:t>
      </w:r>
    </w:p>
    <w:p w:rsidR="00C54401" w:rsidRDefault="00C54401" w:rsidP="00C5440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54401" w:rsidRDefault="00C5440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54401" w:rsidSect="00C5440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3611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A095B" w:rsidRPr="003A095B">
        <w:t xml:space="preserve">authorizing the State Treasurer to sell certain surplus real property and improvements </w:t>
      </w:r>
      <w:r w:rsidR="00363117">
        <w:t xml:space="preserve">thereon </w:t>
      </w:r>
      <w:r w:rsidR="003A095B" w:rsidRPr="003A095B">
        <w:t xml:space="preserve">owned by the State in </w:t>
      </w:r>
      <w:r w:rsidR="00BA52D1">
        <w:t xml:space="preserve">the </w:t>
      </w:r>
      <w:r w:rsidR="003A095B" w:rsidRPr="003A095B">
        <w:t>Borough of Franklin, County of Sussex.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3611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3611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54755" w:rsidRDefault="006A6638" w:rsidP="00686AEB">
      <w:r>
        <w:tab/>
        <w:t>1.</w:t>
      </w:r>
      <w:r>
        <w:tab/>
      </w:r>
      <w:r w:rsidR="001B359B">
        <w:t>a.</w:t>
      </w:r>
      <w:r w:rsidR="005151C2">
        <w:t xml:space="preserve"> </w:t>
      </w:r>
      <w:r w:rsidR="00670CB7">
        <w:t xml:space="preserve"> </w:t>
      </w:r>
      <w:r w:rsidR="001B359B" w:rsidRPr="001B359B">
        <w:t>The Department of the Treasury is authorized to sell and convey, as surplus real property, all of the State’s right, title</w:t>
      </w:r>
      <w:r w:rsidR="00E93B6F">
        <w:t>,</w:t>
      </w:r>
      <w:r w:rsidR="001B359B" w:rsidRPr="001B359B">
        <w:t xml:space="preserve"> and interest in and to the property formerly known as the Franklin Armory, which contains 10.446 </w:t>
      </w:r>
      <w:r w:rsidR="00BA52D1">
        <w:t>+-</w:t>
      </w:r>
      <w:r w:rsidR="001B359B" w:rsidRPr="001B359B">
        <w:t xml:space="preserve"> acres of land and improvements </w:t>
      </w:r>
      <w:r w:rsidR="00363117">
        <w:t>thereon</w:t>
      </w:r>
      <w:r w:rsidR="002F525F">
        <w:t>,</w:t>
      </w:r>
      <w:r w:rsidR="00363117">
        <w:t xml:space="preserve"> </w:t>
      </w:r>
      <w:r w:rsidR="001B359B" w:rsidRPr="001B359B">
        <w:t xml:space="preserve">located </w:t>
      </w:r>
      <w:r w:rsidR="00553238">
        <w:t xml:space="preserve">at </w:t>
      </w:r>
      <w:r w:rsidR="001B359B" w:rsidRPr="001B359B">
        <w:t xml:space="preserve">Block 2401, Lot 20 in the Borough of Franklin, County of Sussex.  The property </w:t>
      </w:r>
      <w:r w:rsidR="00E93B6F">
        <w:t>shall</w:t>
      </w:r>
      <w:r w:rsidR="001B359B" w:rsidRPr="001B359B">
        <w:t xml:space="preserve"> be </w:t>
      </w:r>
      <w:r w:rsidR="00273114">
        <w:t xml:space="preserve">sold and </w:t>
      </w:r>
      <w:r w:rsidR="001B359B" w:rsidRPr="001B359B">
        <w:t xml:space="preserve">conveyed to the 12 </w:t>
      </w:r>
      <w:proofErr w:type="spellStart"/>
      <w:r w:rsidR="001B359B" w:rsidRPr="001B359B">
        <w:t>Munsonhurst</w:t>
      </w:r>
      <w:proofErr w:type="spellEnd"/>
      <w:r w:rsidR="001B359B" w:rsidRPr="001B359B">
        <w:t xml:space="preserve"> LLC</w:t>
      </w:r>
      <w:r w:rsidR="00363117">
        <w:t>, the highest bidder at an Internet auction, for the sum of</w:t>
      </w:r>
      <w:r w:rsidR="001B359B" w:rsidRPr="001B359B">
        <w:t xml:space="preserve"> $930,000.</w:t>
      </w:r>
    </w:p>
    <w:p w:rsidR="001B359B" w:rsidRDefault="006A6638" w:rsidP="00686AEB">
      <w:r>
        <w:tab/>
        <w:t>b.</w:t>
      </w:r>
      <w:r>
        <w:tab/>
      </w:r>
      <w:r w:rsidR="001B359B" w:rsidRPr="001B359B">
        <w:t>The sale and conveyance authorized by subsection a. of this section shall be executed in accordance with the terms and conditions approved by the State House Commission</w:t>
      </w:r>
      <w:r w:rsidR="001B359B">
        <w:t>.</w:t>
      </w:r>
    </w:p>
    <w:p w:rsidR="001B359B" w:rsidRPr="00D71D68" w:rsidRDefault="001B359B" w:rsidP="00686AEB"/>
    <w:p w:rsidR="00686AEB" w:rsidRPr="00AA7880" w:rsidRDefault="00686AEB" w:rsidP="00686AEB">
      <w:r>
        <w:tab/>
      </w:r>
      <w:r w:rsidR="00054755">
        <w:t>2</w:t>
      </w:r>
      <w:r w:rsidR="006A6638">
        <w:t>.</w:t>
      </w:r>
      <w:r w:rsidR="006A6638">
        <w:tab/>
      </w:r>
      <w:r w:rsidR="0093611A">
        <w:t>This act shall take effect</w:t>
      </w:r>
      <w:r w:rsidR="001B359B">
        <w:t xml:space="preserve"> immediately.</w:t>
      </w:r>
    </w:p>
    <w:p w:rsidR="00686AEB" w:rsidRDefault="00686AEB" w:rsidP="00686AEB"/>
    <w:p w:rsidR="005B2A1A" w:rsidRPr="00CE7BD8" w:rsidRDefault="005B2A1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E57FF" w:rsidRDefault="005B2A1A" w:rsidP="004E57FF">
      <w:r>
        <w:tab/>
      </w:r>
      <w:r w:rsidRPr="005B2A1A">
        <w:t>This bill authorizes the State Treasurer to sell and convey all of the State’s right, title</w:t>
      </w:r>
      <w:r w:rsidR="00D029CA">
        <w:t>,</w:t>
      </w:r>
      <w:r w:rsidRPr="005B2A1A">
        <w:t xml:space="preserve"> and interest in </w:t>
      </w:r>
      <w:r w:rsidR="004E57FF">
        <w:t xml:space="preserve">and to </w:t>
      </w:r>
      <w:r w:rsidRPr="005B2A1A">
        <w:t xml:space="preserve">the property formerly known as the Franklin Armory, which contains 10.446 </w:t>
      </w:r>
      <w:r w:rsidR="00D029CA">
        <w:t>+-</w:t>
      </w:r>
      <w:r w:rsidRPr="005B2A1A">
        <w:t xml:space="preserve"> acres of land and improvements </w:t>
      </w:r>
      <w:r w:rsidR="00363117">
        <w:t xml:space="preserve">thereon.  The property is </w:t>
      </w:r>
      <w:r w:rsidRPr="005B2A1A">
        <w:t xml:space="preserve">located </w:t>
      </w:r>
      <w:r w:rsidR="00363117">
        <w:t>in</w:t>
      </w:r>
      <w:r w:rsidRPr="005B2A1A">
        <w:t xml:space="preserve"> the Borough of Franklin, County of Sussex.  The property has been declared surplus to the needs of the State.  The highest bidder </w:t>
      </w:r>
      <w:r w:rsidR="00363117">
        <w:t xml:space="preserve">at an </w:t>
      </w:r>
      <w:r w:rsidRPr="005B2A1A">
        <w:t xml:space="preserve">Internet </w:t>
      </w:r>
      <w:r w:rsidR="00363117">
        <w:t>a</w:t>
      </w:r>
      <w:r w:rsidRPr="005B2A1A">
        <w:t>uction</w:t>
      </w:r>
      <w:r w:rsidR="00363117">
        <w:t xml:space="preserve"> was the </w:t>
      </w:r>
      <w:r w:rsidRPr="005B2A1A">
        <w:t xml:space="preserve">12 </w:t>
      </w:r>
      <w:proofErr w:type="spellStart"/>
      <w:r w:rsidRPr="005B2A1A">
        <w:t>Munsonhurst</w:t>
      </w:r>
      <w:proofErr w:type="spellEnd"/>
      <w:r w:rsidRPr="005B2A1A">
        <w:t xml:space="preserve"> LLC</w:t>
      </w:r>
      <w:r w:rsidR="00363117">
        <w:t xml:space="preserve">.  The property will be conveyed for the sum of </w:t>
      </w:r>
      <w:r w:rsidRPr="005B2A1A">
        <w:t xml:space="preserve">$930,000. </w:t>
      </w:r>
    </w:p>
    <w:p w:rsidR="004E57FF" w:rsidRDefault="004E57FF" w:rsidP="004E57FF">
      <w:r>
        <w:tab/>
      </w:r>
      <w:r w:rsidR="005B2A1A" w:rsidRPr="005B2A1A">
        <w:t xml:space="preserve"> </w:t>
      </w:r>
      <w:r w:rsidRPr="008A3A64">
        <w:t>The property will be sold in accordance with the terms and conditions approved by the State House Commission</w:t>
      </w:r>
      <w:r>
        <w:t>.</w:t>
      </w:r>
    </w:p>
    <w:sectPr w:rsidR="004E57FF" w:rsidSect="00C54401">
      <w:headerReference w:type="default" r:id="rId12"/>
      <w:headerReference w:type="first" r:id="rId13"/>
      <w:footerReference w:type="first" r:id="rId14"/>
      <w:pgSz w:w="12240" w:h="20160" w:code="1"/>
      <w:pgMar w:top="1440" w:right="2520" w:bottom="4075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F28" w:rsidRDefault="003C7F28">
      <w:r>
        <w:separator/>
      </w:r>
    </w:p>
  </w:endnote>
  <w:endnote w:type="continuationSeparator" w:id="0">
    <w:p w:rsidR="003C7F28" w:rsidRDefault="003C7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F28" w:rsidRDefault="003C7F28">
      <w:r>
        <w:separator/>
      </w:r>
    </w:p>
  </w:footnote>
  <w:footnote w:type="continuationSeparator" w:id="0">
    <w:p w:rsidR="003C7F28" w:rsidRDefault="003C7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3386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54401" w:rsidRDefault="00C54401" w:rsidP="00C54401">
    <w:pPr>
      <w:pStyle w:val="bpuHeadSpon"/>
    </w:pPr>
    <w:r w:rsidRPr="00C54401">
      <w:rPr>
        <w:rStyle w:val="bpuHeadSponChar"/>
      </w:rPr>
      <w:t>S3092</w:t>
    </w:r>
    <w:r>
      <w:t xml:space="preserve"> OROHO</w:t>
    </w:r>
  </w:p>
  <w:p w:rsidR="00C54401" w:rsidRDefault="00C54401" w:rsidP="00C5440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A6638">
      <w:rPr>
        <w:noProof/>
      </w:rPr>
      <w:t>3</w:t>
    </w:r>
    <w:r>
      <w:fldChar w:fldCharType="end"/>
    </w:r>
  </w:p>
  <w:p w:rsidR="00C54401" w:rsidRDefault="00C54401" w:rsidP="00C5440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54401" w:rsidRDefault="00C54401" w:rsidP="00C54401">
    <w:pPr>
      <w:pStyle w:val="bpuHeadSpon"/>
    </w:pPr>
    <w:r w:rsidRPr="00C54401">
      <w:rPr>
        <w:rStyle w:val="bpuHeadSponChar"/>
      </w:rPr>
      <w:t>S3092</w:t>
    </w:r>
    <w:r>
      <w:t xml:space="preserve"> OROHO</w:t>
    </w:r>
  </w:p>
  <w:p w:rsidR="00C54401" w:rsidRDefault="00C54401" w:rsidP="00C5440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33864">
      <w:rPr>
        <w:noProof/>
      </w:rPr>
      <w:t>2</w:t>
    </w:r>
    <w:r>
      <w:fldChar w:fldCharType="end"/>
    </w:r>
  </w:p>
  <w:p w:rsidR="00C54401" w:rsidRDefault="00C54401" w:rsidP="00C5440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F28"/>
    <w:rsid w:val="000051BD"/>
    <w:rsid w:val="000160A5"/>
    <w:rsid w:val="0002335B"/>
    <w:rsid w:val="0003549A"/>
    <w:rsid w:val="000367AE"/>
    <w:rsid w:val="00043B22"/>
    <w:rsid w:val="00054755"/>
    <w:rsid w:val="00054975"/>
    <w:rsid w:val="00057D20"/>
    <w:rsid w:val="0006197C"/>
    <w:rsid w:val="0006281F"/>
    <w:rsid w:val="0008141C"/>
    <w:rsid w:val="00094A55"/>
    <w:rsid w:val="000A2E0D"/>
    <w:rsid w:val="000A44A7"/>
    <w:rsid w:val="000B1054"/>
    <w:rsid w:val="000B3411"/>
    <w:rsid w:val="000C054C"/>
    <w:rsid w:val="000C12C2"/>
    <w:rsid w:val="000D0AEA"/>
    <w:rsid w:val="000D11AF"/>
    <w:rsid w:val="000D3558"/>
    <w:rsid w:val="000D6255"/>
    <w:rsid w:val="000D6262"/>
    <w:rsid w:val="000D7B4A"/>
    <w:rsid w:val="000E4006"/>
    <w:rsid w:val="000F3DA2"/>
    <w:rsid w:val="000F5FDE"/>
    <w:rsid w:val="000F7466"/>
    <w:rsid w:val="0013000E"/>
    <w:rsid w:val="00133864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2D28"/>
    <w:rsid w:val="001B359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3114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525F"/>
    <w:rsid w:val="00315320"/>
    <w:rsid w:val="00315CB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117"/>
    <w:rsid w:val="00363CF5"/>
    <w:rsid w:val="00364344"/>
    <w:rsid w:val="003702CA"/>
    <w:rsid w:val="00370617"/>
    <w:rsid w:val="003709F1"/>
    <w:rsid w:val="00382F1F"/>
    <w:rsid w:val="003840E5"/>
    <w:rsid w:val="00391DA4"/>
    <w:rsid w:val="003A095B"/>
    <w:rsid w:val="003A3C64"/>
    <w:rsid w:val="003A3F83"/>
    <w:rsid w:val="003C43EF"/>
    <w:rsid w:val="003C56A4"/>
    <w:rsid w:val="003C5A6B"/>
    <w:rsid w:val="003C7F28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7FF"/>
    <w:rsid w:val="004F21BD"/>
    <w:rsid w:val="004F4F1D"/>
    <w:rsid w:val="004F74DD"/>
    <w:rsid w:val="00501317"/>
    <w:rsid w:val="0050495C"/>
    <w:rsid w:val="00505DC9"/>
    <w:rsid w:val="00506E1E"/>
    <w:rsid w:val="00513C81"/>
    <w:rsid w:val="005151C2"/>
    <w:rsid w:val="00527BFB"/>
    <w:rsid w:val="00532A32"/>
    <w:rsid w:val="00540B0B"/>
    <w:rsid w:val="0054460F"/>
    <w:rsid w:val="00553238"/>
    <w:rsid w:val="005536CD"/>
    <w:rsid w:val="00554051"/>
    <w:rsid w:val="00557240"/>
    <w:rsid w:val="005629A4"/>
    <w:rsid w:val="005651F3"/>
    <w:rsid w:val="0057212A"/>
    <w:rsid w:val="00572184"/>
    <w:rsid w:val="00577A15"/>
    <w:rsid w:val="00580533"/>
    <w:rsid w:val="0059131D"/>
    <w:rsid w:val="005B2A1A"/>
    <w:rsid w:val="005B3F92"/>
    <w:rsid w:val="005B479C"/>
    <w:rsid w:val="005B561E"/>
    <w:rsid w:val="005C07E4"/>
    <w:rsid w:val="005C2124"/>
    <w:rsid w:val="005C336F"/>
    <w:rsid w:val="005C7F3C"/>
    <w:rsid w:val="005E017C"/>
    <w:rsid w:val="005E40BB"/>
    <w:rsid w:val="005E50C6"/>
    <w:rsid w:val="005F2A97"/>
    <w:rsid w:val="005F399B"/>
    <w:rsid w:val="006019F8"/>
    <w:rsid w:val="00602754"/>
    <w:rsid w:val="00605B20"/>
    <w:rsid w:val="0061156F"/>
    <w:rsid w:val="00613201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0CB7"/>
    <w:rsid w:val="00677316"/>
    <w:rsid w:val="00686AEB"/>
    <w:rsid w:val="006A23DB"/>
    <w:rsid w:val="006A663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18CC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B4C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1B9D"/>
    <w:rsid w:val="007F485D"/>
    <w:rsid w:val="007F6050"/>
    <w:rsid w:val="0081354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0F46"/>
    <w:rsid w:val="009318C7"/>
    <w:rsid w:val="00931C09"/>
    <w:rsid w:val="0093213F"/>
    <w:rsid w:val="009348C2"/>
    <w:rsid w:val="0093611A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A14"/>
    <w:rsid w:val="009F4E6B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6642"/>
    <w:rsid w:val="00B07100"/>
    <w:rsid w:val="00B1138C"/>
    <w:rsid w:val="00B201F1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2D1"/>
    <w:rsid w:val="00BB1190"/>
    <w:rsid w:val="00BB31D0"/>
    <w:rsid w:val="00BB3A11"/>
    <w:rsid w:val="00BB4DDB"/>
    <w:rsid w:val="00BB5D79"/>
    <w:rsid w:val="00BB5F02"/>
    <w:rsid w:val="00BC7892"/>
    <w:rsid w:val="00BD426E"/>
    <w:rsid w:val="00BE24D6"/>
    <w:rsid w:val="00BE7EFA"/>
    <w:rsid w:val="00BF06AD"/>
    <w:rsid w:val="00BF2C67"/>
    <w:rsid w:val="00C04F4D"/>
    <w:rsid w:val="00C12E48"/>
    <w:rsid w:val="00C13D14"/>
    <w:rsid w:val="00C15F53"/>
    <w:rsid w:val="00C226B4"/>
    <w:rsid w:val="00C23F09"/>
    <w:rsid w:val="00C25356"/>
    <w:rsid w:val="00C328D0"/>
    <w:rsid w:val="00C46BC1"/>
    <w:rsid w:val="00C5235F"/>
    <w:rsid w:val="00C54401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974AE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F31"/>
    <w:rsid w:val="00CE78BF"/>
    <w:rsid w:val="00CF65EB"/>
    <w:rsid w:val="00CF72AD"/>
    <w:rsid w:val="00D02441"/>
    <w:rsid w:val="00D029CA"/>
    <w:rsid w:val="00D039F4"/>
    <w:rsid w:val="00D10496"/>
    <w:rsid w:val="00D11173"/>
    <w:rsid w:val="00D1215F"/>
    <w:rsid w:val="00D14E23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2CC5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3B6F"/>
    <w:rsid w:val="00EA7C16"/>
    <w:rsid w:val="00EC5281"/>
    <w:rsid w:val="00EC76D4"/>
    <w:rsid w:val="00EC791D"/>
    <w:rsid w:val="00EC7CA6"/>
    <w:rsid w:val="00ED3C5D"/>
    <w:rsid w:val="00ED4553"/>
    <w:rsid w:val="00F00D08"/>
    <w:rsid w:val="00F07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8A6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E72B661-9E1A-4F26-A709-77F6077D1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3864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  <w:rsid w:val="00133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3864"/>
  </w:style>
  <w:style w:type="character" w:customStyle="1" w:styleId="11ptChar">
    <w:name w:val="11ptChar"/>
    <w:rsid w:val="00133864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133864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133864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133864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133864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13386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13386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133864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13386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13386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13386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133864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13386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13386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133864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133864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13386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133864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133864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133864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133864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133864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133864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133864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13386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133864"/>
    <w:rPr>
      <w:spacing w:val="4"/>
      <w:sz w:val="24"/>
      <w:szCs w:val="24"/>
    </w:rPr>
  </w:style>
  <w:style w:type="paragraph" w:styleId="Header">
    <w:name w:val="header"/>
    <w:basedOn w:val="Normal"/>
    <w:rsid w:val="0013386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133864"/>
  </w:style>
  <w:style w:type="character" w:customStyle="1" w:styleId="Para10pt">
    <w:name w:val="Para10pt"/>
    <w:rsid w:val="00133864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13386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133864"/>
    <w:rPr>
      <w:sz w:val="24"/>
    </w:rPr>
  </w:style>
  <w:style w:type="paragraph" w:customStyle="1" w:styleId="StyleFronterPageLoweredby3pt">
    <w:name w:val="Style FronterPage + Lowered by  3 pt"/>
    <w:basedOn w:val="FronterPage"/>
    <w:rsid w:val="00133864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133864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13386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133864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133864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133864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133864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133864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133864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133864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133864"/>
    <w:pPr>
      <w:jc w:val="center"/>
    </w:pPr>
    <w:rPr>
      <w:sz w:val="24"/>
    </w:rPr>
  </w:style>
  <w:style w:type="character" w:customStyle="1" w:styleId="fronterpagebillhead">
    <w:name w:val="fronterpagebillhead"/>
    <w:rsid w:val="00133864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133864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133864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133864"/>
    <w:rPr>
      <w:spacing w:val="4"/>
      <w:sz w:val="24"/>
      <w:szCs w:val="24"/>
    </w:rPr>
  </w:style>
  <w:style w:type="character" w:customStyle="1" w:styleId="LeftBrackt">
    <w:name w:val="LeftBrackt"/>
    <w:rsid w:val="00133864"/>
    <w:rPr>
      <w:rFonts w:ascii="Albertus Extra Bold" w:hAnsi="Albertus Extra Bold"/>
      <w:b/>
    </w:rPr>
  </w:style>
  <w:style w:type="character" w:customStyle="1" w:styleId="RightBrackt">
    <w:name w:val="RightBrackt"/>
    <w:rsid w:val="00133864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133864"/>
    <w:rPr>
      <w:b/>
      <w:i/>
    </w:rPr>
  </w:style>
  <w:style w:type="paragraph" w:customStyle="1" w:styleId="ApropTab">
    <w:name w:val="ApropTab"/>
    <w:basedOn w:val="Normal"/>
    <w:qFormat/>
    <w:rsid w:val="00133864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BD42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426E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544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315</Words>
  <Characters>1572</Characters>
  <Application>Microsoft Office Word</Application>
  <DocSecurity>0</DocSecurity>
  <Lines>58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S3092</vt:lpstr>
    </vt:vector>
  </TitlesOfParts>
  <Manager>R225</Manager>
  <Company>NJ Office of Legislative Services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S3092</dc:title>
  <dc:subject>Sale of Real Property Franklin</dc:subject>
  <dc:creator>Senator  OROHO</dc:creator>
  <cp:keywords>S3092|2|SG |240|76|76|N|0|</cp:keywords>
  <dc:description>INTRODUCED NOVEMBER 5, 2020</dc:description>
  <cp:lastModifiedBy>Siracusa, Nicole</cp:lastModifiedBy>
  <cp:revision>2</cp:revision>
  <cp:lastPrinted>2020-10-21T15:33:00Z</cp:lastPrinted>
  <dcterms:created xsi:type="dcterms:W3CDTF">2020-11-06T15:39:00Z</dcterms:created>
  <dcterms:modified xsi:type="dcterms:W3CDTF">2020-11-06T15:39:00Z</dcterms:modified>
  <cp:category>s.1: 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