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46B1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46B1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3142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96077A" w:rsidRDefault="0096077A" w:rsidP="0096077A">
      <w:pPr>
        <w:pStyle w:val="TopofPage1"/>
        <w:rPr>
          <w:sz w:val="24"/>
          <w:szCs w:val="24"/>
        </w:rPr>
      </w:pPr>
    </w:p>
    <w:p w:rsidR="0096077A" w:rsidRDefault="0096077A" w:rsidP="0096077A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46B1C">
        <w:rPr>
          <w:caps/>
          <w:szCs w:val="24"/>
        </w:rPr>
        <w:t>JANUARY 14, 2021</w:t>
      </w:r>
    </w:p>
    <w:p w:rsidR="004144CF" w:rsidRDefault="004144CF" w:rsidP="0083060A"/>
    <w:p w:rsidR="009D4E8B" w:rsidRPr="009D4E8B" w:rsidRDefault="009D4E8B" w:rsidP="009D4E8B">
      <w:r w:rsidRPr="009D4E8B">
        <w:tab/>
        <w:t>The Senate Health, Human Services and Senior Citizens Committee reports favorably</w:t>
      </w:r>
      <w:r w:rsidR="0096077A">
        <w:t xml:space="preserve"> and with committee amendments</w:t>
      </w:r>
      <w:r w:rsidRPr="009D4E8B">
        <w:t xml:space="preserve"> Senate Bill No.</w:t>
      </w:r>
      <w:r>
        <w:t xml:space="preserve"> 3142.</w:t>
      </w:r>
    </w:p>
    <w:p w:rsidR="007C5F4A" w:rsidRPr="007C5F4A" w:rsidRDefault="007C5F4A" w:rsidP="007C5F4A">
      <w:r w:rsidRPr="007C5F4A">
        <w:tab/>
      </w:r>
      <w:r w:rsidR="0096077A">
        <w:t>As amended by the committee, t</w:t>
      </w:r>
      <w:r w:rsidRPr="007C5F4A">
        <w:t>his bill revises current laws concerning access to, and administration of, epinephrine auto-injector devices, to make those laws applicable to epinephrine nasal sprays as well.  Epinephrine is a drug that is frequently used to treat anaphylaxis, which is a severe allergic reaction typically caused by exposure to certain foods or insect bites.</w:t>
      </w:r>
    </w:p>
    <w:p w:rsidR="007C5F4A" w:rsidRPr="007C5F4A" w:rsidRDefault="007C5F4A" w:rsidP="007C5F4A">
      <w:r w:rsidRPr="007C5F4A">
        <w:tab/>
        <w:t>Specifically, current law provides that:</w:t>
      </w:r>
    </w:p>
    <w:p w:rsidR="007C5F4A" w:rsidRPr="007C5F4A" w:rsidRDefault="007C5F4A" w:rsidP="007C5F4A">
      <w:pPr>
        <w:numPr>
          <w:ilvl w:val="0"/>
          <w:numId w:val="4"/>
        </w:numPr>
      </w:pPr>
      <w:r w:rsidRPr="007C5F4A">
        <w:t xml:space="preserve">Boards of education and nonpublic school administrators are required to develop policies concerning the emergency administration of epinephrine to a student for anaphylaxis via a pre-filled auto-injector mechanism; </w:t>
      </w:r>
    </w:p>
    <w:p w:rsidR="007C5F4A" w:rsidRPr="007C5F4A" w:rsidRDefault="007C5F4A" w:rsidP="007C5F4A">
      <w:pPr>
        <w:numPr>
          <w:ilvl w:val="0"/>
          <w:numId w:val="4"/>
        </w:numPr>
      </w:pPr>
      <w:r w:rsidRPr="007C5F4A">
        <w:t>Public and independent institutions of higher education in New Jersey are permitted to develop a policy for the emergency administration of epinephrine for anaphylaxis via a pre-filled auto-injector mechanism;</w:t>
      </w:r>
    </w:p>
    <w:p w:rsidR="007C5F4A" w:rsidRPr="007C5F4A" w:rsidRDefault="007C5F4A" w:rsidP="007C5F4A">
      <w:pPr>
        <w:numPr>
          <w:ilvl w:val="0"/>
          <w:numId w:val="4"/>
        </w:numPr>
      </w:pPr>
      <w:r w:rsidRPr="007C5F4A">
        <w:t>Any person who completes an educational program approved by the Commissioner of Health may obtain, administer, and dispose of an epinephrine auto-injector device;</w:t>
      </w:r>
    </w:p>
    <w:p w:rsidR="007C5F4A" w:rsidRPr="007C5F4A" w:rsidRDefault="007C5F4A" w:rsidP="007C5F4A">
      <w:pPr>
        <w:numPr>
          <w:ilvl w:val="0"/>
          <w:numId w:val="4"/>
        </w:numPr>
      </w:pPr>
      <w:r w:rsidRPr="007C5F4A">
        <w:t xml:space="preserve">Emergency medical technicians who complete a training course and register with the Department of Health may carry epinephrine auto-injector devices on emergency medical services vehicles and administer the devices to treat patients; and </w:t>
      </w:r>
    </w:p>
    <w:p w:rsidR="007C5F4A" w:rsidRPr="007C5F4A" w:rsidRDefault="007C5F4A" w:rsidP="007C5F4A">
      <w:pPr>
        <w:numPr>
          <w:ilvl w:val="0"/>
          <w:numId w:val="4"/>
        </w:numPr>
      </w:pPr>
      <w:r w:rsidRPr="007C5F4A">
        <w:t xml:space="preserve">Youth camps that meet certain requirements may obtain, maintain a supply of, and administer epinephrine auto-injector devices.  </w:t>
      </w:r>
    </w:p>
    <w:p w:rsidR="007C5F4A" w:rsidRPr="007C5F4A" w:rsidRDefault="007C5F4A" w:rsidP="007C5F4A">
      <w:r w:rsidRPr="007C5F4A">
        <w:tab/>
        <w:t>These laws generally provide civil immunity for anyone who obtains or administers an epinephrine auto-injector device consistent with all statutory requirements.</w:t>
      </w:r>
    </w:p>
    <w:p w:rsidR="007C5F4A" w:rsidRPr="007C5F4A" w:rsidRDefault="007C5F4A" w:rsidP="007C5F4A">
      <w:r w:rsidRPr="007C5F4A">
        <w:tab/>
        <w:t xml:space="preserve">This bill will apply these same provisions of law to epinephrine nasal sprays, which are an alternate means of administering </w:t>
      </w:r>
      <w:r w:rsidRPr="007C5F4A">
        <w:lastRenderedPageBreak/>
        <w:t>epinephrine.  Although no epinephrine nasal spray products have received final approval by the U.S. Food and Drug Administration, at least two products have been granted fa</w:t>
      </w:r>
      <w:r w:rsidR="00797E2C">
        <w:t>st track status by the agency.</w:t>
      </w:r>
    </w:p>
    <w:p w:rsidR="004B2ABF" w:rsidRDefault="004B2ABF" w:rsidP="0083060A"/>
    <w:p w:rsidR="0096077A" w:rsidRDefault="0096077A" w:rsidP="0083060A">
      <w:r>
        <w:rPr>
          <w:u w:val="double"/>
        </w:rPr>
        <w:t>COMMITTEE AMENDMENTS:</w:t>
      </w:r>
    </w:p>
    <w:p w:rsidR="0096077A" w:rsidRPr="0096077A" w:rsidRDefault="0096077A" w:rsidP="0083060A">
      <w:r>
        <w:tab/>
        <w:t>The committee amendments revise language requiring schools to maintain a supply of epinephrine that has been prescribed under a standing protocol by a physician or advanced practice nurse.  As introduced, the bill would have required schools to acquire a supply of both epinephrine auto-injector devices and epinephrine nasal sprays.  As amended, the school will have the option to maintain a supply of auto-injector devices, nasal sprays, or both, but will not be required to maintain a supply of both auto-injector devices and nasal sprays</w:t>
      </w:r>
      <w:r w:rsidR="00D138BE">
        <w:t>; a school that maintains a supply of either type of epinephrine delivery mechanism will meet the statutory requirement</w:t>
      </w:r>
      <w:r>
        <w:t xml:space="preserve">. </w:t>
      </w:r>
    </w:p>
    <w:sectPr w:rsidR="0096077A" w:rsidRPr="0096077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B1C" w:rsidRDefault="00A46B1C">
      <w:r>
        <w:separator/>
      </w:r>
    </w:p>
  </w:endnote>
  <w:endnote w:type="continuationSeparator" w:id="0">
    <w:p w:rsidR="00A46B1C" w:rsidRDefault="00A4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B1C" w:rsidRDefault="00A46B1C">
      <w:r>
        <w:separator/>
      </w:r>
    </w:p>
  </w:footnote>
  <w:footnote w:type="continuationSeparator" w:id="0">
    <w:p w:rsidR="00A46B1C" w:rsidRDefault="00A46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15A20" w:rsidP="00C15A2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E29A9">
      <w:rPr>
        <w:noProof/>
      </w:rPr>
      <w:t>2</w:t>
    </w:r>
    <w:r>
      <w:fldChar w:fldCharType="end"/>
    </w:r>
  </w:p>
  <w:p w:rsidR="00C15A20" w:rsidRDefault="00C15A20" w:rsidP="00C15A2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682C230E"/>
    <w:multiLevelType w:val="hybridMultilevel"/>
    <w:tmpl w:val="20608F3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B1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81A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4FBA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7A06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36FF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718B"/>
    <w:rsid w:val="003A1FF6"/>
    <w:rsid w:val="003A2064"/>
    <w:rsid w:val="003A7D21"/>
    <w:rsid w:val="003B227A"/>
    <w:rsid w:val="003B6728"/>
    <w:rsid w:val="003B74FA"/>
    <w:rsid w:val="003C33AC"/>
    <w:rsid w:val="003C7607"/>
    <w:rsid w:val="003E29A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2A50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7E2C"/>
    <w:rsid w:val="007A0689"/>
    <w:rsid w:val="007A60C5"/>
    <w:rsid w:val="007B0CFF"/>
    <w:rsid w:val="007B3D29"/>
    <w:rsid w:val="007C1799"/>
    <w:rsid w:val="007C2A85"/>
    <w:rsid w:val="007C2BA4"/>
    <w:rsid w:val="007C5327"/>
    <w:rsid w:val="007C5F4A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077A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4E8B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6B1C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1E2F"/>
    <w:rsid w:val="00BC6B1B"/>
    <w:rsid w:val="00BD2630"/>
    <w:rsid w:val="00BD5182"/>
    <w:rsid w:val="00BD76CA"/>
    <w:rsid w:val="00BE23B4"/>
    <w:rsid w:val="00C032CB"/>
    <w:rsid w:val="00C13E25"/>
    <w:rsid w:val="00C15A20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38BE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8ADC782-6433-4E8B-9B8E-D60D61F9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411</Words>
  <Characters>2426</Characters>
  <Application>Microsoft Office Word</Application>
  <DocSecurity>0</DocSecurity>
  <Lines>62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S3142 SHH Statement 1/14/21</vt:lpstr>
    </vt:vector>
  </TitlesOfParts>
  <Manager>R229</Manager>
  <Company>NJ OLS DMU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S3142 SHH Statement 1/14/21</dc:title>
  <dc:subject/>
  <dc:creator>Senate SHH</dc:creator>
  <cp:keywords>S3142|2|HS |259|0|0|!||</cp:keywords>
  <dc:description/>
  <cp:lastModifiedBy>Bell, Careema</cp:lastModifiedBy>
  <cp:revision>2</cp:revision>
  <cp:lastPrinted>1999-09-30T17:29:00Z</cp:lastPrinted>
  <dcterms:created xsi:type="dcterms:W3CDTF">2021-01-15T15:57:00Z</dcterms:created>
  <dcterms:modified xsi:type="dcterms:W3CDTF">2021-01-15T15:57:00Z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