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97B" w:rsidRDefault="0095497B" w:rsidP="0095497B">
      <w:pPr>
        <w:pStyle w:val="bpuReprint"/>
      </w:pPr>
      <w:bookmarkStart w:id="0" w:name="bpuFrontPg"/>
      <w:bookmarkStart w:id="1" w:name="_GoBack"/>
      <w:bookmarkEnd w:id="0"/>
      <w:bookmarkEnd w:id="1"/>
      <w:r>
        <w:t>[First Reprint]</w:t>
      </w:r>
    </w:p>
    <w:p w:rsidR="007C45A9" w:rsidRDefault="007C45A9" w:rsidP="007C45A9">
      <w:pPr>
        <w:pStyle w:val="bpuBill"/>
      </w:pPr>
      <w:r>
        <w:t xml:space="preserve">SENATE, No. 3150 </w:t>
      </w:r>
    </w:p>
    <w:p w:rsidR="007C45A9" w:rsidRPr="009D38FF" w:rsidRDefault="007C45A9" w:rsidP="007C4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03718" r:id="rId7"/>
        </w:object>
      </w:r>
    </w:p>
    <w:p w:rsidR="007C45A9" w:rsidRDefault="007C45A9" w:rsidP="007C45A9">
      <w:pPr>
        <w:pStyle w:val="bpuState"/>
      </w:pPr>
      <w:r>
        <w:t>STATE OF NEW JERSEY</w:t>
      </w:r>
    </w:p>
    <w:p w:rsidR="007C45A9" w:rsidRDefault="007C45A9" w:rsidP="007C45A9">
      <w:pPr>
        <w:pStyle w:val="bpuLegislature"/>
      </w:pPr>
      <w:r>
        <w:t>219th LEGISLATURE</w:t>
      </w:r>
    </w:p>
    <w:p w:rsidR="007C45A9" w:rsidRDefault="007C45A9" w:rsidP="007C45A9">
      <w:pPr>
        <w:pStyle w:val="bpuWpGraphic"/>
      </w:pPr>
      <w:r>
        <w:object w:dxaOrig="8985" w:dyaOrig="255">
          <v:shape id="_x0000_i1026" type="#_x0000_t75" style="width:6in;height:12pt" o:ole="">
            <v:imagedata r:id="rId6" o:title=""/>
          </v:shape>
          <o:OLEObject Type="Embed" ProgID="WPWin6.1" ShapeID="_x0000_i1026" DrawAspect="Content" ObjectID="_1684303719" r:id="rId8"/>
        </w:object>
      </w:r>
      <w:r>
        <w:t xml:space="preserve">  </w:t>
      </w:r>
    </w:p>
    <w:p w:rsidR="007C45A9" w:rsidRDefault="007C45A9" w:rsidP="007C45A9">
      <w:pPr>
        <w:pStyle w:val="bpuIntro"/>
      </w:pPr>
      <w:r>
        <w:t>INTRODUCED NOVEMBER 5, 2020</w:t>
      </w:r>
    </w:p>
    <w:p w:rsidR="007C45A9" w:rsidRDefault="007C45A9" w:rsidP="007C45A9">
      <w:pPr>
        <w:pStyle w:val="bpuIntro"/>
      </w:pPr>
    </w:p>
    <w:p w:rsidR="007C45A9" w:rsidRDefault="007C45A9" w:rsidP="007C45A9">
      <w:pPr>
        <w:pStyle w:val="bpuIntro"/>
        <w:sectPr w:rsidR="007C45A9" w:rsidSect="000A10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5A9" w:rsidRDefault="007C45A9" w:rsidP="007C45A9">
      <w:pPr>
        <w:pStyle w:val="bpuIntro"/>
      </w:pPr>
    </w:p>
    <w:p w:rsidR="007C45A9" w:rsidRDefault="007C45A9" w:rsidP="007C45A9">
      <w:pPr>
        <w:pStyle w:val="bpuSponsor"/>
      </w:pPr>
      <w:r>
        <w:t>Sponsored by:</w:t>
      </w:r>
    </w:p>
    <w:p w:rsidR="007C45A9" w:rsidRDefault="007C45A9" w:rsidP="007C45A9">
      <w:pPr>
        <w:pStyle w:val="bpuSponsor"/>
      </w:pPr>
      <w:r>
        <w:t>Senator  NELLIE POU</w:t>
      </w:r>
    </w:p>
    <w:p w:rsidR="007C45A9" w:rsidRDefault="007C45A9" w:rsidP="007C45A9">
      <w:pPr>
        <w:pStyle w:val="bpuSponsor"/>
      </w:pPr>
      <w:r>
        <w:t>District 35 (Bergen and Passaic)</w:t>
      </w:r>
    </w:p>
    <w:p w:rsidR="007C45A9" w:rsidRDefault="00E93E13" w:rsidP="00E93E13">
      <w:pPr>
        <w:pStyle w:val="bpuSponsor"/>
      </w:pPr>
      <w:r>
        <w:t>Senator  RICHARD J. CODEY</w:t>
      </w:r>
    </w:p>
    <w:p w:rsidR="00E93E13" w:rsidRDefault="00E93E13" w:rsidP="00E93E13">
      <w:pPr>
        <w:pStyle w:val="bpuSponsor"/>
      </w:pPr>
      <w:r>
        <w:t>District 27 (Essex and Morris)</w:t>
      </w:r>
    </w:p>
    <w:p w:rsidR="00E93E13" w:rsidRPr="00E93E13" w:rsidRDefault="00E93E13" w:rsidP="00E93E13">
      <w:pPr>
        <w:pStyle w:val="bpuSponsor"/>
      </w:pPr>
    </w:p>
    <w:p w:rsidR="007C45A9" w:rsidRDefault="000A10BE" w:rsidP="000A10BE">
      <w:pPr>
        <w:pStyle w:val="bpuSponsor"/>
      </w:pPr>
      <w:r>
        <w:t>Co-Sponsored by:</w:t>
      </w:r>
    </w:p>
    <w:p w:rsidR="000A10BE" w:rsidRDefault="000A10BE" w:rsidP="000A10BE">
      <w:pPr>
        <w:pStyle w:val="bpuSponsor"/>
      </w:pPr>
      <w:r w:rsidRPr="000A10BE">
        <w:t xml:space="preserve">Senator </w:t>
      </w:r>
      <w:proofErr w:type="spellStart"/>
      <w:r w:rsidRPr="000A10BE">
        <w:t>O'Scanlon</w:t>
      </w:r>
      <w:proofErr w:type="spellEnd"/>
    </w:p>
    <w:p w:rsidR="000A10BE" w:rsidRDefault="000A10BE" w:rsidP="000A10BE"/>
    <w:p w:rsidR="000A10BE" w:rsidRPr="000A10BE" w:rsidRDefault="000A10BE" w:rsidP="000A10BE"/>
    <w:p w:rsidR="007C45A9" w:rsidRDefault="007C45A9" w:rsidP="007C45A9">
      <w:pPr>
        <w:pStyle w:val="bpuSponsor"/>
      </w:pPr>
    </w:p>
    <w:p w:rsidR="007C45A9" w:rsidRDefault="007C45A9" w:rsidP="007C45A9">
      <w:pPr>
        <w:pStyle w:val="bpuSponsor"/>
      </w:pPr>
    </w:p>
    <w:p w:rsidR="007C45A9" w:rsidRDefault="007C45A9" w:rsidP="007C45A9">
      <w:pPr>
        <w:pStyle w:val="bpuSponsor"/>
      </w:pPr>
      <w:r>
        <w:t>SYNOPSIS</w:t>
      </w:r>
    </w:p>
    <w:p w:rsidR="007C45A9" w:rsidRDefault="007C45A9" w:rsidP="007C45A9">
      <w:pPr>
        <w:pStyle w:val="bpuNormText"/>
      </w:pPr>
      <w:r>
        <w:tab/>
        <w:t>Permits school nurse who is retired from TPAF to return to employment during public health emergency and state of emergency for COVID-19 pandemic, for up to two years without reenrollment in TPAF.</w:t>
      </w:r>
    </w:p>
    <w:p w:rsidR="007C45A9" w:rsidRDefault="007C45A9" w:rsidP="007C45A9">
      <w:pPr>
        <w:pStyle w:val="bpuNormText"/>
      </w:pPr>
    </w:p>
    <w:p w:rsidR="007C45A9" w:rsidRDefault="007C45A9" w:rsidP="007C45A9">
      <w:pPr>
        <w:pStyle w:val="bpuSponsor"/>
      </w:pPr>
      <w:r>
        <w:t xml:space="preserve">CURRENT VERSION OF TEXT </w:t>
      </w:r>
    </w:p>
    <w:p w:rsidR="007C45A9" w:rsidRDefault="0095497B" w:rsidP="007C45A9">
      <w:pPr>
        <w:pStyle w:val="bpuNormText"/>
      </w:pPr>
      <w:r>
        <w:tab/>
        <w:t>As reported by the Senate State Government, Wagering, Tourism &amp; Historic Pre</w:t>
      </w:r>
      <w:r w:rsidR="00CC4AC4">
        <w:t>servation Committee on December</w:t>
      </w:r>
      <w:r>
        <w:t xml:space="preserve"> 14, 2020, with amendments.</w:t>
      </w:r>
    </w:p>
    <w:p w:rsidR="007C45A9" w:rsidRDefault="007C45A9" w:rsidP="007C4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5A9" w:rsidRDefault="007C45A9" w:rsidP="008916EC">
      <w:pPr>
        <w:pStyle w:val="FronterPage"/>
        <w:tabs>
          <w:tab w:val="clear" w:pos="720"/>
          <w:tab w:val="clear" w:pos="1440"/>
          <w:tab w:val="clear" w:pos="2160"/>
          <w:tab w:val="clear" w:pos="2880"/>
          <w:tab w:val="clear" w:pos="3600"/>
          <w:tab w:val="clear" w:pos="4320"/>
          <w:tab w:val="clear" w:pos="5040"/>
        </w:tabs>
        <w:sectPr w:rsidR="007C45A9" w:rsidSect="007C45A9">
          <w:type w:val="continuous"/>
          <w:pgSz w:w="12240" w:h="20160" w:code="5"/>
          <w:pgMar w:top="1440" w:right="2275" w:bottom="1440" w:left="2275" w:header="72" w:footer="720" w:gutter="0"/>
          <w:pgNumType w:start="1"/>
          <w:cols w:space="720"/>
          <w:docGrid w:linePitch="360"/>
        </w:sectPr>
      </w:pPr>
    </w:p>
    <w:p w:rsidR="0050765A" w:rsidRDefault="0050765A" w:rsidP="0050765A">
      <w:pPr>
        <w:pStyle w:val="HangingAnAct"/>
      </w:pPr>
      <w:r w:rsidRPr="0050765A">
        <w:rPr>
          <w:rStyle w:val="BillHead"/>
        </w:rPr>
        <w:lastRenderedPageBreak/>
        <w:t>An Act</w:t>
      </w:r>
      <w:r w:rsidRPr="0064198F">
        <w:t xml:space="preserve"> concerning a return to employment by a school nurse </w:t>
      </w:r>
      <w:r w:rsidRPr="007D1602">
        <w:t>during the public health emergency and state of emergency for the COVID-19 pandemic</w:t>
      </w:r>
      <w:r w:rsidRPr="0064198F">
        <w:t xml:space="preserve"> after retirement from the Teachers’ Pension and Annuity Fund.</w:t>
      </w:r>
    </w:p>
    <w:p w:rsidR="0050765A" w:rsidRPr="0064198F" w:rsidRDefault="0050765A" w:rsidP="0050765A">
      <w:pPr>
        <w:ind w:left="288" w:hanging="288"/>
      </w:pPr>
    </w:p>
    <w:p w:rsidR="0050765A" w:rsidRPr="00AA7880" w:rsidRDefault="0050765A" w:rsidP="0050765A">
      <w:r>
        <w:tab/>
      </w:r>
      <w:r>
        <w:rPr>
          <w:rStyle w:val="BillHeading2"/>
        </w:rPr>
        <w:t xml:space="preserve">Be It Enacted </w:t>
      </w:r>
      <w:r>
        <w:rPr>
          <w:rStyle w:val="BillLanguage"/>
        </w:rPr>
        <w:t>by the Senate and General Assembly of the State of New Jersey:</w:t>
      </w:r>
    </w:p>
    <w:p w:rsidR="0050765A" w:rsidRDefault="0050765A" w:rsidP="0050765A">
      <w:pPr>
        <w:rPr>
          <w:rFonts w:ascii="Albertus Extra Bold" w:hAnsi="Albertus Extra Bold"/>
          <w:b/>
          <w:vertAlign w:val="superscript"/>
        </w:rPr>
      </w:pPr>
    </w:p>
    <w:p w:rsidR="003B4320" w:rsidRPr="00AE04AA" w:rsidRDefault="003B4320" w:rsidP="003B4320">
      <w:r>
        <w:tab/>
      </w:r>
      <w:r w:rsidRPr="004D0154">
        <w:t>1.</w:t>
      </w:r>
      <w:r w:rsidRPr="004D0154">
        <w:tab/>
        <w:t>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r>
        <w:t xml:space="preserve"> </w:t>
      </w:r>
      <w:r>
        <w:rPr>
          <w:rFonts w:ascii="Albertus Extra Bold" w:hAnsi="Albertus Extra Bold"/>
          <w:b/>
          <w:vertAlign w:val="superscript"/>
        </w:rPr>
        <w:t>1</w:t>
      </w:r>
      <w:r>
        <w:rPr>
          <w:u w:val="single"/>
        </w:rPr>
        <w:t>The former member’s retirement shall have been a bona fide retirement and any employment or reemployment under this section shall not be prearranged before retirement.</w:t>
      </w:r>
      <w:r>
        <w:rPr>
          <w:rFonts w:ascii="Albertus Extra Bold" w:hAnsi="Albertus Extra Bold"/>
          <w:b/>
          <w:vertAlign w:val="superscript"/>
        </w:rPr>
        <w:t>1</w:t>
      </w:r>
    </w:p>
    <w:p w:rsidR="003B4320" w:rsidRPr="004D0154" w:rsidRDefault="003B4320" w:rsidP="003B4320">
      <w:r w:rsidRPr="004D0154">
        <w:tab/>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p>
    <w:p w:rsidR="0050765A" w:rsidRDefault="0050765A" w:rsidP="0050765A"/>
    <w:p w:rsidR="0050765A" w:rsidRPr="00AA7880" w:rsidRDefault="0050765A" w:rsidP="0050765A">
      <w:r>
        <w:tab/>
        <w:t>2.</w:t>
      </w:r>
      <w:r>
        <w:tab/>
        <w:t>This act shall take effect immediately.</w:t>
      </w:r>
    </w:p>
    <w:sectPr w:rsidR="0050765A" w:rsidRPr="00AA7880" w:rsidSect="007C45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403" w:rsidRDefault="008C3403">
      <w:r>
        <w:separator/>
      </w:r>
    </w:p>
  </w:endnote>
  <w:endnote w:type="continuationSeparator" w:id="0">
    <w:p w:rsidR="008C3403" w:rsidRDefault="008C3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13" w:rsidRDefault="000A10BE" w:rsidP="000A10BE">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97B" w:rsidRPr="00921C91" w:rsidRDefault="009549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497B" w:rsidRPr="00921C91" w:rsidRDefault="0095497B">
    <w:pPr>
      <w:pStyle w:val="Footer"/>
      <w:rPr>
        <w:szCs w:val="18"/>
      </w:rPr>
    </w:pPr>
  </w:p>
  <w:p w:rsidR="0095497B" w:rsidRPr="00921C91" w:rsidRDefault="009549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497B" w:rsidRDefault="0095497B" w:rsidP="00686AEB">
    <w:pPr>
      <w:pStyle w:val="Footer"/>
    </w:pPr>
    <w:r>
      <w:tab/>
      <w:t>Matter enclosed in superscript numerals has been adopted as follows:</w:t>
    </w:r>
  </w:p>
  <w:p w:rsidR="0095497B" w:rsidRDefault="0095497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December 14, 2020.</w:t>
    </w:r>
  </w:p>
  <w:p w:rsidR="0095497B" w:rsidRPr="0095497B" w:rsidRDefault="0095497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403" w:rsidRDefault="008C3403">
      <w:r>
        <w:separator/>
      </w:r>
    </w:p>
  </w:footnote>
  <w:footnote w:type="continuationSeparator" w:id="0">
    <w:p w:rsidR="008C3403" w:rsidRDefault="008C3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41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5A9" w:rsidRDefault="007C45A9" w:rsidP="007C45A9">
    <w:pPr>
      <w:pStyle w:val="bpuHeadSpon"/>
    </w:pPr>
    <w:r w:rsidRPr="007C45A9">
      <w:rPr>
        <w:rStyle w:val="bpuHeadSponChar"/>
      </w:rPr>
      <w:t>S3150</w:t>
    </w:r>
    <w:r>
      <w:t xml:space="preserve"> </w:t>
    </w:r>
    <w:r w:rsidR="0095497B">
      <w:t xml:space="preserve">[1R] </w:t>
    </w:r>
    <w:r>
      <w:t>POU</w:t>
    </w:r>
  </w:p>
  <w:p w:rsidR="007C45A9" w:rsidRDefault="007C45A9" w:rsidP="007C45A9">
    <w:pPr>
      <w:pStyle w:val="bpuHeadSpon"/>
    </w:pPr>
    <w:r>
      <w:fldChar w:fldCharType="begin"/>
    </w:r>
    <w:r>
      <w:instrText xml:space="preserve"> PAGE  \* MERGEFORMAT </w:instrText>
    </w:r>
    <w:r>
      <w:fldChar w:fldCharType="separate"/>
    </w:r>
    <w:r w:rsidR="0095497B">
      <w:rPr>
        <w:noProof/>
      </w:rPr>
      <w:t>3</w:t>
    </w:r>
    <w:r>
      <w:fldChar w:fldCharType="end"/>
    </w:r>
  </w:p>
  <w:p w:rsidR="007C45A9" w:rsidRDefault="007C45A9" w:rsidP="007C4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5A9" w:rsidRDefault="007C45A9" w:rsidP="007C45A9">
    <w:pPr>
      <w:pStyle w:val="bpuHeadSpon"/>
    </w:pPr>
    <w:r w:rsidRPr="007C45A9">
      <w:rPr>
        <w:rStyle w:val="bpuHeadSponChar"/>
      </w:rPr>
      <w:t>S3150</w:t>
    </w:r>
    <w:r>
      <w:t xml:space="preserve"> </w:t>
    </w:r>
    <w:r w:rsidR="0095497B">
      <w:t xml:space="preserve">[1R] </w:t>
    </w:r>
    <w:r>
      <w:t>POU</w:t>
    </w:r>
    <w:r w:rsidR="00E93E13">
      <w:t>, CODEY</w:t>
    </w:r>
  </w:p>
  <w:p w:rsidR="007C45A9" w:rsidRDefault="007C45A9" w:rsidP="007C45A9">
    <w:pPr>
      <w:pStyle w:val="bpuHeadSpon"/>
    </w:pPr>
    <w:r>
      <w:fldChar w:fldCharType="begin"/>
    </w:r>
    <w:r>
      <w:instrText xml:space="preserve"> PAGE  \* MERGEFORMAT </w:instrText>
    </w:r>
    <w:r>
      <w:fldChar w:fldCharType="separate"/>
    </w:r>
    <w:r w:rsidR="00FD4834">
      <w:rPr>
        <w:noProof/>
      </w:rPr>
      <w:t>2</w:t>
    </w:r>
    <w:r>
      <w:fldChar w:fldCharType="end"/>
    </w:r>
  </w:p>
  <w:p w:rsidR="007C45A9" w:rsidRDefault="007C45A9" w:rsidP="007C4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403"/>
    <w:rsid w:val="000051BD"/>
    <w:rsid w:val="000160A5"/>
    <w:rsid w:val="0002335B"/>
    <w:rsid w:val="0003549A"/>
    <w:rsid w:val="000367AE"/>
    <w:rsid w:val="00043B22"/>
    <w:rsid w:val="00054975"/>
    <w:rsid w:val="00057D20"/>
    <w:rsid w:val="0006197C"/>
    <w:rsid w:val="0006281F"/>
    <w:rsid w:val="0008141C"/>
    <w:rsid w:val="00094A55"/>
    <w:rsid w:val="000A10BE"/>
    <w:rsid w:val="000A44A7"/>
    <w:rsid w:val="000B1054"/>
    <w:rsid w:val="000B3411"/>
    <w:rsid w:val="000C054C"/>
    <w:rsid w:val="000C12C2"/>
    <w:rsid w:val="000C5038"/>
    <w:rsid w:val="000C59AC"/>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D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FB9"/>
    <w:rsid w:val="002C461E"/>
    <w:rsid w:val="002C6CEC"/>
    <w:rsid w:val="002E09CE"/>
    <w:rsid w:val="002E69D1"/>
    <w:rsid w:val="002F3BA6"/>
    <w:rsid w:val="002F6B24"/>
    <w:rsid w:val="00315320"/>
    <w:rsid w:val="00325776"/>
    <w:rsid w:val="00325E27"/>
    <w:rsid w:val="00330395"/>
    <w:rsid w:val="00333704"/>
    <w:rsid w:val="00336624"/>
    <w:rsid w:val="0034025F"/>
    <w:rsid w:val="00340458"/>
    <w:rsid w:val="00340D76"/>
    <w:rsid w:val="0034200F"/>
    <w:rsid w:val="003446A0"/>
    <w:rsid w:val="0034481B"/>
    <w:rsid w:val="00346915"/>
    <w:rsid w:val="00350130"/>
    <w:rsid w:val="00354334"/>
    <w:rsid w:val="0036180C"/>
    <w:rsid w:val="00363CF5"/>
    <w:rsid w:val="00364344"/>
    <w:rsid w:val="003702CA"/>
    <w:rsid w:val="00370617"/>
    <w:rsid w:val="00382F1F"/>
    <w:rsid w:val="003840E5"/>
    <w:rsid w:val="0039144F"/>
    <w:rsid w:val="00391DA4"/>
    <w:rsid w:val="003A3C64"/>
    <w:rsid w:val="003A3F83"/>
    <w:rsid w:val="003A565E"/>
    <w:rsid w:val="003B4320"/>
    <w:rsid w:val="003C222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5A"/>
    <w:rsid w:val="00513C81"/>
    <w:rsid w:val="00527BFB"/>
    <w:rsid w:val="0053120D"/>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706"/>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5A9"/>
    <w:rsid w:val="007C7DE4"/>
    <w:rsid w:val="007D1602"/>
    <w:rsid w:val="007D40CB"/>
    <w:rsid w:val="007D5796"/>
    <w:rsid w:val="007D59C0"/>
    <w:rsid w:val="007D7D9C"/>
    <w:rsid w:val="007F485D"/>
    <w:rsid w:val="007F6050"/>
    <w:rsid w:val="008129E9"/>
    <w:rsid w:val="00813627"/>
    <w:rsid w:val="00832816"/>
    <w:rsid w:val="00837109"/>
    <w:rsid w:val="00840365"/>
    <w:rsid w:val="008406A3"/>
    <w:rsid w:val="00841D2C"/>
    <w:rsid w:val="00845F3C"/>
    <w:rsid w:val="008461B8"/>
    <w:rsid w:val="008462F1"/>
    <w:rsid w:val="00847EF1"/>
    <w:rsid w:val="008524D4"/>
    <w:rsid w:val="008538FA"/>
    <w:rsid w:val="008573B0"/>
    <w:rsid w:val="00866563"/>
    <w:rsid w:val="00867AC2"/>
    <w:rsid w:val="0087056E"/>
    <w:rsid w:val="00875402"/>
    <w:rsid w:val="00884D51"/>
    <w:rsid w:val="008916EC"/>
    <w:rsid w:val="00891E4F"/>
    <w:rsid w:val="008A31C5"/>
    <w:rsid w:val="008A4F9A"/>
    <w:rsid w:val="008B2850"/>
    <w:rsid w:val="008C3403"/>
    <w:rsid w:val="008C79B3"/>
    <w:rsid w:val="008D77BD"/>
    <w:rsid w:val="008E454C"/>
    <w:rsid w:val="008F1E5A"/>
    <w:rsid w:val="00901BDA"/>
    <w:rsid w:val="00911444"/>
    <w:rsid w:val="009121D8"/>
    <w:rsid w:val="00912D9C"/>
    <w:rsid w:val="00916F7A"/>
    <w:rsid w:val="00917FE3"/>
    <w:rsid w:val="009318C7"/>
    <w:rsid w:val="00931C09"/>
    <w:rsid w:val="009348C2"/>
    <w:rsid w:val="009440D0"/>
    <w:rsid w:val="009523A3"/>
    <w:rsid w:val="0095497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4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8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E2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AC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8EA"/>
    <w:rsid w:val="00E25A5B"/>
    <w:rsid w:val="00E373C7"/>
    <w:rsid w:val="00E4267B"/>
    <w:rsid w:val="00E42F13"/>
    <w:rsid w:val="00E43532"/>
    <w:rsid w:val="00E452DF"/>
    <w:rsid w:val="00E543CF"/>
    <w:rsid w:val="00E546FD"/>
    <w:rsid w:val="00E608F1"/>
    <w:rsid w:val="00E611B9"/>
    <w:rsid w:val="00E7144F"/>
    <w:rsid w:val="00E73D74"/>
    <w:rsid w:val="00E76A79"/>
    <w:rsid w:val="00E80692"/>
    <w:rsid w:val="00E80C24"/>
    <w:rsid w:val="00E93836"/>
    <w:rsid w:val="00E93E1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8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F603B8"/>
  <w15:docId w15:val="{9DB0CD3B-C901-461C-855E-32F25975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5A9"/>
  </w:style>
  <w:style w:type="paragraph" w:styleId="BalloonText">
    <w:name w:val="Balloon Text"/>
    <w:basedOn w:val="Normal"/>
    <w:link w:val="BalloonTextChar"/>
    <w:semiHidden/>
    <w:unhideWhenUsed/>
    <w:rsid w:val="003B4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43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2258</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S3150 1R</vt:lpstr>
    </vt:vector>
  </TitlesOfParts>
  <Manager>R224</Manager>
  <Company>NJ Office of Legislative Services</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 1R</dc:title>
  <dc:subject/>
  <dc:creator>Senator  POU</dc:creator>
  <cp:keywords>S3150|2|SG |223|76|76|!||</cp:keywords>
  <dc:description>INTRODUCED NOVEMBER 5, 2020_x000d_
Amended 12/14/20</dc:description>
  <cp:lastModifiedBy>Todaro, Vivian</cp:lastModifiedBy>
  <cp:revision>2</cp:revision>
  <cp:lastPrinted>2021-06-04T13:22:00Z</cp:lastPrinted>
  <dcterms:created xsi:type="dcterms:W3CDTF">2021-06-04T13:22:00Z</dcterms:created>
  <dcterms:modified xsi:type="dcterms:W3CDTF">2021-06-04T13:22:00Z</dcterms:modified>
  <cp:category>T &amp; E_x000d_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