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B9F" w:rsidRDefault="00D36B9F" w:rsidP="00D36B9F">
      <w:pPr>
        <w:pStyle w:val="bpuBill"/>
      </w:pPr>
      <w:bookmarkStart w:id="0" w:name="bpuFrontPg"/>
      <w:bookmarkEnd w:id="0"/>
      <w:r>
        <w:t xml:space="preserve">SENATE, No. 3167 </w:t>
      </w:r>
    </w:p>
    <w:p w:rsidR="00D36B9F" w:rsidRPr="009D38FF" w:rsidRDefault="00D36B9F" w:rsidP="00D36B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6505984" r:id="rId7"/>
        </w:object>
      </w:r>
    </w:p>
    <w:p w:rsidR="00D36B9F" w:rsidRDefault="00D36B9F" w:rsidP="00D36B9F">
      <w:pPr>
        <w:pStyle w:val="bpuState"/>
      </w:pPr>
      <w:r>
        <w:t>STATE OF NEW JERSEY</w:t>
      </w:r>
    </w:p>
    <w:p w:rsidR="00D36B9F" w:rsidRDefault="00D36B9F" w:rsidP="00D36B9F">
      <w:pPr>
        <w:pStyle w:val="bpuLegislature"/>
      </w:pPr>
      <w:proofErr w:type="gramStart"/>
      <w:r>
        <w:t>219th</w:t>
      </w:r>
      <w:proofErr w:type="gramEnd"/>
      <w:r>
        <w:t xml:space="preserve"> LEGISLATURE</w:t>
      </w:r>
    </w:p>
    <w:bookmarkStart w:id="1" w:name="_GoBack"/>
    <w:p w:rsidR="00D36B9F" w:rsidRDefault="00D36B9F" w:rsidP="00D36B9F">
      <w:pPr>
        <w:pStyle w:val="bpuWpGraphic"/>
      </w:pPr>
      <w:r>
        <w:object w:dxaOrig="8985" w:dyaOrig="255">
          <v:shape id="_x0000_i1026" type="#_x0000_t75" style="width:6in;height:12.1pt" o:ole="">
            <v:imagedata r:id="rId6" o:title=""/>
          </v:shape>
          <o:OLEObject Type="Embed" ProgID="WPWin6.1" ShapeID="_x0000_i1026" DrawAspect="Content" ObjectID="_1666505985" r:id="rId8"/>
        </w:object>
      </w:r>
      <w:bookmarkEnd w:id="1"/>
    </w:p>
    <w:p w:rsidR="00D36B9F" w:rsidRDefault="00D36B9F" w:rsidP="00D36B9F">
      <w:pPr>
        <w:pStyle w:val="bpuIntro"/>
      </w:pPr>
      <w:r>
        <w:t>INTRODUCED NOVEMBER 9, 2020</w:t>
      </w:r>
    </w:p>
    <w:p w:rsidR="00D36B9F" w:rsidRDefault="00D36B9F" w:rsidP="00D36B9F">
      <w:pPr>
        <w:pStyle w:val="bpuIntro"/>
      </w:pPr>
    </w:p>
    <w:p w:rsidR="00D36B9F" w:rsidRDefault="00D36B9F" w:rsidP="00D36B9F">
      <w:pPr>
        <w:pStyle w:val="bpuIntro"/>
        <w:sectPr w:rsidR="00D36B9F" w:rsidSect="00D36B9F">
          <w:headerReference w:type="even" r:id="rId9"/>
          <w:headerReference w:type="default" r:id="rId10"/>
          <w:pgSz w:w="12240" w:h="20160" w:code="5"/>
          <w:pgMar w:top="2160" w:right="1440" w:bottom="1440" w:left="1440" w:header="72" w:footer="720" w:gutter="0"/>
          <w:pgNumType w:start="1"/>
          <w:cols w:space="720"/>
          <w:docGrid w:linePitch="360"/>
        </w:sectPr>
      </w:pPr>
    </w:p>
    <w:p w:rsidR="00D36B9F" w:rsidRDefault="00D36B9F" w:rsidP="00D36B9F">
      <w:pPr>
        <w:pStyle w:val="bpuIntro"/>
      </w:pPr>
    </w:p>
    <w:p w:rsidR="00D36B9F" w:rsidRDefault="00D36B9F" w:rsidP="00D36B9F">
      <w:pPr>
        <w:pStyle w:val="bpuSponsor"/>
      </w:pPr>
      <w:r>
        <w:t>Sponsored by:</w:t>
      </w:r>
    </w:p>
    <w:p w:rsidR="00D36B9F" w:rsidRDefault="00D36B9F" w:rsidP="00D36B9F">
      <w:pPr>
        <w:pStyle w:val="bpuSponsor"/>
      </w:pPr>
      <w:proofErr w:type="gramStart"/>
      <w:r>
        <w:t>Senator  VIN</w:t>
      </w:r>
      <w:proofErr w:type="gramEnd"/>
      <w:r>
        <w:t xml:space="preserve"> GOPAL</w:t>
      </w:r>
    </w:p>
    <w:p w:rsidR="00D36B9F" w:rsidRDefault="00D36B9F" w:rsidP="00D36B9F">
      <w:pPr>
        <w:pStyle w:val="bpuSponsor"/>
      </w:pPr>
      <w:r>
        <w:t>District 11 (Monmouth)</w:t>
      </w:r>
    </w:p>
    <w:p w:rsidR="00D36B9F" w:rsidRDefault="00D36B9F" w:rsidP="00D36B9F">
      <w:pPr>
        <w:pStyle w:val="bpuSponsor"/>
      </w:pPr>
    </w:p>
    <w:p w:rsidR="00D36B9F" w:rsidRDefault="00D36B9F" w:rsidP="00D36B9F">
      <w:pPr>
        <w:pStyle w:val="bpuSponsor"/>
      </w:pPr>
    </w:p>
    <w:p w:rsidR="00D36B9F" w:rsidRDefault="00D36B9F" w:rsidP="00D36B9F">
      <w:pPr>
        <w:pStyle w:val="bpuSponsor"/>
      </w:pPr>
    </w:p>
    <w:p w:rsidR="00D36B9F" w:rsidRDefault="00D36B9F" w:rsidP="00D36B9F">
      <w:pPr>
        <w:pStyle w:val="bpuSponsor"/>
      </w:pPr>
    </w:p>
    <w:p w:rsidR="00D36B9F" w:rsidRDefault="00D36B9F" w:rsidP="00D36B9F">
      <w:pPr>
        <w:pStyle w:val="bpuSponsor"/>
      </w:pPr>
      <w:r>
        <w:t>SYNOPSIS</w:t>
      </w:r>
    </w:p>
    <w:p w:rsidR="00D36B9F" w:rsidRDefault="00D36B9F" w:rsidP="00D36B9F">
      <w:pPr>
        <w:pStyle w:val="bpuNormText"/>
      </w:pPr>
      <w:r>
        <w:tab/>
        <w:t xml:space="preserve">Requires school districts to provide instruction on dangers of electronic </w:t>
      </w:r>
      <w:proofErr w:type="gramStart"/>
      <w:r>
        <w:t>cigarette</w:t>
      </w:r>
      <w:proofErr w:type="gramEnd"/>
      <w:r>
        <w:t xml:space="preserve"> usage as part of New Jersey Student Learning Standards in Comprehensive Health and Physical Education.  </w:t>
      </w:r>
    </w:p>
    <w:p w:rsidR="00D36B9F" w:rsidRDefault="00D36B9F" w:rsidP="00D36B9F">
      <w:pPr>
        <w:pStyle w:val="bpuNormText"/>
      </w:pPr>
      <w:r>
        <w:t xml:space="preserve"> </w:t>
      </w:r>
    </w:p>
    <w:p w:rsidR="00D36B9F" w:rsidRDefault="00D36B9F" w:rsidP="00D36B9F">
      <w:pPr>
        <w:pStyle w:val="bpuSponsor"/>
      </w:pPr>
      <w:r>
        <w:t xml:space="preserve">CURRENT VERSION OF TEXT </w:t>
      </w:r>
    </w:p>
    <w:p w:rsidR="00D36B9F" w:rsidRDefault="00D36B9F" w:rsidP="00D36B9F">
      <w:pPr>
        <w:pStyle w:val="bpuNormText"/>
      </w:pPr>
      <w:r>
        <w:tab/>
        <w:t>As introduced.</w:t>
      </w:r>
    </w:p>
    <w:p w:rsidR="00D36B9F" w:rsidRDefault="00D36B9F" w:rsidP="00D36B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36B9F" w:rsidRDefault="00D36B9F" w:rsidP="008916EC">
      <w:pPr>
        <w:pStyle w:val="FronterPage"/>
        <w:tabs>
          <w:tab w:val="clear" w:pos="720"/>
          <w:tab w:val="clear" w:pos="1440"/>
          <w:tab w:val="clear" w:pos="2160"/>
          <w:tab w:val="clear" w:pos="2880"/>
          <w:tab w:val="clear" w:pos="3600"/>
          <w:tab w:val="clear" w:pos="4320"/>
          <w:tab w:val="clear" w:pos="5040"/>
        </w:tabs>
        <w:sectPr w:rsidR="00D36B9F" w:rsidSect="00D36B9F">
          <w:type w:val="continuous"/>
          <w:pgSz w:w="12240" w:h="20160" w:code="5"/>
          <w:pgMar w:top="1440" w:right="2275" w:bottom="1440" w:left="2275" w:header="72" w:footer="720" w:gutter="0"/>
          <w:pgNumType w:start="1"/>
          <w:cols w:space="720"/>
          <w:docGrid w:linePitch="360"/>
        </w:sectPr>
      </w:pPr>
    </w:p>
    <w:p w:rsidR="00BA30CA" w:rsidRPr="00677316" w:rsidRDefault="00BA30CA" w:rsidP="00BA30CA">
      <w:pPr>
        <w:pStyle w:val="HangingAnAct"/>
        <w:rPr>
          <w:rStyle w:val="HangingAnActChar"/>
        </w:rPr>
      </w:pPr>
      <w:r w:rsidRPr="00BA30CA">
        <w:rPr>
          <w:rStyle w:val="BillHead"/>
        </w:rPr>
        <w:lastRenderedPageBreak/>
        <w:t>An Act</w:t>
      </w:r>
      <w:r w:rsidRPr="006B7FA7">
        <w:rPr>
          <w:rStyle w:val="HangingAnActChar"/>
        </w:rPr>
        <w:t xml:space="preserve"> </w:t>
      </w:r>
      <w:r>
        <w:rPr>
          <w:rStyle w:val="HangingAnActChar"/>
        </w:rPr>
        <w:t xml:space="preserve">concerning the public school curriculum and supplementing chapter 35 of Title 18A of the New Jersey Statutes.  </w:t>
      </w:r>
    </w:p>
    <w:p w:rsidR="00BA30CA" w:rsidRPr="00D71D68" w:rsidRDefault="00BA30CA" w:rsidP="00BA30CA"/>
    <w:p w:rsidR="00BA30CA" w:rsidRPr="00AA7880" w:rsidRDefault="00BA30CA" w:rsidP="00BA30C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A30CA" w:rsidRDefault="00BA30CA" w:rsidP="00BA30CA"/>
    <w:p w:rsidR="00BA30CA" w:rsidRDefault="00BA30CA" w:rsidP="00BA30CA">
      <w:r>
        <w:tab/>
        <w:t>1.</w:t>
      </w:r>
      <w:r>
        <w:tab/>
      </w:r>
      <w:proofErr w:type="gramStart"/>
      <w:r>
        <w:t>a</w:t>
      </w:r>
      <w:proofErr w:type="gramEnd"/>
      <w:r>
        <w:t xml:space="preserve">.  Beginning with the 2020-2021 school year, each school district shall incorporate instruction on the dangers of electronic cigarette usage into the health education curriculum for students in grades six through 12 as part of the district’s implementation of the New Jersey Student Learning Standards in Comprehensive Health and Physical Education.  </w:t>
      </w:r>
    </w:p>
    <w:p w:rsidR="00BA30CA" w:rsidRDefault="00BA30CA" w:rsidP="00BA30CA">
      <w:r>
        <w:tab/>
        <w:t>b.</w:t>
      </w:r>
      <w:r>
        <w:tab/>
        <w:t>The instruction shall provide students with, at a minimum:</w:t>
      </w:r>
    </w:p>
    <w:p w:rsidR="00BA30CA" w:rsidRDefault="00BA30CA" w:rsidP="00BA30CA">
      <w:r>
        <w:tab/>
        <w:t>(1)</w:t>
      </w:r>
      <w:r>
        <w:tab/>
      </w:r>
      <w:proofErr w:type="gramStart"/>
      <w:r>
        <w:t>statistics</w:t>
      </w:r>
      <w:proofErr w:type="gramEnd"/>
      <w:r>
        <w:t xml:space="preserve"> on the amount of nicotine in electronic cigarettes manufactured by different companies;  </w:t>
      </w:r>
    </w:p>
    <w:p w:rsidR="00BA30CA" w:rsidRDefault="00BA30CA" w:rsidP="00BA30CA">
      <w:r>
        <w:tab/>
        <w:t>(2)</w:t>
      </w:r>
      <w:r>
        <w:tab/>
      </w:r>
      <w:proofErr w:type="gramStart"/>
      <w:r>
        <w:t>information</w:t>
      </w:r>
      <w:proofErr w:type="gramEnd"/>
      <w:r>
        <w:t xml:space="preserve"> on how the use of electronic cigarettes in middle school and high school may lead to addiction to regular cigarettes, other tobacco products, and drugs;  </w:t>
      </w:r>
    </w:p>
    <w:p w:rsidR="00BA30CA" w:rsidRDefault="00BA30CA" w:rsidP="00BA30CA">
      <w:r>
        <w:tab/>
        <w:t>(3)</w:t>
      </w:r>
      <w:r>
        <w:tab/>
        <w:t xml:space="preserve">information on the physical health effects of inhaling certain chemicals that can be found in electronic cigarettes including, but not limited to, nicotine, </w:t>
      </w:r>
      <w:proofErr w:type="spellStart"/>
      <w:r>
        <w:t>c</w:t>
      </w:r>
      <w:r w:rsidRPr="003C1240">
        <w:t>annabidiol</w:t>
      </w:r>
      <w:proofErr w:type="spellEnd"/>
      <w:r>
        <w:t>, t</w:t>
      </w:r>
      <w:r w:rsidRPr="003C1240">
        <w:t>etrahydrocannabinol</w:t>
      </w:r>
      <w:r>
        <w:t xml:space="preserve">, </w:t>
      </w:r>
      <w:proofErr w:type="spellStart"/>
      <w:r>
        <w:t>d</w:t>
      </w:r>
      <w:r w:rsidRPr="003C1240">
        <w:t>iacetyl</w:t>
      </w:r>
      <w:proofErr w:type="spellEnd"/>
      <w:r>
        <w:t>, and formaldehyde; and</w:t>
      </w:r>
    </w:p>
    <w:p w:rsidR="00BA30CA" w:rsidRDefault="00BA30CA" w:rsidP="00BA30CA">
      <w:r>
        <w:tab/>
        <w:t>(4)</w:t>
      </w:r>
      <w:r>
        <w:tab/>
      </w:r>
      <w:proofErr w:type="gramStart"/>
      <w:r>
        <w:t>information</w:t>
      </w:r>
      <w:proofErr w:type="gramEnd"/>
      <w:r>
        <w:t xml:space="preserve"> on the provisions of the “New Jersey Smoke-Free Air Act,” P.L.</w:t>
      </w:r>
      <w:r w:rsidRPr="0032132E">
        <w:t>2005,</w:t>
      </w:r>
      <w:r>
        <w:t xml:space="preserve"> </w:t>
      </w:r>
      <w:r w:rsidRPr="0032132E">
        <w:t xml:space="preserve">c.383 </w:t>
      </w:r>
      <w:r>
        <w:t>(C.</w:t>
      </w:r>
      <w:r w:rsidRPr="0032132E">
        <w:t>26:3D-55</w:t>
      </w:r>
      <w:r>
        <w:t xml:space="preserve"> et seq.), which prohibits the use of electronic cigarettes on school grounds.</w:t>
      </w:r>
    </w:p>
    <w:p w:rsidR="00BA30CA" w:rsidRDefault="00BA30CA" w:rsidP="00BA30CA">
      <w:r>
        <w:tab/>
        <w:t>c.</w:t>
      </w:r>
      <w:r>
        <w:tab/>
        <w:t xml:space="preserve">The Commissioner of Education shall provide school districts with sample learning activities and resources designed to promote awareness of the dangers </w:t>
      </w:r>
      <w:r w:rsidR="00B32A8D">
        <w:t>of electronic cigarette usage.</w:t>
      </w:r>
    </w:p>
    <w:p w:rsidR="00BA30CA" w:rsidRPr="00D71D68" w:rsidRDefault="00BA30CA" w:rsidP="00BA30CA"/>
    <w:p w:rsidR="00BA30CA" w:rsidRDefault="00BA30CA" w:rsidP="00BA30CA">
      <w:r>
        <w:tab/>
        <w:t>2.</w:t>
      </w:r>
      <w:r>
        <w:tab/>
        <w:t xml:space="preserve">This act </w:t>
      </w:r>
      <w:r w:rsidR="00B32A8D">
        <w:t>shall take effect immediately.</w:t>
      </w:r>
    </w:p>
    <w:p w:rsidR="00BA30CA" w:rsidRPr="00AA7880" w:rsidRDefault="00BA30CA" w:rsidP="00BA30CA"/>
    <w:p w:rsidR="00BA30CA" w:rsidRPr="00CE7BD8" w:rsidRDefault="00BA30CA" w:rsidP="00BA30CA"/>
    <w:p w:rsidR="00BA30CA" w:rsidRPr="00AA7880" w:rsidRDefault="00BA30CA" w:rsidP="00BA30CA">
      <w:pPr>
        <w:jc w:val="center"/>
      </w:pPr>
      <w:r w:rsidRPr="00D71D68">
        <w:t>STATEMENT</w:t>
      </w:r>
    </w:p>
    <w:p w:rsidR="00BA30CA" w:rsidRDefault="00BA30CA" w:rsidP="00BA30CA"/>
    <w:p w:rsidR="00BA30CA" w:rsidRDefault="00BA30CA" w:rsidP="00BA30CA">
      <w:r>
        <w:tab/>
        <w:t xml:space="preserve">This bill would require each school district to incorporate instruction on the dangers of electronic cigarette (e-cigarette) usage into the </w:t>
      </w:r>
      <w:r w:rsidRPr="0035460A">
        <w:t xml:space="preserve">health education curriculum for students in grades six through 12 as part of the district’s implementation of the </w:t>
      </w:r>
      <w:r>
        <w:t>New Jersey Student Learning Standards</w:t>
      </w:r>
      <w:r w:rsidRPr="0035460A">
        <w:t xml:space="preserve"> in Comprehensive Health and Physical Education</w:t>
      </w:r>
      <w:r>
        <w:t xml:space="preserve">.  </w:t>
      </w:r>
      <w:proofErr w:type="gramStart"/>
      <w:r>
        <w:t xml:space="preserve">The instruction would provide students with information on, at a minimum: the amount of nicotine that can be found in </w:t>
      </w:r>
      <w:r w:rsidRPr="000D526C">
        <w:t>e-cigarette</w:t>
      </w:r>
      <w:r>
        <w:t xml:space="preserve">s manufactured by different companies; how the use of </w:t>
      </w:r>
      <w:r w:rsidRPr="000D526C">
        <w:t>e-cigarette</w:t>
      </w:r>
      <w:r>
        <w:t xml:space="preserve">s during adolescence can lead to addiction; </w:t>
      </w:r>
      <w:r w:rsidRPr="000D526C">
        <w:t xml:space="preserve">the physical health effects of inhaling certain chemicals that can be found in </w:t>
      </w:r>
      <w:r>
        <w:t xml:space="preserve">e-cigarette products; and </w:t>
      </w:r>
      <w:r w:rsidRPr="000D526C">
        <w:t xml:space="preserve">the </w:t>
      </w:r>
      <w:r>
        <w:t>provisions of the “New Jersey Smoke-Free Air Act</w:t>
      </w:r>
      <w:r w:rsidRPr="000D526C">
        <w:t>.</w:t>
      </w:r>
      <w:r>
        <w:t>”</w:t>
      </w:r>
      <w:proofErr w:type="gramEnd"/>
      <w:r>
        <w:t xml:space="preserve">  </w:t>
      </w:r>
    </w:p>
    <w:p w:rsidR="00BA30CA" w:rsidRDefault="00BA30CA" w:rsidP="00BA30CA">
      <w:r>
        <w:tab/>
        <w:t>The use of e-cigarettes among middle school and high school students has become a major public health concern as the use of such devices has increased greatly over recent years.</w:t>
      </w:r>
      <w:r w:rsidRPr="0035460A">
        <w:t xml:space="preserve"> </w:t>
      </w:r>
      <w:r>
        <w:t xml:space="preserve"> </w:t>
      </w:r>
      <w:r w:rsidRPr="0035460A">
        <w:t>The</w:t>
      </w:r>
      <w:r>
        <w:t xml:space="preserve"> federal</w:t>
      </w:r>
      <w:r w:rsidRPr="0035460A">
        <w:t xml:space="preserve"> Centers for Disease Control and Prevention’s Youth Tobacco Survey indicates that</w:t>
      </w:r>
      <w:r>
        <w:t>,</w:t>
      </w:r>
      <w:r w:rsidRPr="0035460A">
        <w:t xml:space="preserve"> in 2011, ju</w:t>
      </w:r>
      <w:r>
        <w:t>st 1.5 percent of high school students</w:t>
      </w:r>
      <w:r w:rsidRPr="0035460A">
        <w:t xml:space="preserve"> </w:t>
      </w:r>
      <w:r>
        <w:t>in the United States used e-cigarettes; i</w:t>
      </w:r>
      <w:r w:rsidRPr="0035460A">
        <w:t xml:space="preserve">n </w:t>
      </w:r>
      <w:proofErr w:type="gramStart"/>
      <w:r w:rsidRPr="0035460A">
        <w:t>2017, that</w:t>
      </w:r>
      <w:proofErr w:type="gramEnd"/>
      <w:r w:rsidRPr="0035460A">
        <w:t xml:space="preserve"> number </w:t>
      </w:r>
      <w:r>
        <w:t xml:space="preserve">increased </w:t>
      </w:r>
      <w:r w:rsidRPr="0035460A">
        <w:t>to 11.7 percent</w:t>
      </w:r>
      <w:r>
        <w:t xml:space="preserve">.  Similarly, in 2011, just 0.6 percent of middle </w:t>
      </w:r>
      <w:proofErr w:type="gramStart"/>
      <w:r>
        <w:t>school</w:t>
      </w:r>
      <w:proofErr w:type="gramEnd"/>
      <w:r>
        <w:t xml:space="preserve"> students in the United States used e-cigarettes; in 2017, that number went up to 3.3 percent.  </w:t>
      </w:r>
    </w:p>
    <w:p w:rsidR="00BA30CA" w:rsidRDefault="00BA30CA" w:rsidP="00BA30CA">
      <w:r>
        <w:tab/>
        <w:t xml:space="preserve">While the use of e-cigarettes has become a popular trend among young people across the country, research indicates that using e-cigarettes during youth can have negative health effects.  For one, most e-cigarettes contain nicotine, which is the addictive drug found in </w:t>
      </w:r>
      <w:r w:rsidRPr="006F792B">
        <w:t>regular cigarettes, cigars, and other tobacco products.</w:t>
      </w:r>
      <w:r>
        <w:t xml:space="preserve">  R</w:t>
      </w:r>
      <w:r w:rsidRPr="00EF58AD">
        <w:t xml:space="preserve">eports have shown that nicotine levels in e-cigarettes are highly variable, with some reaching levels near regular cigarettes.  </w:t>
      </w:r>
      <w:r>
        <w:t xml:space="preserve">A </w:t>
      </w:r>
      <w:r w:rsidRPr="007E34FF">
        <w:t xml:space="preserve">2016 United States Surgeon General report </w:t>
      </w:r>
      <w:r>
        <w:t xml:space="preserve">asserted that using nicotine in adolescence can harm the developing brain and may </w:t>
      </w:r>
      <w:r w:rsidRPr="006F792B">
        <w:t xml:space="preserve">increase </w:t>
      </w:r>
      <w:r>
        <w:t xml:space="preserve">the </w:t>
      </w:r>
      <w:r w:rsidRPr="006F792B">
        <w:t xml:space="preserve">risk for future addiction to </w:t>
      </w:r>
      <w:r>
        <w:t xml:space="preserve">regular cigarettes, </w:t>
      </w:r>
      <w:r w:rsidRPr="006F792B">
        <w:t xml:space="preserve">other </w:t>
      </w:r>
      <w:r>
        <w:t xml:space="preserve">tobacco products, and drugs.  In addition, e-cigarettes can contain several other substances, including </w:t>
      </w:r>
      <w:proofErr w:type="spellStart"/>
      <w:r w:rsidRPr="003A39A5">
        <w:t>cannabidiol</w:t>
      </w:r>
      <w:proofErr w:type="spellEnd"/>
      <w:r w:rsidRPr="003A39A5">
        <w:t xml:space="preserve">, tetrahydrocannabinol, </w:t>
      </w:r>
      <w:proofErr w:type="spellStart"/>
      <w:r w:rsidRPr="003A39A5">
        <w:t>diacetyl</w:t>
      </w:r>
      <w:proofErr w:type="spellEnd"/>
      <w:r w:rsidRPr="003A39A5">
        <w:t>, and formaldehyde</w:t>
      </w:r>
      <w:r>
        <w:t xml:space="preserve">, which may be harmful to </w:t>
      </w:r>
      <w:r w:rsidR="00B32A8D">
        <w:t>young users.</w:t>
      </w:r>
    </w:p>
    <w:p w:rsidR="00BA30CA" w:rsidRDefault="00BA30CA" w:rsidP="00BA30CA">
      <w:r>
        <w:tab/>
        <w:t xml:space="preserve">Lastly, what many students using e-cigarettes on school grounds might not be aware of is that, </w:t>
      </w:r>
      <w:r w:rsidRPr="007E34FF">
        <w:t xml:space="preserve">pursuant to the “New Jersey Smoke-Free Air Act,” the use of </w:t>
      </w:r>
      <w:r>
        <w:t>e-</w:t>
      </w:r>
      <w:r w:rsidRPr="007E34FF">
        <w:t>cigarettes</w:t>
      </w:r>
      <w:r>
        <w:t xml:space="preserve"> on school property</w:t>
      </w:r>
      <w:r w:rsidRPr="007E34FF">
        <w:t xml:space="preserve"> </w:t>
      </w:r>
      <w:proofErr w:type="gramStart"/>
      <w:r w:rsidRPr="007E34FF">
        <w:t>is prohibited</w:t>
      </w:r>
      <w:proofErr w:type="gramEnd"/>
      <w:r w:rsidR="00B32A8D">
        <w:t>.</w:t>
      </w:r>
    </w:p>
    <w:sectPr w:rsidR="00BA30CA" w:rsidSect="00D36B9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83C" w:rsidRDefault="0077083C">
      <w:r>
        <w:separator/>
      </w:r>
    </w:p>
  </w:endnote>
  <w:endnote w:type="continuationSeparator" w:id="0">
    <w:p w:rsidR="0077083C" w:rsidRDefault="00770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83C" w:rsidRDefault="0077083C">
      <w:r>
        <w:separator/>
      </w:r>
    </w:p>
  </w:footnote>
  <w:footnote w:type="continuationSeparator" w:id="0">
    <w:p w:rsidR="0077083C" w:rsidRDefault="00770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7B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6B9F" w:rsidRDefault="00D36B9F" w:rsidP="00D36B9F">
    <w:pPr>
      <w:pStyle w:val="bpuHeadSpon"/>
    </w:pPr>
    <w:r w:rsidRPr="00D36B9F">
      <w:rPr>
        <w:rStyle w:val="bpuHeadSponChar"/>
      </w:rPr>
      <w:t>S3167</w:t>
    </w:r>
    <w:r>
      <w:t xml:space="preserve"> GOPAL</w:t>
    </w:r>
  </w:p>
  <w:p w:rsidR="00D36B9F" w:rsidRDefault="00D36B9F" w:rsidP="00D36B9F">
    <w:pPr>
      <w:pStyle w:val="bpuHeadSpon"/>
    </w:pPr>
    <w:r>
      <w:fldChar w:fldCharType="begin"/>
    </w:r>
    <w:r>
      <w:instrText xml:space="preserve"> PAGE  \* MERGEFORMAT </w:instrText>
    </w:r>
    <w:r>
      <w:fldChar w:fldCharType="separate"/>
    </w:r>
    <w:r w:rsidR="001D7B77">
      <w:rPr>
        <w:noProof/>
      </w:rPr>
      <w:t>3</w:t>
    </w:r>
    <w:r>
      <w:fldChar w:fldCharType="end"/>
    </w:r>
  </w:p>
  <w:p w:rsidR="00D36B9F" w:rsidRDefault="00D36B9F" w:rsidP="00D36B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6B9F" w:rsidRDefault="00D36B9F" w:rsidP="00D36B9F">
    <w:pPr>
      <w:pStyle w:val="bpuHeadSpon"/>
    </w:pPr>
    <w:r w:rsidRPr="00D36B9F">
      <w:rPr>
        <w:rStyle w:val="bpuHeadSponChar"/>
      </w:rPr>
      <w:t>S3167</w:t>
    </w:r>
    <w:r>
      <w:t xml:space="preserve"> GOPAL</w:t>
    </w:r>
  </w:p>
  <w:p w:rsidR="00D36B9F" w:rsidRDefault="00D36B9F" w:rsidP="00D36B9F">
    <w:pPr>
      <w:pStyle w:val="bpuHeadSpon"/>
    </w:pPr>
    <w:r>
      <w:fldChar w:fldCharType="begin"/>
    </w:r>
    <w:r>
      <w:instrText xml:space="preserve"> PAGE  \* MERGEFORMAT </w:instrText>
    </w:r>
    <w:r>
      <w:fldChar w:fldCharType="separate"/>
    </w:r>
    <w:r w:rsidR="001D7B77">
      <w:rPr>
        <w:noProof/>
      </w:rPr>
      <w:t>2</w:t>
    </w:r>
    <w:r>
      <w:fldChar w:fldCharType="end"/>
    </w:r>
  </w:p>
  <w:p w:rsidR="00D36B9F" w:rsidRDefault="00D36B9F" w:rsidP="00D36B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83C"/>
    <w:rsid w:val="000051BD"/>
    <w:rsid w:val="000160A5"/>
    <w:rsid w:val="0002335B"/>
    <w:rsid w:val="0002587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00D"/>
    <w:rsid w:val="0013000E"/>
    <w:rsid w:val="00133F81"/>
    <w:rsid w:val="00135943"/>
    <w:rsid w:val="0014664C"/>
    <w:rsid w:val="001645FB"/>
    <w:rsid w:val="0016623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B77"/>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2A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B5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EA3"/>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755"/>
    <w:rsid w:val="00707CD3"/>
    <w:rsid w:val="00716BB9"/>
    <w:rsid w:val="007256D1"/>
    <w:rsid w:val="007279FD"/>
    <w:rsid w:val="007502CB"/>
    <w:rsid w:val="00752D79"/>
    <w:rsid w:val="00752E20"/>
    <w:rsid w:val="00756EDE"/>
    <w:rsid w:val="00764456"/>
    <w:rsid w:val="0077083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CEF"/>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A8D"/>
    <w:rsid w:val="00B35D8A"/>
    <w:rsid w:val="00B45B34"/>
    <w:rsid w:val="00B57047"/>
    <w:rsid w:val="00B61D86"/>
    <w:rsid w:val="00B6342D"/>
    <w:rsid w:val="00B726BD"/>
    <w:rsid w:val="00B732BC"/>
    <w:rsid w:val="00B90E33"/>
    <w:rsid w:val="00B9676B"/>
    <w:rsid w:val="00BA2EA5"/>
    <w:rsid w:val="00BA30CA"/>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A43"/>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B9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4D9"/>
    <w:rsid w:val="00E01B71"/>
    <w:rsid w:val="00E05CC9"/>
    <w:rsid w:val="00E15573"/>
    <w:rsid w:val="00E25A5B"/>
    <w:rsid w:val="00E373C7"/>
    <w:rsid w:val="00E4267B"/>
    <w:rsid w:val="00E42F13"/>
    <w:rsid w:val="00E452DF"/>
    <w:rsid w:val="00E47D97"/>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04B14E-71EF-4CB8-939F-91DB71B06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14A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4A43"/>
    <w:rPr>
      <w:rFonts w:ascii="Segoe UI" w:hAnsi="Segoe UI" w:cs="Segoe UI"/>
      <w:spacing w:val="4"/>
      <w:sz w:val="18"/>
      <w:szCs w:val="18"/>
    </w:rPr>
  </w:style>
  <w:style w:type="character" w:styleId="LineNumber">
    <w:name w:val="line number"/>
    <w:basedOn w:val="DefaultParagraphFont"/>
    <w:semiHidden/>
    <w:unhideWhenUsed/>
    <w:rsid w:val="00D36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3611</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S3167</vt:lpstr>
    </vt:vector>
  </TitlesOfParts>
  <Manager>R211</Manager>
  <Company>NJ Office of Legislative Services</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S3167</dc:title>
  <dc:subject/>
  <dc:creator>Senator  GOPAL</dc:creator>
  <cp:keywords>S3167|3|ER |302|0|302|N|0|</cp:keywords>
  <dc:description>INTRODUCED NOVEMBER 9, 2020</dc:description>
  <cp:lastModifiedBy>Bell, Careema</cp:lastModifiedBy>
  <cp:revision>2</cp:revision>
  <cp:lastPrinted>2020-10-27T15:09:00Z</cp:lastPrinted>
  <dcterms:created xsi:type="dcterms:W3CDTF">2020-11-10T14:32:00Z</dcterms:created>
  <dcterms:modified xsi:type="dcterms:W3CDTF">2020-11-10T14:32:00Z</dcterms:modified>
  <cp:category>s.1: C.18A:35-4.42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