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0A4" w:rsidRDefault="001D50A4" w:rsidP="001D50A4">
      <w:pPr>
        <w:pStyle w:val="bpuBill"/>
      </w:pPr>
      <w:bookmarkStart w:id="0" w:name="bpuFrontPg"/>
      <w:bookmarkStart w:id="1" w:name="_GoBack"/>
      <w:bookmarkEnd w:id="0"/>
      <w:bookmarkEnd w:id="1"/>
      <w:r>
        <w:t xml:space="preserve">SENATE, No. 3203 </w:t>
      </w:r>
    </w:p>
    <w:p w:rsidR="001D50A4" w:rsidRPr="009D38FF" w:rsidRDefault="001D50A4" w:rsidP="001D50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2923" r:id="rId7"/>
        </w:object>
      </w:r>
    </w:p>
    <w:p w:rsidR="001D50A4" w:rsidRDefault="001D50A4" w:rsidP="001D50A4">
      <w:pPr>
        <w:pStyle w:val="bpuState"/>
      </w:pPr>
      <w:r>
        <w:t>STATE OF NEW JERSEY</w:t>
      </w:r>
    </w:p>
    <w:p w:rsidR="001D50A4" w:rsidRDefault="001D50A4" w:rsidP="001D50A4">
      <w:pPr>
        <w:pStyle w:val="bpuLegislature"/>
      </w:pPr>
      <w:r>
        <w:t>219th LEGISLATURE</w:t>
      </w:r>
    </w:p>
    <w:p w:rsidR="001D50A4" w:rsidRDefault="001D50A4" w:rsidP="001D50A4">
      <w:pPr>
        <w:pStyle w:val="bpuWpGraphic"/>
      </w:pPr>
      <w:r>
        <w:object w:dxaOrig="8985" w:dyaOrig="255">
          <v:shape id="_x0000_i1026" type="#_x0000_t75" style="width:6in;height:12pt" o:ole="">
            <v:imagedata r:id="rId6" o:title=""/>
          </v:shape>
          <o:OLEObject Type="Embed" ProgID="WPWin6.1" ShapeID="_x0000_i1026" DrawAspect="Content" ObjectID="_1673432924" r:id="rId8"/>
        </w:object>
      </w:r>
      <w:r>
        <w:t xml:space="preserve">  </w:t>
      </w:r>
    </w:p>
    <w:p w:rsidR="001D50A4" w:rsidRDefault="001D50A4" w:rsidP="001D50A4">
      <w:pPr>
        <w:pStyle w:val="bpuIntro"/>
      </w:pPr>
      <w:r>
        <w:t>INTRODUCED NOVEMBER 19, 2020</w:t>
      </w:r>
    </w:p>
    <w:p w:rsidR="001D50A4" w:rsidRDefault="001D50A4" w:rsidP="001D50A4">
      <w:pPr>
        <w:pStyle w:val="bpuIntro"/>
      </w:pPr>
    </w:p>
    <w:p w:rsidR="001D50A4" w:rsidRDefault="001D50A4" w:rsidP="001D50A4">
      <w:pPr>
        <w:pStyle w:val="bpuIntro"/>
        <w:sectPr w:rsidR="001D50A4" w:rsidSect="000856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50A4" w:rsidRDefault="001D50A4" w:rsidP="001D50A4">
      <w:pPr>
        <w:pStyle w:val="bpuIntro"/>
      </w:pPr>
    </w:p>
    <w:p w:rsidR="001D50A4" w:rsidRDefault="001D50A4" w:rsidP="001D50A4">
      <w:pPr>
        <w:pStyle w:val="bpuSponsor"/>
      </w:pPr>
      <w:r>
        <w:t>Sponsored by:</w:t>
      </w:r>
    </w:p>
    <w:p w:rsidR="001D50A4" w:rsidRDefault="001D50A4" w:rsidP="001D50A4">
      <w:pPr>
        <w:pStyle w:val="bpuSponsor"/>
      </w:pPr>
      <w:r>
        <w:t>Senator  NIA H. GILL</w:t>
      </w:r>
    </w:p>
    <w:p w:rsidR="001D50A4" w:rsidRDefault="001D50A4" w:rsidP="001D50A4">
      <w:pPr>
        <w:pStyle w:val="bpuSponsor"/>
      </w:pPr>
      <w:r>
        <w:t>District 34 (Essex and Passaic)</w:t>
      </w:r>
    </w:p>
    <w:p w:rsidR="001D50A4" w:rsidRDefault="00D30545" w:rsidP="00D30545">
      <w:pPr>
        <w:pStyle w:val="bpuSponsor"/>
      </w:pPr>
      <w:r>
        <w:t>Senator  LINDA R. GREENSTEIN</w:t>
      </w:r>
    </w:p>
    <w:p w:rsidR="00D30545" w:rsidRDefault="00D30545" w:rsidP="00D30545">
      <w:pPr>
        <w:pStyle w:val="bpuSponsor"/>
      </w:pPr>
      <w:r>
        <w:t>District 14 (Mercer and Middlesex)</w:t>
      </w:r>
    </w:p>
    <w:p w:rsidR="00D30545" w:rsidRDefault="00D30545" w:rsidP="00D30545">
      <w:pPr>
        <w:pStyle w:val="bpuSponsor"/>
      </w:pPr>
      <w:r>
        <w:t>Senator  SHIRLEY K. TURNER</w:t>
      </w:r>
    </w:p>
    <w:p w:rsidR="00D30545" w:rsidRDefault="00D30545" w:rsidP="00D30545">
      <w:pPr>
        <w:pStyle w:val="bpuSponsor"/>
      </w:pPr>
      <w:r>
        <w:t>District 15 (Hunterdon and Mercer)</w:t>
      </w:r>
    </w:p>
    <w:p w:rsidR="00D30545" w:rsidRPr="00D30545" w:rsidRDefault="00D30545" w:rsidP="00D30545">
      <w:pPr>
        <w:pStyle w:val="bpuSponsor"/>
      </w:pPr>
    </w:p>
    <w:p w:rsidR="001D50A4" w:rsidRDefault="000856CD" w:rsidP="000856CD">
      <w:pPr>
        <w:pStyle w:val="bpuSponsor"/>
      </w:pPr>
      <w:r>
        <w:t>Co-Sponsored by:</w:t>
      </w:r>
    </w:p>
    <w:p w:rsidR="000856CD" w:rsidRDefault="000856CD" w:rsidP="000856CD">
      <w:pPr>
        <w:pStyle w:val="bpuSponsor"/>
      </w:pPr>
      <w:r w:rsidRPr="000856CD">
        <w:t xml:space="preserve">Senators </w:t>
      </w:r>
      <w:proofErr w:type="spellStart"/>
      <w:r w:rsidRPr="000856CD">
        <w:t>Pou</w:t>
      </w:r>
      <w:proofErr w:type="spellEnd"/>
      <w:r w:rsidRPr="000856CD">
        <w:t xml:space="preserve"> and Singleton</w:t>
      </w:r>
    </w:p>
    <w:p w:rsidR="000856CD" w:rsidRDefault="000856CD" w:rsidP="000856CD"/>
    <w:p w:rsidR="000856CD" w:rsidRPr="000856CD" w:rsidRDefault="000856CD" w:rsidP="000856CD"/>
    <w:p w:rsidR="001D50A4" w:rsidRDefault="001D50A4" w:rsidP="001D50A4">
      <w:pPr>
        <w:pStyle w:val="bpuSponsor"/>
      </w:pPr>
    </w:p>
    <w:p w:rsidR="001D50A4" w:rsidRDefault="001D50A4" w:rsidP="001D50A4">
      <w:pPr>
        <w:pStyle w:val="bpuSponsor"/>
      </w:pPr>
    </w:p>
    <w:p w:rsidR="001D50A4" w:rsidRDefault="001D50A4" w:rsidP="001D50A4">
      <w:pPr>
        <w:pStyle w:val="bpuSponsor"/>
      </w:pPr>
      <w:r>
        <w:t>SYNOPSIS</w:t>
      </w:r>
    </w:p>
    <w:p w:rsidR="001D50A4" w:rsidRDefault="001D50A4" w:rsidP="001D50A4">
      <w:pPr>
        <w:pStyle w:val="bpuNormText"/>
      </w:pPr>
      <w:r>
        <w:tab/>
        <w:t>Requires in person early voting period for certain elections; makes appropriation.</w:t>
      </w:r>
    </w:p>
    <w:p w:rsidR="001D50A4" w:rsidRDefault="001D50A4" w:rsidP="001D50A4">
      <w:pPr>
        <w:pStyle w:val="bpuNormText"/>
      </w:pPr>
      <w:r>
        <w:t xml:space="preserve"> </w:t>
      </w:r>
    </w:p>
    <w:p w:rsidR="001D50A4" w:rsidRDefault="001D50A4" w:rsidP="001D50A4">
      <w:pPr>
        <w:pStyle w:val="bpuSponsor"/>
      </w:pPr>
      <w:r>
        <w:t xml:space="preserve">CURRENT VERSION OF TEXT </w:t>
      </w:r>
    </w:p>
    <w:p w:rsidR="001D50A4" w:rsidRDefault="001D50A4" w:rsidP="001D50A4">
      <w:pPr>
        <w:pStyle w:val="bpuNormText"/>
      </w:pPr>
      <w:r>
        <w:tab/>
        <w:t>As introduced.</w:t>
      </w:r>
    </w:p>
    <w:p w:rsidR="001D50A4" w:rsidRDefault="001D50A4" w:rsidP="001D50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50A4" w:rsidRDefault="001D50A4" w:rsidP="008916EC">
      <w:pPr>
        <w:pStyle w:val="FronterPage"/>
        <w:tabs>
          <w:tab w:val="clear" w:pos="720"/>
          <w:tab w:val="clear" w:pos="1440"/>
          <w:tab w:val="clear" w:pos="2160"/>
          <w:tab w:val="clear" w:pos="2880"/>
          <w:tab w:val="clear" w:pos="3600"/>
          <w:tab w:val="clear" w:pos="4320"/>
          <w:tab w:val="clear" w:pos="5040"/>
        </w:tabs>
        <w:sectPr w:rsidR="001D50A4" w:rsidSect="001D50A4">
          <w:type w:val="continuous"/>
          <w:pgSz w:w="12240" w:h="20160" w:code="5"/>
          <w:pgMar w:top="1440" w:right="2275" w:bottom="1440" w:left="2275" w:header="72" w:footer="720" w:gutter="0"/>
          <w:pgNumType w:start="1"/>
          <w:cols w:space="720"/>
          <w:docGrid w:linePitch="360"/>
        </w:sectPr>
      </w:pPr>
    </w:p>
    <w:p w:rsidR="008B5F57" w:rsidRPr="001F02E2" w:rsidRDefault="008B5F57" w:rsidP="008B5F57">
      <w:pPr>
        <w:pStyle w:val="HangingAnAct"/>
        <w:rPr>
          <w:rStyle w:val="HangingAnActChar"/>
        </w:rPr>
      </w:pPr>
      <w:r w:rsidRPr="008B5F57">
        <w:rPr>
          <w:rStyle w:val="BillHead"/>
        </w:rPr>
        <w:lastRenderedPageBreak/>
        <w:t>An Act</w:t>
      </w:r>
      <w:r w:rsidRPr="001F02E2">
        <w:rPr>
          <w:rStyle w:val="HangingAnActChar"/>
        </w:rPr>
        <w:t xml:space="preserve"> requiring early voting to be available for certain elections, amending various parts of the statutory law, supplementing Title 19 of the Revised Statutes, and making an appropriation.</w:t>
      </w:r>
    </w:p>
    <w:p w:rsidR="008B5F57" w:rsidRPr="001F02E2" w:rsidRDefault="008B5F57" w:rsidP="008B5F57"/>
    <w:p w:rsidR="008B5F57" w:rsidRPr="001F02E2" w:rsidRDefault="008B5F57" w:rsidP="008B5F57">
      <w:r w:rsidRPr="001F02E2">
        <w:tab/>
      </w:r>
      <w:r w:rsidRPr="001F02E2">
        <w:rPr>
          <w:rStyle w:val="BillHeading2"/>
        </w:rPr>
        <w:t xml:space="preserve">Be It Enacted </w:t>
      </w:r>
      <w:r w:rsidRPr="001F02E2">
        <w:rPr>
          <w:rStyle w:val="BillLanguage"/>
        </w:rPr>
        <w:t xml:space="preserve">by the Senate and General Assembly of the State of </w:t>
      </w:r>
      <w:smartTag w:uri="urn:schemas-microsoft-com:office:smarttags" w:element="place">
        <w:smartTag w:uri="urn:schemas-microsoft-com:office:smarttags" w:element="State">
          <w:r w:rsidRPr="001F02E2">
            <w:rPr>
              <w:rStyle w:val="BillLanguage"/>
            </w:rPr>
            <w:t>New Jersey</w:t>
          </w:r>
        </w:smartTag>
      </w:smartTag>
      <w:r w:rsidRPr="001F02E2">
        <w:rPr>
          <w:rStyle w:val="BillLanguage"/>
        </w:rPr>
        <w:t>:</w:t>
      </w:r>
    </w:p>
    <w:p w:rsidR="008B5F57" w:rsidRPr="001F02E2" w:rsidRDefault="008B5F57" w:rsidP="008B5F57"/>
    <w:p w:rsidR="008B5F57" w:rsidRPr="001F02E2" w:rsidRDefault="008B5F57" w:rsidP="008B5F57">
      <w:r w:rsidRPr="001F02E2">
        <w:tab/>
        <w:t>1.</w:t>
      </w:r>
      <w:r w:rsidRPr="001F02E2">
        <w:tab/>
        <w:t>(New section)  a.  In addition to all other forms of voting provided for by this Title, a registered voter shall be permitted to vote at a specially designated polling place before the day of the general election, starting on the 15th day before the election and ending on the second calendar day before the election.  This procedure shall be known as early voting.  The voting process during the early voting period shall be conducted using electronic poll books and voting machines.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   , c.   (C.   ) (pending before the Legislature as this bill).  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862165" w:rsidRDefault="008B5F57" w:rsidP="00862165">
      <w:pPr>
        <w:widowControl w:val="0"/>
        <w:tabs>
          <w:tab w:val="left" w:pos="-1440"/>
          <w:tab w:val="left" w:pos="-720"/>
          <w:tab w:val="left" w:pos="0"/>
        </w:tabs>
        <w:spacing w:line="287" w:lineRule="auto"/>
      </w:pPr>
      <w:r w:rsidRPr="001F02E2">
        <w:tab/>
        <w:t xml:space="preserve">b. </w:t>
      </w:r>
      <w:r w:rsidR="00862165">
        <w:t xml:space="preserve"> </w:t>
      </w:r>
      <w:r w:rsidRPr="001F02E2">
        <w:t xml:space="preserve">(1)  For the general election, each county board of elections shall designate </w:t>
      </w:r>
      <w:r>
        <w:t xml:space="preserve">at least </w:t>
      </w:r>
      <w:r w:rsidRPr="001F02E2">
        <w:t xml:space="preserve">three public locations within each county as the sites for early voting to occur, except that the county board shall designate </w:t>
      </w:r>
      <w:r>
        <w:t xml:space="preserve">at least </w:t>
      </w:r>
      <w:r w:rsidRPr="001F02E2">
        <w:t xml:space="preserve">five public locations for early voting if the number of registered voters in the county is at least 150,000 but less than 300,000, and shall designate </w:t>
      </w:r>
      <w:r>
        <w:t xml:space="preserve">at least </w:t>
      </w:r>
      <w:r w:rsidRPr="001F02E2">
        <w:t xml:space="preserve">seven public locations for early voting if the number of registered voters in the county is 300,000 or more.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Pr="001F02E2">
            <w:t>United States</w:t>
          </w:r>
        </w:smartTag>
      </w:smartTag>
      <w:r w:rsidRPr="001F02E2">
        <w:t xml:space="preserve">, and access in various geographic areas of the county.  All early voting locations shall be public facilities, such as county courthouses, public libraries and the offices of the municipal clerk, county clerk, and county board of elections.  No public school building and no building used as a public </w:t>
      </w:r>
      <w:r w:rsidR="00862165">
        <w:br w:type="page"/>
      </w:r>
    </w:p>
    <w:p w:rsidR="008B5F57" w:rsidRDefault="008B5F57" w:rsidP="008B5F57">
      <w:pPr>
        <w:widowControl w:val="0"/>
        <w:tabs>
          <w:tab w:val="left" w:pos="-1440"/>
          <w:tab w:val="left" w:pos="-720"/>
          <w:tab w:val="left" w:pos="0"/>
        </w:tabs>
        <w:spacing w:line="287" w:lineRule="auto"/>
      </w:pPr>
      <w:r w:rsidRPr="001F02E2">
        <w:lastRenderedPageBreak/>
        <w:t>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8B5F57" w:rsidRPr="001F02E2" w:rsidRDefault="008B5F57" w:rsidP="008B5F57">
      <w:pPr>
        <w:widowControl w:val="0"/>
        <w:tabs>
          <w:tab w:val="left" w:pos="-1440"/>
          <w:tab w:val="left" w:pos="-720"/>
          <w:tab w:val="left" w:pos="0"/>
        </w:tabs>
        <w:spacing w:line="287" w:lineRule="auto"/>
      </w:pPr>
      <w:r>
        <w:tab/>
        <w:t>A voter shall be permitted to vote at any early voting site in the voter’s county.</w:t>
      </w:r>
    </w:p>
    <w:p w:rsidR="008B5F57" w:rsidRDefault="008B5F57" w:rsidP="008B5F57">
      <w:pPr>
        <w:widowControl w:val="0"/>
        <w:tabs>
          <w:tab w:val="left" w:pos="-1440"/>
          <w:tab w:val="left" w:pos="-720"/>
          <w:tab w:val="left" w:pos="0"/>
        </w:tabs>
        <w:spacing w:line="287" w:lineRule="auto"/>
      </w:pPr>
      <w:r w:rsidRPr="001F02E2">
        <w:tab/>
        <w:t>(2)</w:t>
      </w:r>
      <w:r w:rsidRPr="001F02E2">
        <w:tab/>
        <w:t xml:space="preserve">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w:t>
      </w:r>
      <w:smartTag w:uri="urn:schemas-microsoft-com:office:smarttags" w:element="place">
        <w:smartTag w:uri="urn:schemas-microsoft-com:office:smarttags" w:element="country-region">
          <w:r w:rsidRPr="001F02E2">
            <w:t>United States</w:t>
          </w:r>
        </w:smartTag>
      </w:smartTag>
      <w:r w:rsidRPr="001F02E2">
        <w:t>.  All early voting locations shall be public facilities, such as municipal courthouses and the offices of the municipal clerk.  No public school building and no building used as a public school shall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 as provided by the Secretary of State, evaluate and, if deemed necessary, revise these locations in order to accommodate significant changes in the number of registered voters within each municipality, reflect the population distribution and density within each municipality,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8B5F57" w:rsidRPr="001F02E2" w:rsidRDefault="008B5F57" w:rsidP="008B5F57">
      <w:pPr>
        <w:widowControl w:val="0"/>
        <w:tabs>
          <w:tab w:val="left" w:pos="-1440"/>
          <w:tab w:val="left" w:pos="-720"/>
          <w:tab w:val="left" w:pos="0"/>
        </w:tabs>
        <w:spacing w:line="287" w:lineRule="auto"/>
      </w:pPr>
      <w:r>
        <w:tab/>
      </w:r>
      <w:r w:rsidRPr="002D61EA">
        <w:t>A voter shall be permitted to vote at any</w:t>
      </w:r>
      <w:r>
        <w:t xml:space="preserve"> early voting site in the voter’s municipality</w:t>
      </w:r>
      <w:r w:rsidRPr="002D61EA">
        <w:t>.</w:t>
      </w:r>
    </w:p>
    <w:p w:rsidR="008B5F57" w:rsidRPr="001F02E2" w:rsidRDefault="008B5F57" w:rsidP="008B5F57">
      <w:pPr>
        <w:widowControl w:val="0"/>
        <w:tabs>
          <w:tab w:val="left" w:pos="-1440"/>
          <w:tab w:val="left" w:pos="-720"/>
          <w:tab w:val="left" w:pos="0"/>
        </w:tabs>
        <w:spacing w:line="287" w:lineRule="auto"/>
      </w:pPr>
      <w:r w:rsidRPr="001F02E2">
        <w:tab/>
        <w:t>c.</w:t>
      </w:r>
      <w:r>
        <w:tab/>
      </w:r>
      <w:r w:rsidRPr="001F02E2">
        <w:t xml:space="preserve">Each early voting site in a county or municipality shall be open for early voting on Monday through Saturday from </w:t>
      </w:r>
      <w:r>
        <w:t xml:space="preserve">at least </w:t>
      </w:r>
      <w:r w:rsidRPr="001F02E2">
        <w:t xml:space="preserve">10 </w:t>
      </w:r>
      <w:r w:rsidRPr="001F02E2">
        <w:lastRenderedPageBreak/>
        <w:t xml:space="preserve">AM to 8 PM, and on Sunday from </w:t>
      </w:r>
      <w:r>
        <w:t xml:space="preserve">at least </w:t>
      </w:r>
      <w:r w:rsidRPr="001F02E2">
        <w:t>10 AM to 6 PM.  Any voter who is on line at the time scheduled for the closing of an early voting site shall be permitted to vote.</w:t>
      </w:r>
    </w:p>
    <w:p w:rsidR="008B5F57" w:rsidRPr="001F02E2" w:rsidRDefault="008B5F57" w:rsidP="008B5F57">
      <w:pPr>
        <w:widowControl w:val="0"/>
        <w:tabs>
          <w:tab w:val="left" w:pos="-1440"/>
          <w:tab w:val="left" w:pos="-720"/>
          <w:tab w:val="left" w:pos="0"/>
        </w:tabs>
        <w:spacing w:line="287" w:lineRule="auto"/>
      </w:pPr>
      <w:r w:rsidRPr="001F02E2">
        <w:tab/>
        <w:t>d.</w:t>
      </w:r>
      <w:r>
        <w:tab/>
      </w:r>
      <w:r w:rsidRPr="001F02E2">
        <w:t>The election officers responsible for conducting early voting shall be the same as those responsible for conducting a general election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8B5F57" w:rsidRPr="001F02E2" w:rsidRDefault="008B5F57" w:rsidP="008B5F57">
      <w:pPr>
        <w:widowControl w:val="0"/>
        <w:tabs>
          <w:tab w:val="left" w:pos="-1440"/>
          <w:tab w:val="left" w:pos="-720"/>
          <w:tab w:val="left" w:pos="0"/>
        </w:tabs>
        <w:spacing w:line="287" w:lineRule="auto"/>
      </w:pPr>
      <w:r w:rsidRPr="001F02E2">
        <w:tab/>
        <w:t>e.</w:t>
      </w:r>
      <w:r>
        <w:tab/>
      </w:r>
      <w:r w:rsidRPr="001F02E2">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8B5F57" w:rsidRPr="001F02E2" w:rsidRDefault="008B5F57" w:rsidP="008B5F57">
      <w:pPr>
        <w:widowControl w:val="0"/>
        <w:tabs>
          <w:tab w:val="left" w:pos="-1440"/>
          <w:tab w:val="left" w:pos="-720"/>
          <w:tab w:val="left" w:pos="0"/>
        </w:tabs>
        <w:spacing w:line="287" w:lineRule="auto"/>
      </w:pPr>
      <w:r w:rsidRPr="001F02E2">
        <w:tab/>
        <w:t>f.</w:t>
      </w:r>
      <w:r>
        <w:tab/>
      </w:r>
      <w:r w:rsidRPr="001F02E2">
        <w:t>At least once each day during the early voting period, and prior to the start of each regularly scheduled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8B5F57" w:rsidRPr="001F02E2" w:rsidRDefault="008B5F57" w:rsidP="008B5F57">
      <w:pPr>
        <w:widowControl w:val="0"/>
        <w:tabs>
          <w:tab w:val="clear" w:pos="1440"/>
          <w:tab w:val="left" w:pos="-1440"/>
          <w:tab w:val="left" w:pos="-720"/>
          <w:tab w:val="left" w:pos="0"/>
          <w:tab w:val="left" w:pos="1260"/>
        </w:tabs>
        <w:spacing w:line="287" w:lineRule="auto"/>
      </w:pPr>
      <w:r w:rsidRPr="001F02E2">
        <w:tab/>
        <w:t>g.</w:t>
      </w:r>
      <w:r>
        <w:tab/>
      </w:r>
      <w:r w:rsidRPr="001F02E2">
        <w:t>(1)</w:t>
      </w:r>
      <w:r w:rsidRPr="001F02E2">
        <w:tab/>
        <w:t>Each county board shall be responsible for forming and executing a written plan to ensure, to the greatest extent possible, the integrity of the voting process and the security of ballots used during the early voting period, including the security of voting machines,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for the voting machines, voted ballots, and election records and materials, 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 pursuant to section 5 of this act, P.L.   , c.   (C.   ) (pending before the Legislature as this bill).</w:t>
      </w:r>
    </w:p>
    <w:p w:rsidR="008B5F57" w:rsidRPr="001F02E2" w:rsidRDefault="008B5F57" w:rsidP="008B5F57">
      <w:pPr>
        <w:widowControl w:val="0"/>
        <w:tabs>
          <w:tab w:val="left" w:pos="-1440"/>
          <w:tab w:val="left" w:pos="-720"/>
          <w:tab w:val="left" w:pos="0"/>
        </w:tabs>
        <w:spacing w:line="287" w:lineRule="auto"/>
      </w:pPr>
      <w:r w:rsidRPr="001F02E2">
        <w:tab/>
        <w:t>(2)</w:t>
      </w:r>
      <w:r>
        <w:tab/>
      </w:r>
      <w:r w:rsidRPr="001F02E2">
        <w:t xml:space="preserve">Notwithstanding the provisions of this subsection, in the year in which P.L.    , c.   (C.      ) (pending before the Legislature as this bill) becomes law, each county board shall submit its plan to the Secretary of State within 15 days following the effective date of this act and the Secretary of State shall review it and, if deemed necessary thereby, require changes in the plan within 45 days following the </w:t>
      </w:r>
      <w:r w:rsidRPr="001F02E2">
        <w:lastRenderedPageBreak/>
        <w:t>effective date of this act.</w:t>
      </w:r>
    </w:p>
    <w:p w:rsidR="008B5F57" w:rsidRPr="001F02E2" w:rsidRDefault="008B5F57" w:rsidP="008B5F57">
      <w:pPr>
        <w:widowControl w:val="0"/>
        <w:tabs>
          <w:tab w:val="left" w:pos="-1440"/>
          <w:tab w:val="left" w:pos="-720"/>
          <w:tab w:val="left" w:pos="0"/>
        </w:tabs>
        <w:spacing w:line="287" w:lineRule="auto"/>
      </w:pPr>
      <w:r w:rsidRPr="001F02E2">
        <w:tab/>
        <w:t>h.</w:t>
      </w:r>
      <w:r>
        <w:tab/>
      </w:r>
      <w:r w:rsidRPr="001F02E2">
        <w:t>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8B5F57" w:rsidRPr="001F02E2" w:rsidRDefault="008B5F57" w:rsidP="008B5F57">
      <w:pPr>
        <w:widowControl w:val="0"/>
        <w:tabs>
          <w:tab w:val="left" w:pos="-1440"/>
          <w:tab w:val="left" w:pos="-720"/>
          <w:tab w:val="left" w:pos="0"/>
        </w:tabs>
        <w:spacing w:line="287" w:lineRule="auto"/>
      </w:pPr>
      <w:r w:rsidRPr="001F02E2">
        <w:tab/>
        <w:t>i.</w:t>
      </w:r>
      <w:r>
        <w:tab/>
      </w:r>
      <w:r w:rsidRPr="001F02E2">
        <w:t>Each polling place used for early voting shall have such appropriate supplies, ballots and other materials deemed necessary by the Secretary of State or as is required currently for a polling place on the day of any election by Title 19 of the Revised Statutes.</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ab/>
        <w:t>2.</w:t>
      </w:r>
      <w:r w:rsidRPr="001F02E2">
        <w:tab/>
        <w:t>(New section)  a.  A duly-registered voter shall be permitted to participate in early voting after completing an Early Voting Voter Certificate in substantially the following form:</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jc w:val="center"/>
      </w:pPr>
      <w:r w:rsidRPr="001F02E2">
        <w:t>EARLY VOTING VOTER CERTIFICATE</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 xml:space="preserve">I,__________(your name), am a registered voter, residing at___________________ (your street address),__________County, </w:t>
      </w:r>
      <w:smartTag w:uri="urn:schemas-microsoft-com:office:smarttags" w:element="place">
        <w:smartTag w:uri="urn:schemas-microsoft-com:office:smarttags" w:element="State">
          <w:r w:rsidRPr="001F02E2">
            <w:t>New Jersey</w:t>
          </w:r>
        </w:smartTag>
      </w:smartTag>
      <w:r w:rsidRPr="001F02E2">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___________________</w:t>
      </w:r>
    </w:p>
    <w:p w:rsidR="008B5F57" w:rsidRPr="001F02E2" w:rsidRDefault="008B5F57" w:rsidP="008B5F57">
      <w:pPr>
        <w:widowControl w:val="0"/>
        <w:tabs>
          <w:tab w:val="left" w:pos="-1440"/>
          <w:tab w:val="left" w:pos="-720"/>
          <w:tab w:val="left" w:pos="0"/>
        </w:tabs>
        <w:spacing w:line="287" w:lineRule="auto"/>
      </w:pPr>
      <w:r w:rsidRPr="001F02E2">
        <w:t>(Voter Signature)</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___________________</w:t>
      </w:r>
    </w:p>
    <w:p w:rsidR="008B5F57" w:rsidRPr="001F02E2" w:rsidRDefault="008B5F57" w:rsidP="008B5F57">
      <w:pPr>
        <w:widowControl w:val="0"/>
        <w:tabs>
          <w:tab w:val="left" w:pos="-1440"/>
          <w:tab w:val="left" w:pos="-720"/>
          <w:tab w:val="left" w:pos="0"/>
        </w:tabs>
        <w:spacing w:line="287" w:lineRule="auto"/>
      </w:pPr>
      <w:r w:rsidRPr="001F02E2">
        <w:t>(Date)</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  Each early voting voter certificate shall be collected and forwarded to the county board at the end of each day of the early voting period and shall be kept by the board for two years following the date of the election.</w:t>
      </w:r>
    </w:p>
    <w:p w:rsidR="00862165" w:rsidRDefault="008B5F57" w:rsidP="00862165">
      <w:pPr>
        <w:widowControl w:val="0"/>
        <w:tabs>
          <w:tab w:val="left" w:pos="-1440"/>
          <w:tab w:val="left" w:pos="-720"/>
          <w:tab w:val="left" w:pos="0"/>
        </w:tabs>
        <w:spacing w:line="287" w:lineRule="auto"/>
      </w:pPr>
      <w:r w:rsidRPr="001F02E2">
        <w:tab/>
        <w:t>b.</w:t>
      </w:r>
      <w:r>
        <w:tab/>
      </w:r>
      <w:r w:rsidRPr="001F02E2">
        <w:t xml:space="preserve">A voter who has voted in an election using the early voting procedure established by this act, P.L.     , c.    (C.      )(pending before the Legislature as this bill), shall not be permitted to vote by mail-in </w:t>
      </w:r>
      <w:r w:rsidRPr="001F02E2">
        <w:lastRenderedPageBreak/>
        <w:t>ballot or in person at the polling place in the voter's election district on the day of the election.</w:t>
      </w:r>
    </w:p>
    <w:p w:rsidR="00862165" w:rsidRDefault="00862165" w:rsidP="00862165">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ab/>
        <w:t>3</w:t>
      </w:r>
      <w:r>
        <w:t>.</w:t>
      </w:r>
      <w:r>
        <w:tab/>
      </w:r>
      <w:r w:rsidR="00D27ADD">
        <w:t>(</w:t>
      </w:r>
      <w:r w:rsidRPr="001F02E2">
        <w:t xml:space="preserve">New section) </w:t>
      </w:r>
      <w:r>
        <w:t xml:space="preserve"> </w:t>
      </w:r>
      <w:r w:rsidRPr="001F02E2">
        <w:t xml:space="preserve">a. </w:t>
      </w:r>
      <w:r>
        <w:t xml:space="preserve"> </w:t>
      </w:r>
      <w:r w:rsidRPr="001F02E2">
        <w:t>The appointment of challengers for early voting shall be in the same manner as provided in chapter 7 of Title 19 of the Revised Statutes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p>
    <w:p w:rsidR="008B5F57" w:rsidRPr="001F02E2" w:rsidRDefault="008B5F57" w:rsidP="008B5F57">
      <w:pPr>
        <w:widowControl w:val="0"/>
        <w:tabs>
          <w:tab w:val="left" w:pos="-1440"/>
          <w:tab w:val="left" w:pos="-720"/>
          <w:tab w:val="left" w:pos="0"/>
        </w:tabs>
        <w:spacing w:line="287" w:lineRule="auto"/>
      </w:pPr>
      <w:r w:rsidRPr="001F02E2">
        <w:tab/>
        <w:t>b.</w:t>
      </w:r>
      <w:r>
        <w:tab/>
      </w:r>
      <w:r w:rsidRPr="001F02E2">
        <w:t>Each challenger, including a candidate acting as a challenger or a challenger representing a grouping of two or more candidates, shall have all of the powers of challengers serving at other elections, as provided for in R.S.19:7-5 and by R.S.19:15-1 et seq.</w:t>
      </w:r>
    </w:p>
    <w:p w:rsidR="008B5F57" w:rsidRPr="001F02E2" w:rsidRDefault="008B5F57" w:rsidP="008B5F57">
      <w:pPr>
        <w:widowControl w:val="0"/>
        <w:tabs>
          <w:tab w:val="left" w:pos="-1440"/>
          <w:tab w:val="left" w:pos="-720"/>
          <w:tab w:val="left" w:pos="0"/>
        </w:tabs>
        <w:spacing w:line="287" w:lineRule="auto"/>
      </w:pPr>
      <w:r w:rsidRPr="001F02E2">
        <w:tab/>
        <w:t>c.</w:t>
      </w:r>
      <w:r>
        <w:tab/>
      </w:r>
      <w:r w:rsidRPr="001F02E2">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ab/>
        <w:t>4.</w:t>
      </w:r>
      <w:r>
        <w:tab/>
      </w:r>
      <w:r w:rsidRPr="001F02E2">
        <w:t xml:space="preserve">(New section) </w:t>
      </w:r>
      <w:r>
        <w:t xml:space="preserve"> </w:t>
      </w:r>
      <w:r w:rsidRPr="001F02E2">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8B5F57" w:rsidRPr="001F02E2" w:rsidRDefault="008B5F57" w:rsidP="008B5F57">
      <w:pPr>
        <w:widowControl w:val="0"/>
        <w:tabs>
          <w:tab w:val="left" w:pos="-1440"/>
          <w:tab w:val="left" w:pos="-720"/>
          <w:tab w:val="left" w:pos="0"/>
        </w:tabs>
        <w:spacing w:line="287" w:lineRule="auto"/>
      </w:pPr>
    </w:p>
    <w:p w:rsidR="008B5F57" w:rsidRDefault="008B5F57" w:rsidP="008B5F57">
      <w:pPr>
        <w:widowControl w:val="0"/>
        <w:tabs>
          <w:tab w:val="left" w:pos="-1440"/>
          <w:tab w:val="left" w:pos="-720"/>
          <w:tab w:val="left" w:pos="0"/>
        </w:tabs>
        <w:spacing w:line="287" w:lineRule="auto"/>
      </w:pPr>
      <w:r w:rsidRPr="001F02E2">
        <w:tab/>
        <w:t>5.</w:t>
      </w:r>
      <w:r>
        <w:tab/>
      </w:r>
      <w:r w:rsidRPr="001F02E2">
        <w:t>(New section)</w:t>
      </w:r>
      <w:r>
        <w:t xml:space="preserve">  </w:t>
      </w:r>
      <w:r w:rsidRPr="001F02E2">
        <w:t>An early vote cast in an election, as provided for in this act, P.L.    , c.   (C.      ) (pending before the Legislature as this bill), shall not be canvassed prior to the closing of the polls on the day of an election.</w:t>
      </w:r>
    </w:p>
    <w:p w:rsidR="008B5F57" w:rsidRPr="001F02E2" w:rsidRDefault="008B5F57" w:rsidP="008B5F57">
      <w:pPr>
        <w:widowControl w:val="0"/>
        <w:tabs>
          <w:tab w:val="left" w:pos="-1440"/>
          <w:tab w:val="left" w:pos="-720"/>
          <w:tab w:val="left" w:pos="0"/>
        </w:tabs>
        <w:spacing w:line="287" w:lineRule="auto"/>
      </w:pPr>
      <w:r w:rsidRPr="001F02E2">
        <w:tab/>
        <w:t>Every provisional ballot voted in each such election and determined by a county board to be valid shall be counted and shall be part of the official tally of the results of the election.</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ab/>
        <w:t>6.</w:t>
      </w:r>
      <w:r>
        <w:tab/>
      </w:r>
      <w:r w:rsidRPr="001F02E2">
        <w:t>(New section)</w:t>
      </w:r>
      <w:r>
        <w:t xml:space="preserve"> </w:t>
      </w:r>
      <w:r w:rsidRPr="001F02E2">
        <w:t xml:space="preserve">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w:t>
      </w:r>
      <w:r w:rsidRPr="001F02E2">
        <w:lastRenderedPageBreak/>
        <w:t>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ab/>
        <w:t>7.</w:t>
      </w:r>
      <w:r>
        <w:tab/>
      </w:r>
      <w:r w:rsidRPr="001F02E2">
        <w:t>(New section)</w:t>
      </w:r>
      <w:r>
        <w:t xml:space="preserve"> </w:t>
      </w:r>
      <w:r w:rsidRPr="001F02E2">
        <w:t xml:space="preserve">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ab/>
        <w:t>8.</w:t>
      </w:r>
      <w:r>
        <w:tab/>
      </w:r>
      <w:r w:rsidRPr="001F02E2">
        <w:t xml:space="preserve">(New section) </w:t>
      </w:r>
      <w:r>
        <w:t xml:space="preserve"> </w:t>
      </w:r>
      <w:r w:rsidRPr="001F02E2">
        <w:t>The Secretary of State is hereby authorized to make such adjustments to Title 19 of the Revised Statutes by regulation as may be necessary to effectuate the purposes of this act.</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ab/>
        <w:t>9.</w:t>
      </w:r>
      <w:r>
        <w:tab/>
      </w:r>
      <w:r w:rsidRPr="001F02E2">
        <w:t>R.S.19:12-7 is amended to read as follows:</w:t>
      </w:r>
    </w:p>
    <w:p w:rsidR="008B5F57" w:rsidRPr="001F02E2" w:rsidRDefault="008B5F57" w:rsidP="008B5F57">
      <w:pPr>
        <w:widowControl w:val="0"/>
        <w:tabs>
          <w:tab w:val="clear" w:pos="2160"/>
          <w:tab w:val="left" w:pos="-1440"/>
          <w:tab w:val="left" w:pos="-720"/>
          <w:tab w:val="left" w:pos="0"/>
          <w:tab w:val="left" w:pos="1890"/>
        </w:tabs>
        <w:spacing w:line="287" w:lineRule="auto"/>
      </w:pPr>
      <w:r w:rsidRPr="001F02E2">
        <w:tab/>
        <w:t>19:12-7.</w:t>
      </w:r>
      <w:r>
        <w:tab/>
        <w:t>a.</w:t>
      </w:r>
      <w:r>
        <w:tab/>
      </w:r>
      <w:r w:rsidRPr="001F02E2">
        <w:t xml:space="preserve">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w:t>
      </w:r>
      <w:r w:rsidRPr="001F02E2">
        <w:rPr>
          <w:rFonts w:ascii="Albertus Extra Bold" w:hAnsi="Albertus Extra Bold"/>
          <w:b/>
          <w:bCs/>
        </w:rPr>
        <w:t>[</w:t>
      </w:r>
      <w:r w:rsidRPr="001F02E2">
        <w:t>next</w:t>
      </w:r>
      <w:r w:rsidRPr="001F02E2">
        <w:rPr>
          <w:rFonts w:ascii="Albertus Extra Bold" w:hAnsi="Albertus Extra Bold"/>
          <w:b/>
          <w:bCs/>
        </w:rPr>
        <w:t>]</w:t>
      </w:r>
      <w:r w:rsidRPr="001F02E2">
        <w:t xml:space="preserve"> preceding the week in which the </w:t>
      </w:r>
      <w:r w:rsidRPr="001F02E2">
        <w:rPr>
          <w:u w:val="single"/>
        </w:rPr>
        <w:t>early voting period for the</w:t>
      </w:r>
      <w:r w:rsidRPr="001F02E2">
        <w:t xml:space="preserve"> general election </w:t>
      </w:r>
      <w:r w:rsidRPr="001F02E2">
        <w:rPr>
          <w:rFonts w:ascii="Albertus Extra Bold" w:hAnsi="Albertus Extra Bold"/>
          <w:b/>
          <w:bCs/>
        </w:rPr>
        <w:t>[</w:t>
      </w:r>
      <w:r w:rsidRPr="001F02E2">
        <w:t>is held</w:t>
      </w:r>
      <w:r w:rsidRPr="001F02E2">
        <w:rPr>
          <w:rFonts w:ascii="Albertus Extra Bold" w:hAnsi="Albertus Extra Bold"/>
          <w:b/>
          <w:bCs/>
        </w:rPr>
        <w:t>]</w:t>
      </w:r>
      <w:r w:rsidRPr="001F02E2">
        <w:t xml:space="preserve"> </w:t>
      </w:r>
      <w:r w:rsidRPr="001F02E2">
        <w:rPr>
          <w:u w:val="single"/>
        </w:rPr>
        <w:t>begins</w:t>
      </w:r>
      <w:r w:rsidRPr="001F02E2">
        <w:t>.</w:t>
      </w:r>
    </w:p>
    <w:p w:rsidR="008B5F57" w:rsidRPr="001F02E2" w:rsidRDefault="008B5F57" w:rsidP="008B5F57">
      <w:pPr>
        <w:widowControl w:val="0"/>
        <w:tabs>
          <w:tab w:val="left" w:pos="-1440"/>
          <w:tab w:val="left" w:pos="-720"/>
          <w:tab w:val="left" w:pos="0"/>
        </w:tabs>
        <w:spacing w:line="287" w:lineRule="auto"/>
      </w:pPr>
      <w:r w:rsidRPr="001F02E2">
        <w:tab/>
        <w:t>b.</w:t>
      </w:r>
      <w:r>
        <w:tab/>
      </w:r>
      <w:r w:rsidRPr="001F02E2">
        <w:t>Such notice shall set forth:</w:t>
      </w:r>
    </w:p>
    <w:p w:rsidR="008B5F57" w:rsidRPr="001F02E2" w:rsidRDefault="008B5F57" w:rsidP="008B5F57">
      <w:pPr>
        <w:widowControl w:val="0"/>
        <w:tabs>
          <w:tab w:val="left" w:pos="-1440"/>
          <w:tab w:val="left" w:pos="-720"/>
          <w:tab w:val="left" w:pos="0"/>
        </w:tabs>
        <w:spacing w:line="287" w:lineRule="auto"/>
      </w:pPr>
      <w:r w:rsidRPr="001F02E2">
        <w:tab/>
        <w:t>(1)</w:t>
      </w:r>
      <w:r>
        <w:tab/>
      </w:r>
      <w:r w:rsidRPr="001F02E2">
        <w:t>For the primary election for the general election:</w:t>
      </w:r>
    </w:p>
    <w:p w:rsidR="008B5F57" w:rsidRPr="001F02E2" w:rsidRDefault="008B5F57" w:rsidP="008B5F57">
      <w:pPr>
        <w:widowControl w:val="0"/>
        <w:tabs>
          <w:tab w:val="left" w:pos="-1440"/>
          <w:tab w:val="left" w:pos="-720"/>
          <w:tab w:val="left" w:pos="0"/>
        </w:tabs>
        <w:spacing w:line="287" w:lineRule="auto"/>
      </w:pPr>
      <w:r>
        <w:tab/>
      </w:r>
      <w:r w:rsidRPr="001F02E2">
        <w:t>(a)</w:t>
      </w:r>
      <w:r>
        <w:tab/>
      </w:r>
      <w:r w:rsidRPr="001F02E2">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p>
    <w:p w:rsidR="008B5F57" w:rsidRDefault="008B5F57" w:rsidP="008B5F57">
      <w:pPr>
        <w:widowControl w:val="0"/>
        <w:tabs>
          <w:tab w:val="left" w:pos="-1440"/>
          <w:tab w:val="left" w:pos="-720"/>
          <w:tab w:val="left" w:pos="0"/>
        </w:tabs>
        <w:spacing w:line="287" w:lineRule="auto"/>
      </w:pPr>
      <w:r w:rsidRPr="001F02E2">
        <w:tab/>
        <w:t>(b)</w:t>
      </w:r>
      <w:r>
        <w:tab/>
      </w:r>
      <w:r w:rsidRPr="001F02E2">
        <w:t>The place or places at which and hours during which a person may register, the procedure for the transfer of registration, and the date on which the books are closed for registration or transfer of registration.</w:t>
      </w:r>
    </w:p>
    <w:p w:rsidR="008B5F57" w:rsidRPr="001F02E2" w:rsidRDefault="008B5F57" w:rsidP="008B5F57">
      <w:pPr>
        <w:widowControl w:val="0"/>
        <w:tabs>
          <w:tab w:val="left" w:pos="-1440"/>
          <w:tab w:val="left" w:pos="-720"/>
          <w:tab w:val="left" w:pos="0"/>
        </w:tabs>
        <w:spacing w:line="287" w:lineRule="auto"/>
      </w:pPr>
      <w:r w:rsidRPr="001F02E2">
        <w:tab/>
        <w:t>(c)</w:t>
      </w:r>
      <w:r>
        <w:tab/>
      </w:r>
      <w:r w:rsidRPr="001F02E2">
        <w:t xml:space="preserve">The several State, county, municipal and party offices or </w:t>
      </w:r>
      <w:r w:rsidRPr="001F02E2">
        <w:lastRenderedPageBreak/>
        <w:t>positions to be filled, or for which nominations are to be made, at such primary election</w:t>
      </w:r>
    </w:p>
    <w:p w:rsidR="008B5F57" w:rsidRPr="001F02E2" w:rsidRDefault="008B5F57" w:rsidP="008B5F57">
      <w:pPr>
        <w:widowControl w:val="0"/>
        <w:tabs>
          <w:tab w:val="left" w:pos="-1440"/>
          <w:tab w:val="left" w:pos="-720"/>
          <w:tab w:val="left" w:pos="0"/>
        </w:tabs>
        <w:spacing w:line="287" w:lineRule="auto"/>
      </w:pPr>
      <w:r w:rsidRPr="001F02E2">
        <w:tab/>
        <w:t>(d)</w:t>
      </w:r>
      <w:r>
        <w:tab/>
      </w:r>
      <w:r w:rsidRPr="001F02E2">
        <w:t>The existence of registration and voting aids, including: (i) the availability of registration and voting instructions at places of registration as provided under R.S.19:31-6; and (ii), if available, the accessibility of voter information to the deaf by means of a telecommunications device.</w:t>
      </w:r>
    </w:p>
    <w:p w:rsidR="008B5F57" w:rsidRPr="001F02E2" w:rsidRDefault="008B5F57" w:rsidP="008B5F57">
      <w:pPr>
        <w:widowControl w:val="0"/>
        <w:tabs>
          <w:tab w:val="left" w:pos="-1440"/>
          <w:tab w:val="left" w:pos="-720"/>
          <w:tab w:val="left" w:pos="0"/>
        </w:tabs>
        <w:spacing w:line="287" w:lineRule="auto"/>
      </w:pPr>
      <w:r w:rsidRPr="001F02E2">
        <w:tab/>
        <w:t>(e)</w:t>
      </w:r>
      <w:r>
        <w:tab/>
      </w:r>
      <w:r w:rsidRPr="001F02E2">
        <w:t>The availability of assistance to a person unable to vote due to blindness, disability or inability to read or write.</w:t>
      </w:r>
    </w:p>
    <w:p w:rsidR="008B5F57" w:rsidRPr="001F02E2" w:rsidRDefault="008B5F57" w:rsidP="008B5F57">
      <w:pPr>
        <w:widowControl w:val="0"/>
        <w:tabs>
          <w:tab w:val="left" w:pos="-1440"/>
          <w:tab w:val="left" w:pos="-720"/>
          <w:tab w:val="left" w:pos="0"/>
        </w:tabs>
        <w:spacing w:line="287" w:lineRule="auto"/>
      </w:pPr>
      <w:r w:rsidRPr="001F02E2">
        <w:tab/>
        <w:t>(f)</w:t>
      </w:r>
      <w:r>
        <w:tab/>
      </w:r>
      <w:r w:rsidRPr="001F02E2">
        <w:t>In the case of the notice published during the calendar week next preceding the week in which the primary election is held,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8B5F57" w:rsidRPr="001F02E2" w:rsidRDefault="008B5F57" w:rsidP="008B5F57">
      <w:pPr>
        <w:widowControl w:val="0"/>
        <w:tabs>
          <w:tab w:val="left" w:pos="-1440"/>
          <w:tab w:val="left" w:pos="-720"/>
          <w:tab w:val="left" w:pos="0"/>
        </w:tabs>
        <w:spacing w:line="287" w:lineRule="auto"/>
      </w:pPr>
      <w:r w:rsidRPr="001F02E2">
        <w:tab/>
        <w:t>(2)</w:t>
      </w:r>
      <w:r>
        <w:tab/>
      </w:r>
      <w:r w:rsidRPr="001F02E2">
        <w:t>For the general election:</w:t>
      </w:r>
    </w:p>
    <w:p w:rsidR="008B5F57" w:rsidRPr="001F02E2" w:rsidRDefault="008B5F57" w:rsidP="008B5F57">
      <w:pPr>
        <w:widowControl w:val="0"/>
        <w:tabs>
          <w:tab w:val="left" w:pos="-1440"/>
          <w:tab w:val="left" w:pos="-720"/>
          <w:tab w:val="left" w:pos="0"/>
        </w:tabs>
        <w:spacing w:line="287" w:lineRule="auto"/>
      </w:pPr>
      <w:r w:rsidRPr="001F02E2">
        <w:tab/>
        <w:t>(a)</w:t>
      </w:r>
      <w:r>
        <w:tab/>
      </w:r>
      <w:r w:rsidRPr="001F02E2">
        <w:t>That a general election will be held on the day and between the hours provided for by or pursuant to this Title</w:t>
      </w:r>
      <w:r w:rsidRPr="001F02E2">
        <w:rPr>
          <w:u w:val="single"/>
        </w:rPr>
        <w:t>, and the days, hours and places at which early voting shall be available in the county,</w:t>
      </w:r>
      <w:r w:rsidRPr="001F02E2">
        <w:t xml:space="preserve"> and, where applicable, shall include annual school elections and annual fire district elections held on that date.</w:t>
      </w:r>
    </w:p>
    <w:p w:rsidR="008B5F57" w:rsidRPr="001F02E2" w:rsidRDefault="008B5F57" w:rsidP="008B5F57">
      <w:pPr>
        <w:widowControl w:val="0"/>
        <w:tabs>
          <w:tab w:val="left" w:pos="-1440"/>
          <w:tab w:val="left" w:pos="-720"/>
          <w:tab w:val="left" w:pos="0"/>
        </w:tabs>
        <w:spacing w:line="287" w:lineRule="auto"/>
      </w:pPr>
      <w:r w:rsidRPr="001F02E2">
        <w:tab/>
        <w:t>(b)</w:t>
      </w:r>
      <w:r>
        <w:tab/>
      </w:r>
      <w:r w:rsidRPr="001F02E2">
        <w:t>The place or places at which and hours during which a person may register, the procedure for transfer of registration, and the date on which the books are closed for registration or transfer of registration.</w:t>
      </w:r>
    </w:p>
    <w:p w:rsidR="008B5F57" w:rsidRPr="001F02E2" w:rsidRDefault="008B5F57" w:rsidP="008B5F57">
      <w:pPr>
        <w:widowControl w:val="0"/>
        <w:tabs>
          <w:tab w:val="left" w:pos="-1440"/>
          <w:tab w:val="left" w:pos="-720"/>
          <w:tab w:val="left" w:pos="0"/>
        </w:tabs>
        <w:spacing w:line="287" w:lineRule="auto"/>
      </w:pPr>
      <w:r w:rsidRPr="001F02E2">
        <w:tab/>
        <w:t>(c)</w:t>
      </w:r>
      <w:r>
        <w:tab/>
      </w:r>
      <w:r w:rsidRPr="001F02E2">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8B5F57" w:rsidRPr="001F02E2" w:rsidRDefault="008B5F57" w:rsidP="008B5F57">
      <w:pPr>
        <w:widowControl w:val="0"/>
        <w:tabs>
          <w:tab w:val="left" w:pos="-1440"/>
          <w:tab w:val="left" w:pos="-720"/>
          <w:tab w:val="left" w:pos="0"/>
        </w:tabs>
        <w:spacing w:line="287" w:lineRule="auto"/>
      </w:pPr>
      <w:r w:rsidRPr="001F02E2">
        <w:tab/>
        <w:t>(d)</w:t>
      </w:r>
      <w:r>
        <w:tab/>
      </w:r>
      <w:r w:rsidRPr="001F02E2">
        <w:t xml:space="preserve">The existence of registration and voting aids, including: (i) the availability of registration and voting instructions at places of registration as provided under R.S.19:31-6; and (ii) the accessibility </w:t>
      </w:r>
      <w:r w:rsidRPr="001F02E2">
        <w:lastRenderedPageBreak/>
        <w:t>of voter information to the deaf by means of a telecommunications device.</w:t>
      </w:r>
    </w:p>
    <w:p w:rsidR="008B5F57" w:rsidRPr="001F02E2" w:rsidRDefault="008B5F57" w:rsidP="008B5F57">
      <w:pPr>
        <w:widowControl w:val="0"/>
        <w:tabs>
          <w:tab w:val="left" w:pos="-1440"/>
          <w:tab w:val="left" w:pos="-720"/>
          <w:tab w:val="left" w:pos="0"/>
        </w:tabs>
        <w:spacing w:line="287" w:lineRule="auto"/>
      </w:pPr>
      <w:r w:rsidRPr="001F02E2">
        <w:tab/>
        <w:t>(e)</w:t>
      </w:r>
      <w:r>
        <w:tab/>
      </w:r>
      <w:r w:rsidRPr="001F02E2">
        <w:t>The availability of assistance to a person unable to vote due to blindness, disability or inability to read or write.</w:t>
      </w:r>
    </w:p>
    <w:p w:rsidR="008B5F57" w:rsidRPr="001F02E2" w:rsidRDefault="008B5F57" w:rsidP="008B5F57">
      <w:pPr>
        <w:widowControl w:val="0"/>
        <w:tabs>
          <w:tab w:val="left" w:pos="-1440"/>
          <w:tab w:val="left" w:pos="-720"/>
          <w:tab w:val="left" w:pos="0"/>
        </w:tabs>
        <w:spacing w:line="287" w:lineRule="auto"/>
      </w:pPr>
      <w:r w:rsidRPr="001F02E2">
        <w:tab/>
        <w:t>(f)</w:t>
      </w:r>
      <w:r>
        <w:tab/>
      </w:r>
      <w:r w:rsidRPr="001F02E2">
        <w:t xml:space="preserve">In the case of the notice published during the calendar week </w:t>
      </w:r>
      <w:r w:rsidRPr="001F02E2">
        <w:rPr>
          <w:rFonts w:ascii="Albertus Extra Bold" w:hAnsi="Albertus Extra Bold"/>
          <w:b/>
          <w:bCs/>
        </w:rPr>
        <w:t>[</w:t>
      </w:r>
      <w:r w:rsidRPr="001F02E2">
        <w:t>next</w:t>
      </w:r>
      <w:r w:rsidRPr="001F02E2">
        <w:rPr>
          <w:rFonts w:ascii="Albertus Extra Bold" w:hAnsi="Albertus Extra Bold"/>
          <w:b/>
          <w:bCs/>
        </w:rPr>
        <w:t>]</w:t>
      </w:r>
      <w:r w:rsidRPr="001F02E2">
        <w:t xml:space="preserve"> preceding the week in which the </w:t>
      </w:r>
      <w:r w:rsidRPr="001F02E2">
        <w:rPr>
          <w:u w:val="single"/>
        </w:rPr>
        <w:t>early voting period for the</w:t>
      </w:r>
      <w:r w:rsidRPr="001F02E2">
        <w:t xml:space="preserve"> general election </w:t>
      </w:r>
      <w:r w:rsidRPr="001F02E2">
        <w:rPr>
          <w:rFonts w:ascii="Albertus Extra Bold" w:hAnsi="Albertus Extra Bold"/>
          <w:b/>
          <w:bCs/>
        </w:rPr>
        <w:t>[</w:t>
      </w:r>
      <w:r w:rsidRPr="001F02E2">
        <w:t>is held</w:t>
      </w:r>
      <w:r w:rsidRPr="001F02E2">
        <w:rPr>
          <w:rFonts w:ascii="Albertus Extra Bold" w:hAnsi="Albertus Extra Bold"/>
          <w:b/>
          <w:bCs/>
        </w:rPr>
        <w:t>]</w:t>
      </w:r>
      <w:r w:rsidRPr="001F02E2">
        <w:t xml:space="preserve"> </w:t>
      </w:r>
      <w:r w:rsidRPr="001F02E2">
        <w:rPr>
          <w:u w:val="single"/>
        </w:rPr>
        <w:t>begins</w:t>
      </w:r>
      <w:r w:rsidRPr="001F02E2">
        <w:t>,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8B5F57" w:rsidRPr="001F02E2" w:rsidRDefault="008B5F57" w:rsidP="008B5F57">
      <w:pPr>
        <w:widowControl w:val="0"/>
        <w:tabs>
          <w:tab w:val="left" w:pos="-1440"/>
          <w:tab w:val="left" w:pos="-720"/>
          <w:tab w:val="left" w:pos="0"/>
        </w:tabs>
        <w:spacing w:line="287" w:lineRule="auto"/>
      </w:pPr>
      <w:r w:rsidRPr="001F02E2">
        <w:tab/>
        <w:t>(3)</w:t>
      </w:r>
      <w:r>
        <w:tab/>
      </w:r>
      <w:r w:rsidRPr="001F02E2">
        <w:t>For a school election:</w:t>
      </w:r>
    </w:p>
    <w:p w:rsidR="008B5F57" w:rsidRPr="001F02E2" w:rsidRDefault="008B5F57" w:rsidP="008B5F57">
      <w:pPr>
        <w:widowControl w:val="0"/>
        <w:tabs>
          <w:tab w:val="left" w:pos="-1440"/>
          <w:tab w:val="left" w:pos="-720"/>
          <w:tab w:val="left" w:pos="0"/>
        </w:tabs>
        <w:spacing w:line="287" w:lineRule="auto"/>
      </w:pPr>
      <w:r w:rsidRPr="001F02E2">
        <w:tab/>
        <w:t>(a)</w:t>
      </w:r>
      <w:r>
        <w:tab/>
      </w:r>
      <w:r w:rsidRPr="001F02E2">
        <w:t>The day and time thereof,</w:t>
      </w:r>
    </w:p>
    <w:p w:rsidR="008B5F57" w:rsidRPr="001F02E2" w:rsidRDefault="008B5F57" w:rsidP="008B5F57">
      <w:pPr>
        <w:widowControl w:val="0"/>
        <w:tabs>
          <w:tab w:val="left" w:pos="-1440"/>
          <w:tab w:val="left" w:pos="-720"/>
          <w:tab w:val="left" w:pos="0"/>
        </w:tabs>
        <w:spacing w:line="287" w:lineRule="auto"/>
      </w:pPr>
      <w:r w:rsidRPr="001F02E2">
        <w:tab/>
        <w:t>(b)</w:t>
      </w:r>
      <w:r>
        <w:tab/>
      </w:r>
      <w:r w:rsidRPr="001F02E2">
        <w:t>The offices, if any, to be filled at the election,</w:t>
      </w:r>
    </w:p>
    <w:p w:rsidR="008B5F57" w:rsidRPr="001F02E2" w:rsidRDefault="008B5F57" w:rsidP="008B5F57">
      <w:pPr>
        <w:widowControl w:val="0"/>
        <w:tabs>
          <w:tab w:val="left" w:pos="-1440"/>
          <w:tab w:val="left" w:pos="-720"/>
          <w:tab w:val="left" w:pos="0"/>
        </w:tabs>
        <w:spacing w:line="287" w:lineRule="auto"/>
      </w:pPr>
      <w:r w:rsidRPr="001F02E2">
        <w:tab/>
        <w:t>(c)</w:t>
      </w:r>
      <w:r>
        <w:tab/>
      </w:r>
      <w:r w:rsidRPr="001F02E2">
        <w:t>The substance of any public question to be submitted to the voters thereat,</w:t>
      </w:r>
    </w:p>
    <w:p w:rsidR="008B5F57" w:rsidRPr="001F02E2" w:rsidRDefault="008B5F57" w:rsidP="008B5F57">
      <w:pPr>
        <w:widowControl w:val="0"/>
        <w:tabs>
          <w:tab w:val="left" w:pos="-1440"/>
          <w:tab w:val="left" w:pos="-720"/>
          <w:tab w:val="left" w:pos="0"/>
        </w:tabs>
        <w:spacing w:line="287" w:lineRule="auto"/>
      </w:pPr>
      <w:r w:rsidRPr="001F02E2">
        <w:tab/>
        <w:t>(d)</w:t>
      </w:r>
      <w:r>
        <w:tab/>
      </w:r>
      <w:r w:rsidRPr="001F02E2">
        <w:t>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8B5F57" w:rsidRPr="001F02E2" w:rsidRDefault="008B5F57" w:rsidP="008B5F57">
      <w:pPr>
        <w:widowControl w:val="0"/>
        <w:tabs>
          <w:tab w:val="left" w:pos="-1440"/>
          <w:tab w:val="left" w:pos="-720"/>
          <w:tab w:val="left" w:pos="0"/>
        </w:tabs>
        <w:spacing w:line="287" w:lineRule="auto"/>
      </w:pPr>
      <w:r w:rsidRPr="001F02E2">
        <w:tab/>
        <w:t>(e)</w:t>
      </w:r>
      <w:r>
        <w:tab/>
      </w:r>
      <w:r w:rsidRPr="001F02E2">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8B5F57" w:rsidRPr="001F02E2" w:rsidRDefault="008B5F57" w:rsidP="008B5F57">
      <w:pPr>
        <w:widowControl w:val="0"/>
        <w:tabs>
          <w:tab w:val="left" w:pos="-1440"/>
          <w:tab w:val="left" w:pos="-720"/>
          <w:tab w:val="left" w:pos="0"/>
        </w:tabs>
        <w:spacing w:line="287" w:lineRule="auto"/>
      </w:pPr>
      <w:r w:rsidRPr="001F02E2">
        <w:tab/>
        <w:t>(f)</w:t>
      </w:r>
      <w:r>
        <w:tab/>
      </w:r>
      <w:r w:rsidRPr="001F02E2">
        <w:t>Such other information as may be required by law.</w:t>
      </w:r>
    </w:p>
    <w:p w:rsidR="008B5F57" w:rsidRPr="001F02E2" w:rsidRDefault="008B5F57" w:rsidP="008B5F57">
      <w:pPr>
        <w:widowControl w:val="0"/>
        <w:tabs>
          <w:tab w:val="left" w:pos="-1440"/>
          <w:tab w:val="left" w:pos="-720"/>
          <w:tab w:val="left" w:pos="0"/>
        </w:tabs>
        <w:spacing w:line="287" w:lineRule="auto"/>
      </w:pPr>
      <w:r w:rsidRPr="001F02E2">
        <w:tab/>
        <w:t>c.</w:t>
      </w:r>
      <w:r>
        <w:tab/>
      </w:r>
      <w:r w:rsidRPr="001F02E2">
        <w:t xml:space="preserve">If such publication is made in more than one newspaper, it shall not be necessary to duplicate in the notice published in each such newspaper all the information required under this section, so </w:t>
      </w:r>
      <w:r w:rsidRPr="001F02E2">
        <w:lastRenderedPageBreak/>
        <w:t>long as:</w:t>
      </w:r>
    </w:p>
    <w:p w:rsidR="008B5F57" w:rsidRPr="001F02E2" w:rsidRDefault="008B5F57" w:rsidP="008B5F57">
      <w:pPr>
        <w:widowControl w:val="0"/>
        <w:tabs>
          <w:tab w:val="left" w:pos="-1440"/>
          <w:tab w:val="left" w:pos="-720"/>
          <w:tab w:val="left" w:pos="0"/>
        </w:tabs>
        <w:spacing w:line="287" w:lineRule="auto"/>
      </w:pPr>
      <w:r w:rsidRPr="001F02E2">
        <w:tab/>
        <w:t>(1)</w:t>
      </w:r>
      <w:r>
        <w:tab/>
      </w:r>
      <w:r w:rsidRPr="001F02E2">
        <w:t>The municipal officers or party positions to be filled, or nominations made, or municipal public questions to be voted upon by the voters of any municipality, shall be set forth in at least one newspaper having general circulation in such municipality;</w:t>
      </w:r>
    </w:p>
    <w:p w:rsidR="008B5F57" w:rsidRPr="001F02E2" w:rsidRDefault="008B5F57" w:rsidP="008B5F57">
      <w:pPr>
        <w:widowControl w:val="0"/>
        <w:tabs>
          <w:tab w:val="left" w:pos="-1440"/>
          <w:tab w:val="left" w:pos="-720"/>
          <w:tab w:val="left" w:pos="0"/>
        </w:tabs>
        <w:spacing w:line="287" w:lineRule="auto"/>
      </w:pPr>
      <w:r w:rsidRPr="001F02E2">
        <w:tab/>
        <w:t>(2)</w:t>
      </w:r>
      <w:r>
        <w:tab/>
      </w:r>
      <w:r w:rsidRPr="001F02E2">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8B5F57" w:rsidRPr="001F02E2" w:rsidRDefault="008B5F57" w:rsidP="008B5F57">
      <w:pPr>
        <w:widowControl w:val="0"/>
        <w:tabs>
          <w:tab w:val="left" w:pos="-1440"/>
          <w:tab w:val="left" w:pos="-720"/>
          <w:tab w:val="left" w:pos="0"/>
        </w:tabs>
        <w:spacing w:line="287" w:lineRule="auto"/>
      </w:pPr>
      <w:r w:rsidRPr="001F02E2">
        <w:tab/>
        <w:t>(3)</w:t>
      </w:r>
      <w:r>
        <w:tab/>
      </w:r>
      <w:r w:rsidRPr="001F02E2">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8B5F57" w:rsidRPr="001F02E2" w:rsidRDefault="008B5F57" w:rsidP="008B5F57">
      <w:pPr>
        <w:widowControl w:val="0"/>
        <w:tabs>
          <w:tab w:val="left" w:pos="-1440"/>
          <w:tab w:val="left" w:pos="-720"/>
          <w:tab w:val="left" w:pos="0"/>
        </w:tabs>
        <w:spacing w:line="287" w:lineRule="auto"/>
      </w:pPr>
      <w:r w:rsidRPr="001F02E2">
        <w:tab/>
        <w:t>d.</w:t>
      </w:r>
      <w:r>
        <w:tab/>
      </w:r>
      <w:r w:rsidRPr="001F02E2">
        <w:t>Such part or parts of the original notices as published which pertain to day of registration or primary election which has occurred shall be eliminated from such notice in succeeding insertions.</w:t>
      </w:r>
    </w:p>
    <w:p w:rsidR="008B5F57" w:rsidRPr="001F02E2" w:rsidRDefault="008B5F57" w:rsidP="008B5F57">
      <w:pPr>
        <w:widowControl w:val="0"/>
        <w:tabs>
          <w:tab w:val="left" w:pos="-1440"/>
          <w:tab w:val="left" w:pos="-720"/>
          <w:tab w:val="left" w:pos="0"/>
        </w:tabs>
        <w:spacing w:line="287" w:lineRule="auto"/>
      </w:pPr>
      <w:r w:rsidRPr="001F02E2">
        <w:tab/>
        <w:t>e.</w:t>
      </w:r>
      <w:r>
        <w:tab/>
      </w:r>
      <w:r w:rsidRPr="001F02E2">
        <w:t>(Deleted by amendment, P.L.1999, c.232.)</w:t>
      </w:r>
    </w:p>
    <w:p w:rsidR="008B5F57" w:rsidRPr="001F02E2" w:rsidRDefault="008B5F57" w:rsidP="008B5F57">
      <w:pPr>
        <w:widowControl w:val="0"/>
        <w:tabs>
          <w:tab w:val="left" w:pos="-1440"/>
          <w:tab w:val="left" w:pos="-720"/>
          <w:tab w:val="left" w:pos="0"/>
        </w:tabs>
        <w:spacing w:line="287" w:lineRule="auto"/>
      </w:pPr>
      <w:r w:rsidRPr="001F02E2">
        <w:tab/>
        <w:t>f.</w:t>
      </w:r>
      <w:r>
        <w:tab/>
      </w:r>
      <w:r w:rsidRPr="001F02E2">
        <w:t>The cost of publishing the notices required by this section shall be paid by the respective counties, unless otherwise provided for by law.</w:t>
      </w:r>
    </w:p>
    <w:p w:rsidR="008B5F57" w:rsidRPr="001F02E2" w:rsidRDefault="008B5F57" w:rsidP="008B5F57">
      <w:pPr>
        <w:widowControl w:val="0"/>
        <w:tabs>
          <w:tab w:val="left" w:pos="-1440"/>
          <w:tab w:val="left" w:pos="-720"/>
          <w:tab w:val="left" w:pos="0"/>
        </w:tabs>
        <w:spacing w:line="287" w:lineRule="auto"/>
      </w:pPr>
      <w:r w:rsidRPr="001F02E2">
        <w:tab/>
        <w:t>g.</w:t>
      </w:r>
      <w:r>
        <w:tab/>
      </w:r>
      <w:r w:rsidRPr="001F02E2">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8B5F57" w:rsidRPr="001F02E2" w:rsidRDefault="008B5F57" w:rsidP="008B5F5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1F02E2">
        <w:t>(</w:t>
      </w:r>
      <w:proofErr w:type="spellStart"/>
      <w:r w:rsidRPr="001F02E2">
        <w:t>cf</w:t>
      </w:r>
      <w:proofErr w:type="spellEnd"/>
      <w:r w:rsidRPr="001F02E2">
        <w:t>: P.L.2019, c.170, s.1)</w:t>
      </w:r>
    </w:p>
    <w:p w:rsidR="008B5F57" w:rsidRPr="001F02E2" w:rsidRDefault="008B5F57" w:rsidP="008B5F57"/>
    <w:p w:rsidR="008B5F57" w:rsidRPr="001F02E2" w:rsidRDefault="008B5F57" w:rsidP="008B5F57">
      <w:r w:rsidRPr="001F02E2">
        <w:tab/>
        <w:t>10.</w:t>
      </w:r>
      <w:r>
        <w:tab/>
      </w:r>
      <w:r w:rsidRPr="001F02E2">
        <w:t>Section 1 of P.L.2005, c.149 (C.19:12-7.1) is amended to read as follows:</w:t>
      </w:r>
    </w:p>
    <w:p w:rsidR="008B5F57" w:rsidRPr="001F02E2" w:rsidRDefault="008B5F57" w:rsidP="008B5F57">
      <w:r w:rsidRPr="001F02E2">
        <w:tab/>
        <w:t>1.</w:t>
      </w:r>
      <w:r>
        <w:tab/>
      </w:r>
      <w:r w:rsidRPr="001F02E2">
        <w:t xml:space="preserve">a.  A county board of elections shall have posted a voter information notice, which shall be referred to as a voter's bill of rights, in a conspicuous location in each polling place </w:t>
      </w:r>
      <w:r w:rsidRPr="001F02E2">
        <w:rPr>
          <w:rFonts w:ascii="Albertus Extra Bold" w:hAnsi="Albertus Extra Bold"/>
          <w:b/>
        </w:rPr>
        <w:t>[</w:t>
      </w:r>
      <w:r w:rsidRPr="001F02E2">
        <w:t>before the opening of the polls on the day of any election</w:t>
      </w:r>
      <w:r w:rsidRPr="001F02E2">
        <w:rPr>
          <w:rFonts w:ascii="Albertus Extra Bold" w:hAnsi="Albertus Extra Bold"/>
          <w:b/>
        </w:rPr>
        <w:t>]</w:t>
      </w:r>
      <w:r w:rsidRPr="001F02E2">
        <w:t xml:space="preserve"> </w:t>
      </w:r>
      <w:r w:rsidRPr="001F02E2">
        <w:rPr>
          <w:u w:val="single"/>
        </w:rPr>
        <w:t>and each specially designated polling place used for early voting before voting begins</w:t>
      </w:r>
      <w:r w:rsidRPr="001F02E2">
        <w:t>.</w:t>
      </w:r>
    </w:p>
    <w:p w:rsidR="008B5F57" w:rsidRPr="001F02E2" w:rsidRDefault="008B5F57" w:rsidP="008B5F57">
      <w:r w:rsidRPr="001F02E2">
        <w:tab/>
        <w:t>The notice shall contain:</w:t>
      </w:r>
    </w:p>
    <w:p w:rsidR="008B5F57" w:rsidRPr="001F02E2" w:rsidRDefault="008B5F57" w:rsidP="008B5F57">
      <w:r w:rsidRPr="001F02E2">
        <w:tab/>
        <w:t>the date of the election and the hours during which polling places will be open;</w:t>
      </w:r>
    </w:p>
    <w:p w:rsidR="008B5F57" w:rsidRPr="001F02E2" w:rsidRDefault="008B5F57" w:rsidP="008B5F57">
      <w:r w:rsidRPr="001F02E2">
        <w:tab/>
        <w:t>a statement that sample ballots are available at the polling place for review by the voter;</w:t>
      </w:r>
    </w:p>
    <w:p w:rsidR="008B5F57" w:rsidRPr="001F02E2" w:rsidRDefault="008B5F57" w:rsidP="008B5F57">
      <w:r w:rsidRPr="001F02E2">
        <w:tab/>
        <w:t>instruction for the use of the voting machine in that polling place and an explanation of what instructions for voting are available at the polling place for the voter;</w:t>
      </w:r>
    </w:p>
    <w:p w:rsidR="008B5F57" w:rsidRPr="001F02E2" w:rsidRDefault="008B5F57" w:rsidP="008B5F57">
      <w:r w:rsidRPr="001F02E2">
        <w:tab/>
        <w:t>instruction for a voter who is voting for the first time;</w:t>
      </w:r>
    </w:p>
    <w:p w:rsidR="008B5F57" w:rsidRPr="001F02E2" w:rsidRDefault="008B5F57" w:rsidP="008B5F57">
      <w:r w:rsidRPr="001F02E2">
        <w:lastRenderedPageBreak/>
        <w:tab/>
        <w:t>instruction for a voter who is required to provide identification pursuant to the federal "Help America Vote Act of 2002" and R.S.19:15-17 prior to casting a vote;</w:t>
      </w:r>
    </w:p>
    <w:p w:rsidR="008B5F57" w:rsidRPr="001F02E2" w:rsidRDefault="008B5F57" w:rsidP="008B5F57">
      <w:r w:rsidRPr="001F02E2">
        <w:tab/>
        <w:t>instruction on how to cast a vote if the voter cannot be present at a polling place on the day of the election;</w:t>
      </w:r>
    </w:p>
    <w:p w:rsidR="008B5F57" w:rsidRPr="001F02E2" w:rsidRDefault="008B5F57" w:rsidP="008B5F57">
      <w:r w:rsidRPr="001F02E2">
        <w:tab/>
        <w:t xml:space="preserve">an explanation of the right of the voter to vote in </w:t>
      </w:r>
      <w:r w:rsidRPr="001F02E2">
        <w:rPr>
          <w:rFonts w:ascii="Albertus Extra Bold" w:hAnsi="Albertus Extra Bold"/>
          <w:b/>
        </w:rPr>
        <w:t>[</w:t>
      </w:r>
      <w:r w:rsidRPr="001F02E2">
        <w:t>privacy</w:t>
      </w:r>
      <w:r w:rsidRPr="001F02E2">
        <w:rPr>
          <w:rFonts w:ascii="Albertus Extra Bold" w:hAnsi="Albertus Extra Bold"/>
          <w:b/>
        </w:rPr>
        <w:t>]</w:t>
      </w:r>
      <w:r w:rsidRPr="001F02E2">
        <w:t xml:space="preserve"> </w:t>
      </w:r>
      <w:r w:rsidRPr="001F02E2">
        <w:rPr>
          <w:u w:val="single"/>
        </w:rPr>
        <w:t>private</w:t>
      </w:r>
      <w:r w:rsidRPr="001F02E2">
        <w:t>, regardless of the voter's physical abilities;</w:t>
      </w:r>
    </w:p>
    <w:p w:rsidR="008B5F57" w:rsidRPr="001F02E2" w:rsidRDefault="008B5F57" w:rsidP="008B5F57">
      <w:r w:rsidRPr="001F02E2">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8B5F57" w:rsidRPr="001F02E2" w:rsidRDefault="008B5F57" w:rsidP="008B5F57">
      <w:r w:rsidRPr="001F02E2">
        <w:tab/>
        <w:t>an explanation of the right of the voter to receive a replacement ballot for a ballot that has been spoiled, destroyed, lost or never received;</w:t>
      </w:r>
    </w:p>
    <w:p w:rsidR="008B5F57" w:rsidRPr="001F02E2" w:rsidRDefault="008B5F57" w:rsidP="008B5F57">
      <w:r w:rsidRPr="001F02E2">
        <w:tab/>
        <w:t>an explanation of the right of the voter to ask for and receive assistance in voting;</w:t>
      </w:r>
    </w:p>
    <w:p w:rsidR="008B5F57" w:rsidRPr="001F02E2" w:rsidRDefault="008B5F57" w:rsidP="008B5F57">
      <w:r w:rsidRPr="001F02E2">
        <w:tab/>
        <w:t>an explanation of the right of the voter to take a reasonable amount of time in casting a vote on a voting machine;</w:t>
      </w:r>
    </w:p>
    <w:p w:rsidR="008B5F57" w:rsidRPr="001F02E2" w:rsidRDefault="008B5F57" w:rsidP="008B5F57">
      <w:r w:rsidRPr="001F02E2">
        <w:tab/>
        <w:t>an explanation of the right of the voter to bring written material into the polling place for the voter's personal use in casting a vote;</w:t>
      </w:r>
    </w:p>
    <w:p w:rsidR="008B5F57" w:rsidRPr="001F02E2" w:rsidRDefault="008B5F57" w:rsidP="008B5F57">
      <w:r w:rsidRPr="001F02E2">
        <w:tab/>
        <w:t>instruction on how to contact the appropriate officials if a voter's right to vote or right to otherwise participate in the electoral process has been challenged or violated;</w:t>
      </w:r>
    </w:p>
    <w:p w:rsidR="008B5F57" w:rsidRPr="001F02E2" w:rsidRDefault="008B5F57" w:rsidP="008B5F57">
      <w:r w:rsidRPr="001F02E2">
        <w:tab/>
        <w:t xml:space="preserve">general information on federal and State laws that prohibit acts of fraud or misrepresentation and the penalties for those acts; </w:t>
      </w:r>
    </w:p>
    <w:p w:rsidR="008B5F57" w:rsidRPr="001F02E2" w:rsidRDefault="008B5F57" w:rsidP="008B5F57">
      <w:r w:rsidRPr="001F02E2">
        <w:tab/>
        <w:t>an explanation of the right of the voter to confidentially discover the status of their ballot using the “Track My Ballot" user portal;</w:t>
      </w:r>
    </w:p>
    <w:p w:rsidR="008B5F57" w:rsidRPr="001F02E2" w:rsidRDefault="008B5F57" w:rsidP="008B5F57">
      <w:r w:rsidRPr="001F02E2">
        <w:tab/>
        <w:t>an explanation that "All ballots are counted and your vote remains anonymous”;</w:t>
      </w:r>
    </w:p>
    <w:p w:rsidR="008B5F57" w:rsidRPr="001F02E2" w:rsidRDefault="008B5F57" w:rsidP="008B5F57">
      <w:r w:rsidRPr="001F02E2">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8B5F57" w:rsidRPr="001F02E2" w:rsidRDefault="008B5F57" w:rsidP="008B5F57">
      <w:r w:rsidRPr="001F02E2">
        <w:tab/>
        <w:t>an explanation giving the options for the voter to provide the cure to their rejected ballot;</w:t>
      </w:r>
    </w:p>
    <w:p w:rsidR="008B5F57" w:rsidRPr="001F02E2" w:rsidRDefault="008B5F57" w:rsidP="008B5F57">
      <w:r w:rsidRPr="001F02E2">
        <w:tab/>
        <w:t xml:space="preserve">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w:t>
      </w:r>
      <w:r w:rsidRPr="001F02E2">
        <w:lastRenderedPageBreak/>
        <w:t>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8B5F57" w:rsidRPr="001F02E2" w:rsidRDefault="008B5F57" w:rsidP="008B5F57">
      <w:r w:rsidRPr="001F02E2">
        <w:tab/>
        <w:t>such other statement, instruction or explanation the Secretary of State may deem appropriate to ensure the full and knowledgeable participation of the voter in the process.</w:t>
      </w:r>
    </w:p>
    <w:p w:rsidR="008B5F57" w:rsidRPr="001F02E2" w:rsidRDefault="008B5F57" w:rsidP="008B5F57">
      <w:r w:rsidRPr="001F02E2">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8B5F57" w:rsidRPr="001F02E2" w:rsidRDefault="008B5F57" w:rsidP="008B5F57">
      <w:r w:rsidRPr="001F02E2">
        <w:tab/>
        <w:t>b.</w:t>
      </w:r>
      <w:r w:rsidRPr="001F02E2">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8B5F57" w:rsidRPr="001F02E2" w:rsidRDefault="008B5F57" w:rsidP="008B5F57">
      <w:r w:rsidRPr="001F02E2">
        <w:tab/>
        <w:t>c.</w:t>
      </w:r>
      <w:r>
        <w:tab/>
      </w:r>
      <w:r w:rsidRPr="001F02E2">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8B5F57" w:rsidRPr="001F02E2" w:rsidRDefault="008B5F57" w:rsidP="008B5F57">
      <w:r w:rsidRPr="001F02E2">
        <w:tab/>
        <w:t>d.</w:t>
      </w:r>
      <w:r>
        <w:tab/>
      </w:r>
      <w:r w:rsidRPr="001F02E2">
        <w:t>The voter information notice shall be printed on each sample ballot, to the extent practicable, or if not practicable, information on how to view or obtain a copy of the voter information notice shall be printed on each sample ballot.</w:t>
      </w:r>
    </w:p>
    <w:p w:rsidR="008B5F57" w:rsidRPr="001F02E2" w:rsidRDefault="008B5F57" w:rsidP="008B5F57">
      <w:r w:rsidRPr="001F02E2">
        <w:tab/>
        <w:t>e.</w:t>
      </w:r>
      <w:r>
        <w:tab/>
      </w:r>
      <w:r w:rsidRPr="001F02E2">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8B5F57" w:rsidRPr="001F02E2" w:rsidRDefault="00862165" w:rsidP="008B5F57">
      <w:r>
        <w:tab/>
        <w:t>f.</w:t>
      </w:r>
      <w:r>
        <w:tab/>
      </w:r>
      <w:r w:rsidR="008B5F57" w:rsidRPr="001F02E2">
        <w:t>(Deleted by amendment, P.L.2020, c.70)</w:t>
      </w:r>
    </w:p>
    <w:p w:rsidR="008B5F57" w:rsidRPr="001F02E2" w:rsidRDefault="00862165" w:rsidP="008B5F57">
      <w:r>
        <w:tab/>
        <w:t>g.</w:t>
      </w:r>
      <w:r>
        <w:tab/>
      </w:r>
      <w:r w:rsidR="008B5F57" w:rsidRPr="001F02E2">
        <w:t>The State shall be liable for the costs incurred by local government entities for compliance with this section, and they shall be reimbursed for those costs, upon application, by the State Treasurer.</w:t>
      </w:r>
    </w:p>
    <w:p w:rsidR="008B5F57" w:rsidRDefault="008B5F57" w:rsidP="008B5F57">
      <w:r w:rsidRPr="001F02E2">
        <w:t>(</w:t>
      </w:r>
      <w:proofErr w:type="spellStart"/>
      <w:r w:rsidRPr="001F02E2">
        <w:t>cf</w:t>
      </w:r>
      <w:proofErr w:type="spellEnd"/>
      <w:r w:rsidRPr="001F02E2">
        <w:t>: P.L.2020, c.71, s.2)</w:t>
      </w:r>
    </w:p>
    <w:p w:rsidR="008B5F57" w:rsidRPr="001F02E2" w:rsidRDefault="008B5F57" w:rsidP="008B5F57">
      <w:pPr>
        <w:tabs>
          <w:tab w:val="clear" w:pos="720"/>
          <w:tab w:val="left" w:pos="810"/>
        </w:tabs>
      </w:pPr>
      <w:r w:rsidRPr="001F02E2">
        <w:lastRenderedPageBreak/>
        <w:tab/>
        <w:t>11.</w:t>
      </w:r>
      <w:r>
        <w:tab/>
      </w:r>
      <w:r w:rsidRPr="001F02E2">
        <w:t>R.S.19:14-21 is amended to read as follows:</w:t>
      </w:r>
    </w:p>
    <w:p w:rsidR="008B5F57" w:rsidRPr="001F02E2" w:rsidRDefault="008B5F57" w:rsidP="008B5F57">
      <w:r w:rsidRPr="001F02E2">
        <w:tab/>
        <w:t>19:14-21.</w:t>
      </w:r>
      <w:r>
        <w:tab/>
      </w:r>
      <w:r w:rsidRPr="001F02E2">
        <w:t>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8B5F57" w:rsidRPr="001F02E2" w:rsidRDefault="008B5F57" w:rsidP="008B5F57">
      <w:r w:rsidRPr="001F02E2">
        <w:tab/>
        <w:t>a.</w:t>
      </w:r>
      <w:r w:rsidRPr="001F02E2">
        <w:tab/>
        <w:t xml:space="preserve">In counties not having a superintendent of elections where the county board of elections does not have the equipment or facilities to address and mail sample ballot envelopes, the county clerk not later than noon of the eighth day prior to the </w:t>
      </w:r>
      <w:r w:rsidRPr="001F02E2">
        <w:rPr>
          <w:u w:val="single"/>
        </w:rPr>
        <w:t>start of the early voting period for the</w:t>
      </w:r>
      <w:r w:rsidRPr="001F02E2">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district board in each municipality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8B5F57" w:rsidRPr="001F02E2" w:rsidRDefault="008B5F57" w:rsidP="008B5F57">
      <w:r w:rsidRPr="001F02E2">
        <w:tab/>
        <w:t>b.</w:t>
      </w:r>
      <w:r w:rsidRPr="001F02E2">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thirtieth day preceding the </w:t>
      </w:r>
      <w:r w:rsidRPr="001F02E2">
        <w:rPr>
          <w:u w:val="single"/>
        </w:rPr>
        <w:t>start of the early voting period for the</w:t>
      </w:r>
      <w:r w:rsidRPr="001F02E2">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twelfth day preceding the </w:t>
      </w:r>
      <w:r w:rsidRPr="001F02E2">
        <w:rPr>
          <w:u w:val="single"/>
        </w:rPr>
        <w:t>start of the early voting period for the</w:t>
      </w:r>
      <w:r w:rsidRPr="001F02E2">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w:t>
      </w:r>
      <w:r w:rsidRPr="001F02E2">
        <w:lastRenderedPageBreak/>
        <w:t>notify their county clerk in sufficient time to enable him to make the necessary arrangements the first year.</w:t>
      </w:r>
    </w:p>
    <w:p w:rsidR="008B5F57" w:rsidRPr="001F02E2" w:rsidRDefault="008B5F57" w:rsidP="008B5F57">
      <w:r w:rsidRPr="001F02E2">
        <w:tab/>
        <w:t>c.</w:t>
      </w:r>
      <w:r w:rsidRPr="001F02E2">
        <w:tab/>
        <w:t xml:space="preserve">The county clerk in counties having a superintendent of elections shall also deliver to the county board not later than the twelfth day preceding the </w:t>
      </w:r>
      <w:r w:rsidRPr="001F02E2">
        <w:rPr>
          <w:u w:val="single"/>
        </w:rPr>
        <w:t>start of the early voting period for the</w:t>
      </w:r>
      <w:r w:rsidRPr="001F02E2">
        <w:t xml:space="preserve"> general election 10 such sample ballots of each election district of each municipality in the county.</w:t>
      </w:r>
    </w:p>
    <w:p w:rsidR="008B5F57" w:rsidRPr="001F02E2" w:rsidRDefault="008B5F57" w:rsidP="008B5F57">
      <w:r w:rsidRPr="001F02E2">
        <w:t>(</w:t>
      </w:r>
      <w:proofErr w:type="spellStart"/>
      <w:r w:rsidRPr="001F02E2">
        <w:t>cf</w:t>
      </w:r>
      <w:proofErr w:type="spellEnd"/>
      <w:r w:rsidRPr="001F02E2">
        <w:t>: P.L.2009, c.110, s.1)</w:t>
      </w:r>
    </w:p>
    <w:p w:rsidR="008B5F57" w:rsidRPr="001F02E2" w:rsidRDefault="008B5F57" w:rsidP="008B5F57"/>
    <w:p w:rsidR="008B5F57" w:rsidRPr="001F02E2" w:rsidRDefault="008B5F57" w:rsidP="008B5F57">
      <w:r w:rsidRPr="001F02E2">
        <w:tab/>
        <w:t>12.</w:t>
      </w:r>
      <w:r>
        <w:tab/>
      </w:r>
      <w:r w:rsidRPr="001F02E2">
        <w:t>R.S.19:14-22 is amended to read as follows:</w:t>
      </w:r>
    </w:p>
    <w:p w:rsidR="008B5F57" w:rsidRPr="001F02E2" w:rsidRDefault="008B5F57" w:rsidP="008B5F57">
      <w:pPr>
        <w:rPr>
          <w:u w:val="single"/>
        </w:rPr>
      </w:pPr>
      <w:r w:rsidRPr="001F02E2">
        <w:tab/>
        <w:t>19:14-22.</w:t>
      </w:r>
      <w:r>
        <w:tab/>
      </w:r>
      <w:r w:rsidRPr="001F02E2">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w:t>
      </w:r>
      <w:r w:rsidRPr="001F02E2">
        <w:rPr>
          <w:u w:val="single"/>
        </w:rPr>
        <w:t>The sample ballot shall also state clearly the days, hours and places at which early voting shall be available in the county.</w:t>
      </w:r>
    </w:p>
    <w:p w:rsidR="008B5F57" w:rsidRPr="001F02E2" w:rsidRDefault="008B5F57" w:rsidP="008B5F57">
      <w:r w:rsidRPr="001F02E2">
        <w:t>(</w:t>
      </w:r>
      <w:proofErr w:type="spellStart"/>
      <w:r w:rsidRPr="001F02E2">
        <w:t>cf</w:t>
      </w:r>
      <w:proofErr w:type="spellEnd"/>
      <w:r w:rsidRPr="001F02E2">
        <w:t>: P.L.2017, c.206, s.7)</w:t>
      </w:r>
    </w:p>
    <w:p w:rsidR="008B5F57" w:rsidRPr="001F02E2" w:rsidRDefault="008B5F57" w:rsidP="008B5F57"/>
    <w:p w:rsidR="008B5F57" w:rsidRPr="001F02E2" w:rsidRDefault="008B5F57" w:rsidP="008B5F57">
      <w:pPr>
        <w:widowControl w:val="0"/>
        <w:tabs>
          <w:tab w:val="left" w:pos="-1440"/>
          <w:tab w:val="left" w:pos="-720"/>
          <w:tab w:val="left" w:pos="0"/>
        </w:tabs>
        <w:spacing w:line="287" w:lineRule="auto"/>
      </w:pPr>
      <w:r w:rsidRPr="001F02E2">
        <w:tab/>
        <w:t>13.</w:t>
      </w:r>
      <w:r>
        <w:tab/>
      </w:r>
      <w:r w:rsidRPr="001F02E2">
        <w:t>R.S.19:14-24 is amended to read as follows:</w:t>
      </w:r>
    </w:p>
    <w:p w:rsidR="008B5F57" w:rsidRPr="001F02E2" w:rsidRDefault="008B5F57" w:rsidP="008B5F57">
      <w:pPr>
        <w:widowControl w:val="0"/>
        <w:tabs>
          <w:tab w:val="left" w:pos="-1440"/>
          <w:tab w:val="left" w:pos="-720"/>
          <w:tab w:val="left" w:pos="0"/>
        </w:tabs>
        <w:spacing w:line="287" w:lineRule="auto"/>
      </w:pPr>
      <w:r w:rsidRPr="001F02E2">
        <w:tab/>
        <w:t>19:14-24.</w:t>
      </w:r>
      <w:r>
        <w:tab/>
      </w:r>
      <w:r w:rsidRPr="001F02E2">
        <w:t xml:space="preserve">The municipal clerk to whom the sample ballots and stamped envelopes have been so delivered by the county clerk shall deliver the same at his office, or in any other way he sees fit, on or before noon of the Tuesday preceding the </w:t>
      </w:r>
      <w:r w:rsidRPr="001F02E2">
        <w:rPr>
          <w:u w:val="single"/>
        </w:rPr>
        <w:t>start of the early voting period for the</w:t>
      </w:r>
      <w:r w:rsidRPr="001F02E2">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8B5F57" w:rsidRPr="001F02E2" w:rsidRDefault="008B5F57" w:rsidP="008B5F57">
      <w:pPr>
        <w:widowControl w:val="0"/>
        <w:tabs>
          <w:tab w:val="left" w:pos="-1440"/>
          <w:tab w:val="left" w:pos="-720"/>
          <w:tab w:val="left" w:pos="0"/>
        </w:tabs>
        <w:spacing w:line="287" w:lineRule="auto"/>
      </w:pPr>
      <w:r w:rsidRPr="001F02E2">
        <w:t>(</w:t>
      </w:r>
      <w:proofErr w:type="spellStart"/>
      <w:r w:rsidRPr="001F02E2">
        <w:t>cf</w:t>
      </w:r>
      <w:proofErr w:type="spellEnd"/>
      <w:r w:rsidRPr="001F02E2">
        <w:t>: R.S.19:14-24)</w:t>
      </w:r>
    </w:p>
    <w:p w:rsidR="008B5F57" w:rsidRPr="001F02E2" w:rsidRDefault="008B5F57" w:rsidP="008B5F57">
      <w:pPr>
        <w:widowControl w:val="0"/>
        <w:tabs>
          <w:tab w:val="left" w:pos="-1440"/>
          <w:tab w:val="left" w:pos="-720"/>
          <w:tab w:val="left" w:pos="0"/>
        </w:tabs>
        <w:spacing w:line="287" w:lineRule="auto"/>
      </w:pPr>
    </w:p>
    <w:p w:rsidR="008B5F57" w:rsidRPr="001F02E2" w:rsidRDefault="008B5F57" w:rsidP="008B5F57">
      <w:pPr>
        <w:widowControl w:val="0"/>
        <w:tabs>
          <w:tab w:val="left" w:pos="-1440"/>
          <w:tab w:val="left" w:pos="-720"/>
          <w:tab w:val="left" w:pos="0"/>
        </w:tabs>
        <w:spacing w:line="287" w:lineRule="auto"/>
      </w:pPr>
      <w:r w:rsidRPr="001F02E2">
        <w:tab/>
        <w:t>14.</w:t>
      </w:r>
      <w:r>
        <w:tab/>
      </w:r>
      <w:r w:rsidRPr="001F02E2">
        <w:t>R.S.19:14-25 is amended to read as follows:</w:t>
      </w:r>
    </w:p>
    <w:p w:rsidR="008B5F57" w:rsidRPr="001F02E2" w:rsidRDefault="008B5F57" w:rsidP="008B5F57">
      <w:pPr>
        <w:widowControl w:val="0"/>
        <w:tabs>
          <w:tab w:val="left" w:pos="-1440"/>
          <w:tab w:val="left" w:pos="-720"/>
          <w:tab w:val="left" w:pos="0"/>
        </w:tabs>
        <w:spacing w:line="287" w:lineRule="auto"/>
      </w:pPr>
      <w:r w:rsidRPr="001F02E2">
        <w:tab/>
        <w:t>19:14-25.</w:t>
      </w:r>
      <w:r>
        <w:tab/>
      </w:r>
      <w:r w:rsidRPr="001F02E2">
        <w:t xml:space="preserve">In counties not having a superintendent of elections where the county board of elections does not have the equipment or facilities to address and mail sample ballot envelopes, all the members of each of the district boards shall prepare and deposit in the post office, on or before 12 noon on Wednesday preceding the </w:t>
      </w:r>
      <w:r w:rsidRPr="001F02E2">
        <w:rPr>
          <w:u w:val="single"/>
        </w:rPr>
        <w:t>start of the early voting period for the</w:t>
      </w:r>
      <w:r w:rsidRPr="001F02E2">
        <w:t xml:space="preserve"> general election </w:t>
      </w:r>
      <w:r w:rsidRPr="001F02E2">
        <w:rPr>
          <w:rFonts w:ascii="Albertus Extra Bold" w:hAnsi="Albertus Extra Bold"/>
          <w:b/>
        </w:rPr>
        <w:t>[</w:t>
      </w:r>
      <w:r w:rsidRPr="001F02E2">
        <w:t>day</w:t>
      </w:r>
      <w:r w:rsidRPr="001F02E2">
        <w:rPr>
          <w:rFonts w:ascii="Albertus Extra Bold" w:hAnsi="Albertus Extra Bold"/>
          <w:b/>
        </w:rPr>
        <w:t>]</w:t>
      </w:r>
      <w:r w:rsidRPr="001F02E2">
        <w:t xml:space="preserve">, a properly stamped envelope containing a copy of the sample ballot </w:t>
      </w:r>
      <w:r w:rsidRPr="001F02E2">
        <w:lastRenderedPageBreak/>
        <w:t>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8B5F57" w:rsidRPr="001F02E2" w:rsidRDefault="008B5F57" w:rsidP="008B5F57">
      <w:pPr>
        <w:widowControl w:val="0"/>
        <w:tabs>
          <w:tab w:val="left" w:pos="-1440"/>
          <w:tab w:val="left" w:pos="-720"/>
          <w:tab w:val="left" w:pos="0"/>
        </w:tabs>
        <w:spacing w:line="287" w:lineRule="auto"/>
      </w:pPr>
      <w:r w:rsidRPr="001F02E2">
        <w:tab/>
        <w:t>The board shall return to the municipal clerk all ballots and envelopes not mailed or posted by it, with a sworn statement in writing signed by a majority of the board that all the remainder of such ballots and envelopes had been mailed.</w:t>
      </w:r>
    </w:p>
    <w:p w:rsidR="008B5F57" w:rsidRPr="001F02E2" w:rsidRDefault="008B5F57" w:rsidP="008B5F57">
      <w:pPr>
        <w:widowControl w:val="0"/>
        <w:tabs>
          <w:tab w:val="left" w:pos="-1440"/>
          <w:tab w:val="left" w:pos="-720"/>
          <w:tab w:val="left" w:pos="0"/>
        </w:tabs>
        <w:spacing w:line="287" w:lineRule="auto"/>
      </w:pPr>
      <w:r w:rsidRPr="001F02E2">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sidRPr="001F02E2">
        <w:rPr>
          <w:u w:val="single"/>
        </w:rPr>
        <w:t>start of the early voting period for the</w:t>
      </w:r>
      <w:r w:rsidRPr="001F02E2">
        <w:t xml:space="preserve"> general election </w:t>
      </w:r>
      <w:r w:rsidRPr="001F02E2">
        <w:rPr>
          <w:rFonts w:ascii="Albertus Extra Bold" w:hAnsi="Albertus Extra Bold"/>
          <w:b/>
        </w:rPr>
        <w:t>[</w:t>
      </w:r>
      <w:r w:rsidRPr="001F02E2">
        <w:t>day</w:t>
      </w:r>
      <w:r w:rsidRPr="001F02E2">
        <w:rPr>
          <w:rFonts w:ascii="Albertus Extra Bold" w:hAnsi="Albertus Extra Bold"/>
          <w:b/>
        </w:rPr>
        <w:t>]</w:t>
      </w:r>
      <w:r w:rsidRPr="001F02E2">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8B5F57" w:rsidRPr="001F02E2" w:rsidRDefault="008B5F57" w:rsidP="008B5F57">
      <w:pPr>
        <w:widowControl w:val="0"/>
        <w:tabs>
          <w:tab w:val="left" w:pos="-1440"/>
          <w:tab w:val="left" w:pos="-720"/>
          <w:tab w:val="left" w:pos="0"/>
        </w:tabs>
        <w:spacing w:line="287" w:lineRule="auto"/>
      </w:pPr>
      <w:r w:rsidRPr="001F02E2">
        <w:tab/>
        <w:t xml:space="preserve">The county board of elections, in all counties having a superintendent of elections, and in other counties where the county board of elections shall elect to operate under the provisions of subsection b. of section 19:14-21 of this Title, shall, not later than noon of the second Monday preceding the </w:t>
      </w:r>
      <w:r w:rsidRPr="001F02E2">
        <w:rPr>
          <w:u w:val="single"/>
        </w:rPr>
        <w:t>start of the early voting period for the</w:t>
      </w:r>
      <w:r w:rsidRPr="001F02E2">
        <w:t xml:space="preserve"> election, deliver or mail to the members of the district board three appropriate sample ballots for their respective election district.  The board shall post the appropriate sample ballots in the polling place in its district.</w:t>
      </w:r>
    </w:p>
    <w:p w:rsidR="008B5F57" w:rsidRPr="001F02E2" w:rsidRDefault="008B5F57" w:rsidP="008B5F57">
      <w:pPr>
        <w:widowControl w:val="0"/>
        <w:tabs>
          <w:tab w:val="left" w:pos="-1440"/>
          <w:tab w:val="left" w:pos="-720"/>
          <w:tab w:val="left" w:pos="0"/>
        </w:tabs>
        <w:spacing w:line="287" w:lineRule="auto"/>
      </w:pPr>
      <w:r w:rsidRPr="001F02E2">
        <w:t>(</w:t>
      </w:r>
      <w:proofErr w:type="spellStart"/>
      <w:r w:rsidRPr="001F02E2">
        <w:t>cf</w:t>
      </w:r>
      <w:proofErr w:type="spellEnd"/>
      <w:r w:rsidRPr="001F02E2">
        <w:t>: P.L.1974, c.30, s.3)</w:t>
      </w:r>
    </w:p>
    <w:p w:rsidR="008B5F57" w:rsidRPr="001F02E2" w:rsidRDefault="008B5F57" w:rsidP="008B5F57"/>
    <w:p w:rsidR="008B5F57" w:rsidRPr="001F02E2" w:rsidRDefault="008B5F57" w:rsidP="008B5F57">
      <w:r w:rsidRPr="001F02E2">
        <w:tab/>
        <w:t>15.</w:t>
      </w:r>
      <w:r>
        <w:tab/>
      </w:r>
      <w:r w:rsidRPr="001F02E2">
        <w:t>Section 1 of P.L.2019, c.80 (C.19:31-35) is amended to read as follows:</w:t>
      </w:r>
    </w:p>
    <w:p w:rsidR="008B5F57" w:rsidRPr="001F02E2" w:rsidRDefault="008B5F57" w:rsidP="008B5F57">
      <w:r w:rsidRPr="001F02E2">
        <w:tab/>
        <w:t>1.</w:t>
      </w:r>
      <w:r>
        <w:tab/>
      </w:r>
      <w:r w:rsidRPr="001F02E2">
        <w:t xml:space="preserve">Each county commissioner of registration and county board of elections </w:t>
      </w:r>
      <w:r w:rsidRPr="001F02E2">
        <w:rPr>
          <w:rFonts w:ascii="Albertus Extra Bold" w:hAnsi="Albertus Extra Bold"/>
          <w:b/>
        </w:rPr>
        <w:t>[</w:t>
      </w:r>
      <w:r w:rsidRPr="001F02E2">
        <w:t>may adopt</w:t>
      </w:r>
      <w:r w:rsidRPr="001F02E2">
        <w:rPr>
          <w:rFonts w:ascii="Albertus Extra Bold" w:hAnsi="Albertus Extra Bold"/>
          <w:b/>
        </w:rPr>
        <w:t>]</w:t>
      </w:r>
      <w:r w:rsidRPr="001F02E2">
        <w:t xml:space="preserve"> </w:t>
      </w:r>
      <w:r w:rsidRPr="001F02E2">
        <w:rPr>
          <w:u w:val="single"/>
        </w:rPr>
        <w:t>shall require the use of electronic poll books</w:t>
      </w:r>
      <w:r w:rsidRPr="001F02E2">
        <w:t>, as further provided by this act, P.L.2019, c.80 (C.19:31-35</w:t>
      </w:r>
      <w:r>
        <w:t> </w:t>
      </w:r>
      <w:r w:rsidRPr="001F02E2">
        <w:t>et</w:t>
      </w:r>
      <w:r>
        <w:t> </w:t>
      </w:r>
      <w:r w:rsidRPr="001F02E2">
        <w:t>seq.),</w:t>
      </w:r>
      <w:r>
        <w:t> </w:t>
      </w:r>
      <w:r w:rsidRPr="001F02E2">
        <w:rPr>
          <w:rFonts w:ascii="Albertus Extra Bold" w:hAnsi="Albertus Extra Bold"/>
          <w:b/>
        </w:rPr>
        <w:t>[</w:t>
      </w:r>
      <w:r w:rsidRPr="001F02E2">
        <w:t>electronic poll books for use</w:t>
      </w:r>
      <w:r w:rsidRPr="001F02E2">
        <w:rPr>
          <w:rFonts w:ascii="Albertus Extra Bold" w:hAnsi="Albertus Extra Bold"/>
          <w:b/>
        </w:rPr>
        <w:t>]</w:t>
      </w:r>
      <w:r w:rsidRPr="001F02E2">
        <w:t xml:space="preserve"> at each polling place </w:t>
      </w:r>
      <w:r w:rsidRPr="001F02E2">
        <w:rPr>
          <w:u w:val="single"/>
        </w:rPr>
        <w:t>during the early voting period and</w:t>
      </w:r>
      <w:r w:rsidRPr="001F02E2">
        <w:t xml:space="preserve"> on the day of any election, in place of the paper polling record or signature copy register, to access the </w:t>
      </w:r>
      <w:r w:rsidRPr="001F02E2">
        <w:lastRenderedPageBreak/>
        <w:t xml:space="preserve">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 </w:t>
      </w:r>
      <w:r w:rsidRPr="001F02E2">
        <w:rPr>
          <w:rFonts w:ascii="Albertus Extra Bold" w:hAnsi="Albertus Extra Bold"/>
          <w:b/>
        </w:rPr>
        <w:t>[</w:t>
      </w:r>
      <w:r w:rsidRPr="001F02E2">
        <w:t>each county commissioner of registration and board of elections that adopts the use of electronic poll books under this act with</w:t>
      </w:r>
      <w:r w:rsidRPr="001F02E2">
        <w:rPr>
          <w:rFonts w:ascii="Albertus Extra Bold" w:hAnsi="Albertus Extra Bold"/>
          <w:b/>
        </w:rPr>
        <w:t>]</w:t>
      </w:r>
      <w:r w:rsidRPr="001F02E2">
        <w:t xml:space="preserve"> </w:t>
      </w:r>
      <w:r w:rsidRPr="001F02E2">
        <w:rPr>
          <w:u w:val="single"/>
        </w:rPr>
        <w:t>the</w:t>
      </w:r>
      <w:r w:rsidRPr="001F02E2">
        <w:t xml:space="preserve"> rules, regulations, and instructions regarding the examination, testing, and use of electronic poll books, including rules regarding the security and protection of the information stored in such electronic poll books</w:t>
      </w:r>
      <w:r w:rsidRPr="001F02E2">
        <w:rPr>
          <w:u w:val="single"/>
        </w:rPr>
        <w:t>, to each county commissioner of registration and board of elections</w:t>
      </w:r>
      <w:r w:rsidRPr="001F02E2">
        <w:t>.</w:t>
      </w:r>
    </w:p>
    <w:p w:rsidR="008B5F57" w:rsidRPr="001F02E2" w:rsidRDefault="008B5F57" w:rsidP="008B5F57">
      <w:r w:rsidRPr="001F02E2">
        <w:t>(</w:t>
      </w:r>
      <w:proofErr w:type="spellStart"/>
      <w:r w:rsidRPr="001F02E2">
        <w:t>cf</w:t>
      </w:r>
      <w:proofErr w:type="spellEnd"/>
      <w:r w:rsidRPr="001F02E2">
        <w:t>: P.L.2019, c.80, s.1)</w:t>
      </w:r>
    </w:p>
    <w:p w:rsidR="008B5F57" w:rsidRPr="001F02E2" w:rsidRDefault="008B5F57" w:rsidP="008B5F57"/>
    <w:p w:rsidR="008B5F57" w:rsidRPr="001F02E2" w:rsidRDefault="008B5F57" w:rsidP="008B5F57">
      <w:r w:rsidRPr="001F02E2">
        <w:tab/>
        <w:t>16.</w:t>
      </w:r>
      <w:r>
        <w:tab/>
      </w:r>
      <w:r w:rsidRPr="001F02E2">
        <w:t>Section 3 of P.L.2019, c.80 (C.19:31-37) is amended to read as follows:</w:t>
      </w:r>
    </w:p>
    <w:p w:rsidR="008B5F57" w:rsidRPr="001F02E2" w:rsidRDefault="008B5F57" w:rsidP="008B5F57">
      <w:r w:rsidRPr="001F02E2">
        <w:tab/>
        <w:t>3.</w:t>
      </w:r>
      <w:r>
        <w:tab/>
      </w:r>
      <w:r w:rsidRPr="001F02E2">
        <w:t xml:space="preserve">A county commissioner of registration and county board of elections </w:t>
      </w:r>
      <w:r w:rsidRPr="001F02E2">
        <w:rPr>
          <w:rFonts w:ascii="Albertus Extra Bold" w:hAnsi="Albertus Extra Bold"/>
          <w:b/>
        </w:rPr>
        <w:t>[</w:t>
      </w:r>
      <w:r w:rsidRPr="001F02E2">
        <w:t>opting to use electronic poll books</w:t>
      </w:r>
      <w:r w:rsidRPr="001F02E2">
        <w:rPr>
          <w:rFonts w:ascii="Albertus Extra Bold" w:hAnsi="Albertus Extra Bold"/>
          <w:b/>
        </w:rPr>
        <w:t>]</w:t>
      </w:r>
      <w:r w:rsidRPr="001F02E2">
        <w:t xml:space="preserve">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and a backup paper polling record or signature copy register </w:t>
      </w:r>
      <w:r w:rsidRPr="001F02E2">
        <w:rPr>
          <w:u w:val="single"/>
        </w:rPr>
        <w:t>for each election district in the polling place.  Each voter shall be offered the option to sign either the electronic poll book or the backup paper polling record or signature copy register</w:t>
      </w:r>
      <w:r w:rsidRPr="001F02E2">
        <w:t>.</w:t>
      </w:r>
      <w:r w:rsidRPr="001F02E2">
        <w:rPr>
          <w:u w:val="single"/>
        </w:rPr>
        <w:t xml:space="preserve">  </w:t>
      </w:r>
      <w:r w:rsidRPr="001F02E2">
        <w:t xml:space="preserve">Electronic poll books for each election shall be prepared by the commissioner of registration no later than the 10th day preceding </w:t>
      </w:r>
      <w:r w:rsidRPr="001F02E2">
        <w:rPr>
          <w:u w:val="single"/>
        </w:rPr>
        <w:t>the start of the early voting period for</w:t>
      </w:r>
      <w:r w:rsidRPr="001F02E2">
        <w:t xml:space="preserve">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w:t>
      </w:r>
      <w:r w:rsidRPr="001F02E2">
        <w:lastRenderedPageBreak/>
        <w:t>records for any election for a period of not less than six years following that election.</w:t>
      </w:r>
    </w:p>
    <w:p w:rsidR="008B5F57" w:rsidRPr="001F02E2" w:rsidRDefault="008B5F57" w:rsidP="008B5F57">
      <w:r w:rsidRPr="001F02E2">
        <w:t>(</w:t>
      </w:r>
      <w:proofErr w:type="spellStart"/>
      <w:r w:rsidRPr="001F02E2">
        <w:t>cf</w:t>
      </w:r>
      <w:proofErr w:type="spellEnd"/>
      <w:r w:rsidRPr="001F02E2">
        <w:t>: P.L.2019, c.80, s.3)</w:t>
      </w:r>
    </w:p>
    <w:p w:rsidR="008B5F57" w:rsidRPr="001F02E2" w:rsidRDefault="008B5F57" w:rsidP="008B5F57"/>
    <w:p w:rsidR="008B5F57" w:rsidRPr="001F02E2" w:rsidRDefault="008B5F57" w:rsidP="008B5F57">
      <w:r w:rsidRPr="001F02E2">
        <w:tab/>
        <w:t>17.</w:t>
      </w:r>
      <w:r>
        <w:tab/>
      </w:r>
      <w:r w:rsidRPr="001F02E2">
        <w:t>Section 3 of P.L.1981, c.379 (C.40:45-7) is amended to read as follows:</w:t>
      </w:r>
    </w:p>
    <w:p w:rsidR="008B5F57" w:rsidRPr="001F02E2" w:rsidRDefault="008B5F57" w:rsidP="008B5F57">
      <w:r w:rsidRPr="001F02E2">
        <w:tab/>
        <w:t>3.</w:t>
      </w:r>
      <w:r>
        <w:tab/>
      </w:r>
      <w:r w:rsidRPr="001F02E2">
        <w:t>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8B5F57" w:rsidRPr="001F02E2" w:rsidRDefault="008B5F57" w:rsidP="008B5F57">
      <w:r w:rsidRPr="001F02E2">
        <w:tab/>
      </w:r>
      <w:r w:rsidRPr="001F02E2">
        <w:rPr>
          <w:u w:val="single"/>
        </w:rPr>
        <w:t>A municipality holding municipal elections on the second Tuesday in May, in addition to those elections and by an ordinance adopted by its governing body, may also conduct early voting for those municipal elections, in accordance with the provisions of P.L.</w:t>
      </w:r>
      <w:r>
        <w:rPr>
          <w:u w:val="single"/>
        </w:rPr>
        <w:t>   </w:t>
      </w:r>
      <w:r w:rsidRPr="001F02E2">
        <w:rPr>
          <w:u w:val="single"/>
        </w:rPr>
        <w:t>,</w:t>
      </w:r>
      <w:r>
        <w:rPr>
          <w:u w:val="single"/>
        </w:rPr>
        <w:t> </w:t>
      </w:r>
      <w:r w:rsidRPr="001F02E2">
        <w:rPr>
          <w:u w:val="single"/>
        </w:rPr>
        <w:t>c.</w:t>
      </w:r>
      <w:r>
        <w:rPr>
          <w:u w:val="single"/>
        </w:rPr>
        <w:t>   </w:t>
      </w:r>
      <w:r w:rsidRPr="001F02E2">
        <w:rPr>
          <w:u w:val="single"/>
        </w:rPr>
        <w:t>(C.</w:t>
      </w:r>
      <w:r>
        <w:rPr>
          <w:u w:val="single"/>
        </w:rPr>
        <w:t>   </w:t>
      </w:r>
      <w:r w:rsidRPr="001F02E2">
        <w:rPr>
          <w:u w:val="single"/>
        </w:rPr>
        <w:t>)</w:t>
      </w:r>
      <w:r>
        <w:rPr>
          <w:u w:val="single"/>
        </w:rPr>
        <w:t> </w:t>
      </w:r>
      <w:r w:rsidRPr="001F02E2">
        <w:rPr>
          <w:u w:val="single"/>
        </w:rPr>
        <w:t>(pending before the Legislature as this bill).  A municipality holding municipal elections on the day of the general election in November shall conduct early voting in accordance with the provisions of P.L.    , c.   (C.        ) (pending before the Legislature as this bill).</w:t>
      </w:r>
    </w:p>
    <w:p w:rsidR="008B5F57" w:rsidRPr="001F02E2" w:rsidRDefault="008B5F57" w:rsidP="008B5F57">
      <w:r w:rsidRPr="001F02E2">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8B5F57" w:rsidRPr="001F02E2" w:rsidRDefault="008B5F57" w:rsidP="008B5F57">
      <w:r w:rsidRPr="001F02E2">
        <w:tab/>
        <w:t>As used in this section “a period of religious observance” means any day or portion thereof on which a religious observance imposes a substantial burden on an individual's ability to vote.</w:t>
      </w:r>
    </w:p>
    <w:p w:rsidR="008B5F57" w:rsidRPr="001F02E2" w:rsidRDefault="008B5F57" w:rsidP="008B5F57">
      <w:r w:rsidRPr="001F02E2">
        <w:t>(</w:t>
      </w:r>
      <w:proofErr w:type="spellStart"/>
      <w:r w:rsidRPr="001F02E2">
        <w:t>cf</w:t>
      </w:r>
      <w:proofErr w:type="spellEnd"/>
      <w:r w:rsidRPr="001F02E2">
        <w:t>: P.L.2009, c.196, s.4)</w:t>
      </w:r>
    </w:p>
    <w:p w:rsidR="008B5F57" w:rsidRPr="001F02E2" w:rsidRDefault="008B5F57" w:rsidP="008B5F57"/>
    <w:p w:rsidR="00862165" w:rsidRDefault="008B5F57" w:rsidP="00862165">
      <w:pPr>
        <w:widowControl w:val="0"/>
        <w:tabs>
          <w:tab w:val="left" w:pos="-1440"/>
          <w:tab w:val="left" w:pos="-720"/>
          <w:tab w:val="left" w:pos="0"/>
        </w:tabs>
        <w:spacing w:line="287" w:lineRule="auto"/>
      </w:pPr>
      <w:r w:rsidRPr="001F02E2">
        <w:tab/>
        <w:t>18.  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effectuate the purpose of section 7 of this act.</w:t>
      </w:r>
      <w:r w:rsidR="00862165">
        <w:br w:type="page"/>
      </w:r>
    </w:p>
    <w:p w:rsidR="008B5F57" w:rsidRPr="001F02E2" w:rsidRDefault="008B5F57" w:rsidP="008B5F57">
      <w:r w:rsidRPr="001F02E2">
        <w:lastRenderedPageBreak/>
        <w:tab/>
        <w:t>19.</w:t>
      </w:r>
      <w:r>
        <w:tab/>
      </w:r>
      <w:r w:rsidRPr="001F02E2">
        <w:t>This act shall take effect on the 120th day following the date of enactment.</w:t>
      </w:r>
    </w:p>
    <w:p w:rsidR="008B5F57" w:rsidRPr="001F02E2" w:rsidRDefault="008B5F57" w:rsidP="008B5F57"/>
    <w:p w:rsidR="008B5F57" w:rsidRPr="001F02E2" w:rsidRDefault="008B5F57" w:rsidP="008B5F57"/>
    <w:p w:rsidR="008B5F57" w:rsidRPr="001F02E2" w:rsidRDefault="008B5F57" w:rsidP="008B5F57">
      <w:pPr>
        <w:jc w:val="center"/>
      </w:pPr>
      <w:r w:rsidRPr="001F02E2">
        <w:t>STATEMENT</w:t>
      </w:r>
    </w:p>
    <w:p w:rsidR="008B5F57" w:rsidRPr="001F02E2" w:rsidRDefault="008B5F57" w:rsidP="008B5F57">
      <w:pPr>
        <w:jc w:val="center"/>
      </w:pPr>
    </w:p>
    <w:p w:rsidR="008B5F57" w:rsidRPr="001F02E2" w:rsidRDefault="008B5F57" w:rsidP="008B5F57">
      <w:r w:rsidRPr="001F02E2">
        <w:tab/>
        <w:t>This bill establishes an in-person early voting procedure to allow</w:t>
      </w:r>
    </w:p>
    <w:p w:rsidR="008B5F57" w:rsidRPr="001F02E2" w:rsidRDefault="008B5F57" w:rsidP="008B5F57">
      <w:r w:rsidRPr="001F02E2">
        <w:t>voters to cast their votes at specially designated polling places, starting on the 15th day before the general election, and ending on the second calendar day before the election (a Sunday).  A municipality holding municipal elections on the second Tuesday in May, by an ordinance adopted by its governing body, may also conduct in-person early voting for those municipal elections.</w:t>
      </w:r>
    </w:p>
    <w:p w:rsidR="008B5F57" w:rsidRPr="001F02E2" w:rsidRDefault="008B5F57" w:rsidP="008B5F57">
      <w:r w:rsidRPr="001F02E2">
        <w:tab/>
        <w:t xml:space="preserve">Under the bill, in-person early voting will enable a registered voter to vote at a designated polling place before the day of a general election using a voting machine.  Designated polling places must be open for early voting on Monday through Saturday from </w:t>
      </w:r>
      <w:r>
        <w:t xml:space="preserve">at least </w:t>
      </w:r>
      <w:r w:rsidRPr="001F02E2">
        <w:t xml:space="preserve">10 AM to 8 PM, and on Sunday from </w:t>
      </w:r>
      <w:r>
        <w:t xml:space="preserve">at least </w:t>
      </w:r>
      <w:r w:rsidRPr="001F02E2">
        <w:t>10 AM to 6 PM.  A duly-registered voter will be permitted to vote after signing an early voting voter certificate, and after the voter’s eligibility to vote is ascertained in substantially the same manner as done on election day.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mail-in ballot or in person on election day.</w:t>
      </w:r>
    </w:p>
    <w:p w:rsidR="008B5F57" w:rsidRDefault="008B5F57" w:rsidP="008B5F57">
      <w:r w:rsidRPr="001F02E2">
        <w:tab/>
        <w:t xml:space="preserve">The bill provides that each county board of elections is to designate </w:t>
      </w:r>
      <w:r>
        <w:t xml:space="preserve">at least </w:t>
      </w:r>
      <w:r w:rsidRPr="001F02E2">
        <w:t xml:space="preserve">three early voting locations in each county, except that the county board must designate </w:t>
      </w:r>
      <w:r>
        <w:t xml:space="preserve">at least </w:t>
      </w:r>
      <w:r w:rsidRPr="001F02E2">
        <w:t xml:space="preserve">five public locations for early voting if the number of registered voters in the county is at least 150,000 but less than 300,000, and must designate </w:t>
      </w:r>
      <w:r>
        <w:t xml:space="preserve">at least </w:t>
      </w:r>
      <w:r w:rsidRPr="001F02E2">
        <w:t xml:space="preserve">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t>
      </w:r>
      <w:r w:rsidRPr="001F02E2">
        <w:lastRenderedPageBreak/>
        <w:t>within each county, reflect the population distribution and density within each county, or enhance convenience when an early voting site has proven to be inconvenient for the voters, or bec</w:t>
      </w:r>
      <w:r>
        <w:t xml:space="preserve">ause of similar circumstances. </w:t>
      </w:r>
      <w:r w:rsidRPr="001F02E2">
        <w:t>The Secretary of State must develop the criteria to be used by county boards of election to revise the location of early voting sites and must prescribe how often such revision must take place.</w:t>
      </w:r>
    </w:p>
    <w:p w:rsidR="008B5F57" w:rsidRPr="001F02E2" w:rsidRDefault="008B5F57" w:rsidP="008B5F57">
      <w:r>
        <w:tab/>
        <w:t>Under the bill, a voter would be permitted to vote at any early voting site in the voter’s county or municipality.</w:t>
      </w:r>
    </w:p>
    <w:p w:rsidR="008B5F57" w:rsidRPr="001F02E2" w:rsidRDefault="008B5F57" w:rsidP="008B5F57">
      <w:r w:rsidRPr="001F02E2">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w:t>
      </w:r>
    </w:p>
    <w:p w:rsidR="008B5F57" w:rsidRPr="001F02E2" w:rsidRDefault="008B5F57" w:rsidP="008B5F57">
      <w:r w:rsidRPr="001F02E2">
        <w:tab/>
        <w:t>The bill provides that each county board will be responsible for forming and executing a written plan for the security of the voting machines, ballots, and election records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for voting machines and voted ballots, which must include the transfer of voted ballots to each county board of elections at the end of each early voting day for safekeeping until canvassing on election day.  For the elections that early voting is available, the procedures concerning the conduct of voters at the polling place and the appointment of challengers, as well as the prohibition on electioneering within 100 feet of a polling place, will be as provided for in current law.</w:t>
      </w:r>
    </w:p>
    <w:p w:rsidR="008B5F57" w:rsidRPr="001F02E2" w:rsidRDefault="008B5F57" w:rsidP="008B5F57">
      <w:r w:rsidRPr="001F02E2">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8B5F57" w:rsidRPr="001F02E2" w:rsidRDefault="008B5F57" w:rsidP="008B5F57">
      <w:r w:rsidRPr="001F02E2">
        <w:tab/>
        <w:t xml:space="preserve">Under current law, each commissioner of registration and board of elections may elect to use electronic poll books at a polling place on election day.  Under the bill, each commissioner of registration and board of elections would be required to use electronic polls books during the early voting period and on election day.  The bill also provides that each voter would be offered the option to sign either </w:t>
      </w:r>
      <w:r w:rsidRPr="001F02E2">
        <w:lastRenderedPageBreak/>
        <w:t>the electronic poll book or the backup paper polling record or signature copy register.</w:t>
      </w:r>
    </w:p>
    <w:p w:rsidR="008B5F57" w:rsidRPr="001F02E2" w:rsidRDefault="008B5F57" w:rsidP="008B5F57">
      <w:r w:rsidRPr="001F02E2">
        <w:tab/>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p>
    <w:p w:rsidR="008B5F57" w:rsidRPr="001F02E2" w:rsidRDefault="008B5F57" w:rsidP="008B5F57">
      <w:r w:rsidRPr="001F02E2">
        <w:tab/>
        <w:t>This bill is based on the early voting procedures used by other states that permit in-person voting prior to the day of certain elections.</w:t>
      </w:r>
    </w:p>
    <w:sectPr w:rsidR="008B5F57" w:rsidRPr="001F02E2" w:rsidSect="001D50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FA1" w:rsidRDefault="00AB1FA1">
      <w:r>
        <w:separator/>
      </w:r>
    </w:p>
  </w:endnote>
  <w:endnote w:type="continuationSeparator" w:id="0">
    <w:p w:rsidR="00AB1FA1" w:rsidRDefault="00AB1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545" w:rsidRDefault="000856CD" w:rsidP="000856CD">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165" w:rsidRPr="00921C91" w:rsidRDefault="008621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2165" w:rsidRPr="00921C91" w:rsidRDefault="00862165">
    <w:pPr>
      <w:pStyle w:val="Footer"/>
      <w:rPr>
        <w:szCs w:val="18"/>
      </w:rPr>
    </w:pPr>
  </w:p>
  <w:p w:rsidR="00862165" w:rsidRPr="00921C91" w:rsidRDefault="008621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FA1" w:rsidRDefault="00AB1FA1">
      <w:r>
        <w:separator/>
      </w:r>
    </w:p>
  </w:footnote>
  <w:footnote w:type="continuationSeparator" w:id="0">
    <w:p w:rsidR="00AB1FA1" w:rsidRDefault="00AB1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23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0A4" w:rsidRDefault="001D50A4" w:rsidP="001D50A4">
    <w:pPr>
      <w:pStyle w:val="bpuHeadSpon"/>
    </w:pPr>
    <w:r w:rsidRPr="001D50A4">
      <w:rPr>
        <w:rStyle w:val="bpuHeadSponChar"/>
      </w:rPr>
      <w:t>S3203</w:t>
    </w:r>
    <w:r>
      <w:t xml:space="preserve"> GILL</w:t>
    </w:r>
    <w:r w:rsidR="00D30545">
      <w:t>, GREENSTEIN</w:t>
    </w:r>
  </w:p>
  <w:p w:rsidR="001D50A4" w:rsidRDefault="001D50A4" w:rsidP="001D50A4">
    <w:pPr>
      <w:pStyle w:val="bpuHeadSpon"/>
    </w:pPr>
    <w:r>
      <w:fldChar w:fldCharType="begin"/>
    </w:r>
    <w:r>
      <w:instrText xml:space="preserve"> PAGE  \* MERGEFORMAT </w:instrText>
    </w:r>
    <w:r>
      <w:fldChar w:fldCharType="separate"/>
    </w:r>
    <w:r w:rsidR="003D6CCE">
      <w:rPr>
        <w:noProof/>
      </w:rPr>
      <w:t>20</w:t>
    </w:r>
    <w:r>
      <w:fldChar w:fldCharType="end"/>
    </w:r>
  </w:p>
  <w:p w:rsidR="001D50A4" w:rsidRDefault="001D50A4" w:rsidP="001D50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50A4" w:rsidRDefault="001D50A4" w:rsidP="001D50A4">
    <w:pPr>
      <w:pStyle w:val="bpuHeadSpon"/>
    </w:pPr>
    <w:r w:rsidRPr="001D50A4">
      <w:rPr>
        <w:rStyle w:val="bpuHeadSponChar"/>
      </w:rPr>
      <w:t>S3203</w:t>
    </w:r>
    <w:r>
      <w:t xml:space="preserve"> GILL</w:t>
    </w:r>
    <w:r w:rsidR="00D30545">
      <w:t>, GREENSTEIN</w:t>
    </w:r>
  </w:p>
  <w:p w:rsidR="001D50A4" w:rsidRDefault="001D50A4" w:rsidP="001D50A4">
    <w:pPr>
      <w:pStyle w:val="bpuHeadSpon"/>
    </w:pPr>
    <w:r>
      <w:fldChar w:fldCharType="begin"/>
    </w:r>
    <w:r>
      <w:instrText xml:space="preserve"> PAGE  \* MERGEFORMAT </w:instrText>
    </w:r>
    <w:r>
      <w:fldChar w:fldCharType="separate"/>
    </w:r>
    <w:r w:rsidR="003D6CCE">
      <w:rPr>
        <w:noProof/>
      </w:rPr>
      <w:t>2</w:t>
    </w:r>
    <w:r>
      <w:fldChar w:fldCharType="end"/>
    </w:r>
  </w:p>
  <w:p w:rsidR="001D50A4" w:rsidRDefault="001D50A4" w:rsidP="001D50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FA1"/>
    <w:rsid w:val="000051BD"/>
    <w:rsid w:val="000160A5"/>
    <w:rsid w:val="0002335B"/>
    <w:rsid w:val="0003549A"/>
    <w:rsid w:val="000367AE"/>
    <w:rsid w:val="00043B22"/>
    <w:rsid w:val="00054975"/>
    <w:rsid w:val="00057D20"/>
    <w:rsid w:val="0006197C"/>
    <w:rsid w:val="0006281F"/>
    <w:rsid w:val="00067107"/>
    <w:rsid w:val="0008141C"/>
    <w:rsid w:val="000856CD"/>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1BB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0A4"/>
    <w:rsid w:val="001E15F1"/>
    <w:rsid w:val="001E16FA"/>
    <w:rsid w:val="001E6213"/>
    <w:rsid w:val="001F14C7"/>
    <w:rsid w:val="001F7405"/>
    <w:rsid w:val="00205533"/>
    <w:rsid w:val="00212B8D"/>
    <w:rsid w:val="00222983"/>
    <w:rsid w:val="002370D0"/>
    <w:rsid w:val="00255958"/>
    <w:rsid w:val="0025697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DD4"/>
    <w:rsid w:val="002E09CE"/>
    <w:rsid w:val="002E69D1"/>
    <w:rsid w:val="002F3BA6"/>
    <w:rsid w:val="0031318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824"/>
    <w:rsid w:val="003A3C64"/>
    <w:rsid w:val="003A3F83"/>
    <w:rsid w:val="003C43EF"/>
    <w:rsid w:val="003C5A6B"/>
    <w:rsid w:val="003C7FB2"/>
    <w:rsid w:val="003D24DE"/>
    <w:rsid w:val="003D6CC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A8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202"/>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044"/>
    <w:rsid w:val="00832816"/>
    <w:rsid w:val="00837109"/>
    <w:rsid w:val="00840365"/>
    <w:rsid w:val="008406A3"/>
    <w:rsid w:val="00841D2C"/>
    <w:rsid w:val="00845F3C"/>
    <w:rsid w:val="008461B8"/>
    <w:rsid w:val="008462F1"/>
    <w:rsid w:val="00847EF1"/>
    <w:rsid w:val="008538FA"/>
    <w:rsid w:val="008573B0"/>
    <w:rsid w:val="00862165"/>
    <w:rsid w:val="00866563"/>
    <w:rsid w:val="00867AC2"/>
    <w:rsid w:val="0087056E"/>
    <w:rsid w:val="00875402"/>
    <w:rsid w:val="00884A49"/>
    <w:rsid w:val="00884D51"/>
    <w:rsid w:val="008916EC"/>
    <w:rsid w:val="00891E4F"/>
    <w:rsid w:val="008A31C5"/>
    <w:rsid w:val="008A4F9A"/>
    <w:rsid w:val="008B2850"/>
    <w:rsid w:val="008B5F5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E6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FA1"/>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2A6"/>
    <w:rsid w:val="00BF2C67"/>
    <w:rsid w:val="00C04F4D"/>
    <w:rsid w:val="00C12E48"/>
    <w:rsid w:val="00C13D14"/>
    <w:rsid w:val="00C15F53"/>
    <w:rsid w:val="00C23F09"/>
    <w:rsid w:val="00C25356"/>
    <w:rsid w:val="00C328D0"/>
    <w:rsid w:val="00C42A0E"/>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ADD"/>
    <w:rsid w:val="00D27FF3"/>
    <w:rsid w:val="00D30545"/>
    <w:rsid w:val="00D33362"/>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BED"/>
    <w:rsid w:val="00F1350D"/>
    <w:rsid w:val="00F15583"/>
    <w:rsid w:val="00F17C18"/>
    <w:rsid w:val="00F200EE"/>
    <w:rsid w:val="00F20CB6"/>
    <w:rsid w:val="00F22481"/>
    <w:rsid w:val="00F2542E"/>
    <w:rsid w:val="00F27278"/>
    <w:rsid w:val="00F341F4"/>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0447931"/>
  <w15:docId w15:val="{C3FD8B46-215B-4169-87EA-2A839DD4C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D50A4"/>
  </w:style>
  <w:style w:type="paragraph" w:styleId="BalloonText">
    <w:name w:val="Balloon Text"/>
    <w:basedOn w:val="Normal"/>
    <w:link w:val="BalloonTextChar"/>
    <w:semiHidden/>
    <w:unhideWhenUsed/>
    <w:rsid w:val="003A3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38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8765</Words>
  <Characters>43764</Characters>
  <Application>Microsoft Office Word</Application>
  <DocSecurity>0</DocSecurity>
  <Lines>898</Lines>
  <Paragraphs>159</Paragraphs>
  <ScaleCrop>false</ScaleCrop>
  <HeadingPairs>
    <vt:vector size="2" baseType="variant">
      <vt:variant>
        <vt:lpstr>Title</vt:lpstr>
      </vt:variant>
      <vt:variant>
        <vt:i4>1</vt:i4>
      </vt:variant>
    </vt:vector>
  </HeadingPairs>
  <TitlesOfParts>
    <vt:vector size="1" baseType="lpstr">
      <vt:lpstr>S3203</vt:lpstr>
    </vt:vector>
  </TitlesOfParts>
  <Manager>R211</Manager>
  <Company>NJ Office of Legislative Services</Company>
  <LinksUpToDate>false</LinksUpToDate>
  <CharactersWithSpaces>52679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dc:title>
  <dc:subject/>
  <dc:creator>Senator  GILL</dc:creator>
  <cp:keywords>S3203|20|SG |305|0|305|F|0|</cp:keywords>
  <dc:description>INTRODUCED NOVEMBER 19, 2020</dc:description>
  <cp:lastModifiedBy>Todaro, Vivian</cp:lastModifiedBy>
  <cp:revision>2</cp:revision>
  <cp:lastPrinted>2021-01-29T18:41:00Z</cp:lastPrinted>
  <dcterms:created xsi:type="dcterms:W3CDTF">2021-01-29T18:41:00Z</dcterms:created>
  <dcterms:modified xsi:type="dcterms:W3CDTF">2021-01-29T18:41:00Z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