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214" w:rsidRDefault="00301214" w:rsidP="00301214">
      <w:pPr>
        <w:pStyle w:val="bpuBill"/>
      </w:pPr>
      <w:bookmarkStart w:id="0" w:name="bpuFrontPg"/>
      <w:bookmarkStart w:id="1" w:name="_GoBack"/>
      <w:bookmarkEnd w:id="0"/>
      <w:bookmarkEnd w:id="1"/>
      <w:r>
        <w:t xml:space="preserve">SENATE, No. 3235 </w:t>
      </w:r>
    </w:p>
    <w:p w:rsidR="00301214" w:rsidRPr="009D38FF" w:rsidRDefault="00301214" w:rsidP="003012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55246" r:id="rId7"/>
        </w:object>
      </w:r>
    </w:p>
    <w:p w:rsidR="00301214" w:rsidRDefault="00301214" w:rsidP="00301214">
      <w:pPr>
        <w:pStyle w:val="bpuState"/>
      </w:pPr>
      <w:r>
        <w:t>STATE OF NEW JERSEY</w:t>
      </w:r>
    </w:p>
    <w:p w:rsidR="00301214" w:rsidRDefault="00301214" w:rsidP="00301214">
      <w:pPr>
        <w:pStyle w:val="bpuLegislature"/>
      </w:pPr>
      <w:r>
        <w:t>219th LEGISLATURE</w:t>
      </w:r>
    </w:p>
    <w:p w:rsidR="00301214" w:rsidRDefault="00301214" w:rsidP="00301214">
      <w:pPr>
        <w:pStyle w:val="bpuWpGraphic"/>
      </w:pPr>
      <w:r>
        <w:object w:dxaOrig="8985" w:dyaOrig="255">
          <v:shape id="_x0000_i1026" type="#_x0000_t75" style="width:6in;height:12pt" o:ole="">
            <v:imagedata r:id="rId6" o:title=""/>
          </v:shape>
          <o:OLEObject Type="Embed" ProgID="WPWin6.1" ShapeID="_x0000_i1026" DrawAspect="Content" ObjectID="_1670055247" r:id="rId8"/>
        </w:object>
      </w:r>
      <w:r>
        <w:t xml:space="preserve">  </w:t>
      </w:r>
    </w:p>
    <w:p w:rsidR="00301214" w:rsidRDefault="00301214" w:rsidP="00301214">
      <w:pPr>
        <w:pStyle w:val="bpuIntro"/>
      </w:pPr>
      <w:r>
        <w:t>INTRODUCED DECEMBER 7, 2020</w:t>
      </w:r>
    </w:p>
    <w:p w:rsidR="00301214" w:rsidRDefault="00301214" w:rsidP="00301214">
      <w:pPr>
        <w:pStyle w:val="bpuIntro"/>
      </w:pPr>
    </w:p>
    <w:p w:rsidR="00301214" w:rsidRDefault="00301214" w:rsidP="00301214">
      <w:pPr>
        <w:pStyle w:val="bpuIntro"/>
        <w:sectPr w:rsidR="00301214" w:rsidSect="004F685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1214" w:rsidRDefault="00301214" w:rsidP="00301214">
      <w:pPr>
        <w:pStyle w:val="bpuIntro"/>
      </w:pPr>
    </w:p>
    <w:p w:rsidR="00301214" w:rsidRDefault="00301214" w:rsidP="00301214">
      <w:pPr>
        <w:pStyle w:val="bpuSponsor"/>
      </w:pPr>
      <w:r>
        <w:t>Sponsored by:</w:t>
      </w:r>
    </w:p>
    <w:p w:rsidR="00301214" w:rsidRDefault="00301214" w:rsidP="00301214">
      <w:pPr>
        <w:pStyle w:val="bpuSponsor"/>
      </w:pPr>
      <w:r>
        <w:t>Senator  JAMES BEACH</w:t>
      </w:r>
    </w:p>
    <w:p w:rsidR="00301214" w:rsidRDefault="00301214" w:rsidP="00301214">
      <w:pPr>
        <w:pStyle w:val="bpuSponsor"/>
      </w:pPr>
      <w:r>
        <w:t>District 6 (Burlington and Camden)</w:t>
      </w:r>
    </w:p>
    <w:p w:rsidR="00301214" w:rsidRDefault="0079190D" w:rsidP="0079190D">
      <w:pPr>
        <w:pStyle w:val="bpuSponsor"/>
      </w:pPr>
      <w:r>
        <w:t>Senator  NELLIE POU</w:t>
      </w:r>
    </w:p>
    <w:p w:rsidR="0079190D" w:rsidRDefault="0079190D" w:rsidP="0079190D">
      <w:pPr>
        <w:pStyle w:val="bpuSponsor"/>
      </w:pPr>
      <w:r>
        <w:t>District 35 (Bergen and Passaic)</w:t>
      </w:r>
    </w:p>
    <w:p w:rsidR="0079190D" w:rsidRPr="0079190D" w:rsidRDefault="0079190D" w:rsidP="0079190D">
      <w:pPr>
        <w:pStyle w:val="bpuSponsor"/>
      </w:pPr>
    </w:p>
    <w:p w:rsidR="00111C7D" w:rsidRDefault="004F6858" w:rsidP="004F6858">
      <w:pPr>
        <w:pStyle w:val="bpuSponsor"/>
      </w:pPr>
      <w:r>
        <w:t>Co-Sponsored by:</w:t>
      </w:r>
    </w:p>
    <w:p w:rsidR="004F6858" w:rsidRPr="004F6858" w:rsidRDefault="004F6858" w:rsidP="004F6858">
      <w:pPr>
        <w:pStyle w:val="bpuSponsor"/>
      </w:pPr>
      <w:r w:rsidRPr="004F6858">
        <w:t>Senators Singleton, Gopal, Turner and Brown</w:t>
      </w:r>
    </w:p>
    <w:p w:rsidR="00111C7D" w:rsidRDefault="00111C7D" w:rsidP="00111C7D"/>
    <w:p w:rsidR="004F6858" w:rsidRPr="00111C7D" w:rsidRDefault="004F6858" w:rsidP="00111C7D"/>
    <w:p w:rsidR="00301214" w:rsidRDefault="00301214" w:rsidP="00301214">
      <w:pPr>
        <w:pStyle w:val="bpuSponsor"/>
      </w:pPr>
    </w:p>
    <w:p w:rsidR="00301214" w:rsidRDefault="00301214" w:rsidP="00301214">
      <w:pPr>
        <w:pStyle w:val="bpuSponsor"/>
      </w:pPr>
    </w:p>
    <w:p w:rsidR="00301214" w:rsidRDefault="00301214" w:rsidP="00301214">
      <w:pPr>
        <w:pStyle w:val="bpuSponsor"/>
      </w:pPr>
      <w:r>
        <w:t>SYNOPSIS</w:t>
      </w:r>
    </w:p>
    <w:p w:rsidR="00301214" w:rsidRDefault="00301214" w:rsidP="00301214">
      <w:pPr>
        <w:pStyle w:val="bpuNormText"/>
      </w:pPr>
      <w:r>
        <w:tab/>
        <w:t xml:space="preserve">Appropriates $11,777,499 from constitutionally dedicated CBT revenues to NJ Historic Trust for grants for certain historic preservation projects and associated administrative expenses. </w:t>
      </w:r>
    </w:p>
    <w:p w:rsidR="00301214" w:rsidRDefault="00301214" w:rsidP="00301214">
      <w:pPr>
        <w:pStyle w:val="bpuNormText"/>
      </w:pPr>
    </w:p>
    <w:p w:rsidR="00301214" w:rsidRDefault="00301214" w:rsidP="00301214">
      <w:pPr>
        <w:pStyle w:val="bpuSponsor"/>
      </w:pPr>
      <w:r>
        <w:t xml:space="preserve">CURRENT VERSION OF TEXT </w:t>
      </w:r>
    </w:p>
    <w:p w:rsidR="00301214" w:rsidRDefault="00301214" w:rsidP="00301214">
      <w:pPr>
        <w:pStyle w:val="bpuNormText"/>
      </w:pPr>
      <w:r>
        <w:tab/>
        <w:t>As introduced.</w:t>
      </w:r>
    </w:p>
    <w:p w:rsidR="00301214" w:rsidRDefault="00301214" w:rsidP="003012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1214" w:rsidRDefault="00301214" w:rsidP="008916EC">
      <w:pPr>
        <w:pStyle w:val="FronterPage"/>
        <w:tabs>
          <w:tab w:val="clear" w:pos="720"/>
          <w:tab w:val="clear" w:pos="1440"/>
          <w:tab w:val="clear" w:pos="2160"/>
          <w:tab w:val="clear" w:pos="2880"/>
          <w:tab w:val="clear" w:pos="3600"/>
          <w:tab w:val="clear" w:pos="4320"/>
          <w:tab w:val="clear" w:pos="5040"/>
        </w:tabs>
        <w:sectPr w:rsidR="00301214" w:rsidSect="00301214">
          <w:type w:val="continuous"/>
          <w:pgSz w:w="12240" w:h="20160" w:code="5"/>
          <w:pgMar w:top="1440" w:right="2275" w:bottom="1440" w:left="2275" w:header="72" w:footer="720" w:gutter="0"/>
          <w:pgNumType w:start="1"/>
          <w:cols w:space="720"/>
          <w:docGrid w:linePitch="360"/>
        </w:sectPr>
      </w:pPr>
    </w:p>
    <w:p w:rsidR="00E307D5" w:rsidRPr="00677316" w:rsidRDefault="00E307D5" w:rsidP="00E307D5">
      <w:pPr>
        <w:pStyle w:val="HangingAnAct"/>
        <w:rPr>
          <w:rStyle w:val="HangingAnActChar"/>
        </w:rPr>
      </w:pPr>
      <w:r w:rsidRPr="00E307D5">
        <w:rPr>
          <w:rStyle w:val="BillHead"/>
        </w:rPr>
        <w:lastRenderedPageBreak/>
        <w:t>An Act</w:t>
      </w:r>
      <w:r w:rsidRPr="006B7FA7">
        <w:rPr>
          <w:rStyle w:val="HangingAnActChar"/>
        </w:rPr>
        <w:t xml:space="preserve"> </w:t>
      </w:r>
      <w:r w:rsidRPr="00CF64C5">
        <w:t xml:space="preserve">appropriating </w:t>
      </w:r>
      <w:r w:rsidR="00DB7E3B" w:rsidRPr="00ED2529">
        <w:t>$11,777,499</w:t>
      </w:r>
      <w:r w:rsidR="00DB7E3B" w:rsidRPr="002B4F9A">
        <w:rPr>
          <w:i/>
        </w:rPr>
        <w:t xml:space="preserve"> </w:t>
      </w:r>
      <w:r w:rsidRPr="004216D3">
        <w:t xml:space="preserve">from constitutionally dedicated corporation business tax revenues for the purpose of providing grants, as awarded by the New Jersey Historic Trust, for certain historic preservation projects and </w:t>
      </w:r>
      <w:r w:rsidRPr="00ED58B9">
        <w:t xml:space="preserve">associated administrative </w:t>
      </w:r>
      <w:r w:rsidRPr="004216D3">
        <w:t>expenses.</w:t>
      </w:r>
    </w:p>
    <w:p w:rsidR="00E307D5" w:rsidRPr="00D71D68" w:rsidRDefault="00E307D5" w:rsidP="00E307D5"/>
    <w:p w:rsidR="00E307D5" w:rsidRPr="00AA7880" w:rsidRDefault="00E307D5" w:rsidP="00E307D5">
      <w:r>
        <w:tab/>
      </w:r>
      <w:r>
        <w:rPr>
          <w:rStyle w:val="BillHeading2"/>
        </w:rPr>
        <w:t xml:space="preserve">Be It Enacted </w:t>
      </w:r>
      <w:r>
        <w:rPr>
          <w:rStyle w:val="BillLanguage"/>
        </w:rPr>
        <w:t>by the Senate and General Assembly of the State of New Jersey:</w:t>
      </w:r>
    </w:p>
    <w:p w:rsidR="00E307D5" w:rsidRPr="00D71D68" w:rsidRDefault="00E307D5" w:rsidP="00E307D5"/>
    <w:p w:rsidR="00E307D5" w:rsidRPr="00E544B0" w:rsidRDefault="00E307D5" w:rsidP="00E307D5">
      <w:pPr>
        <w:rPr>
          <w:i/>
        </w:rPr>
      </w:pPr>
      <w:r w:rsidRPr="00140194">
        <w:tab/>
        <w:t>1.</w:t>
      </w:r>
      <w:r>
        <w:tab/>
      </w:r>
      <w:r w:rsidRPr="00140194">
        <w:t xml:space="preserve">a.  </w:t>
      </w:r>
      <w:r>
        <w:t xml:space="preserve">There is appropriated </w:t>
      </w:r>
      <w:r w:rsidRPr="00140194">
        <w:t xml:space="preserve">to the New Jersey Historic Trust the </w:t>
      </w:r>
      <w:r>
        <w:t xml:space="preserve">sum of </w:t>
      </w:r>
      <w:r w:rsidR="00DB7E3B" w:rsidRPr="00ED2529">
        <w:t>$1</w:t>
      </w:r>
      <w:r w:rsidR="00DB7E3B">
        <w:t>0</w:t>
      </w:r>
      <w:r w:rsidR="00DB7E3B" w:rsidRPr="00ED2529">
        <w:t>,777,499</w:t>
      </w:r>
      <w:r w:rsidR="00DB7E3B" w:rsidRPr="002B4F9A">
        <w:rPr>
          <w:i/>
        </w:rPr>
        <w:t xml:space="preserve"> </w:t>
      </w:r>
      <w:r w:rsidRPr="00ED58B9">
        <w:t>from dedicated corporation business tax revenues pursuant to Article VIII, Section II, paragraph 6 of the State Constitution in the “Preserve New Jersey Historic Preservation Fund,” established pursuant to section 9 of the “Preserve New Jersey Act,” P.L.2016, c.12 (C.13:8C-51)</w:t>
      </w:r>
      <w:r>
        <w:t xml:space="preserve">, </w:t>
      </w:r>
      <w:r w:rsidRPr="00140194">
        <w:t>for the purpose of providing capital preservation grants as listed in subsection b. of this section</w:t>
      </w:r>
      <w:r>
        <w:t xml:space="preserve"> and historic site management grants as listed in subsection c. of this section </w:t>
      </w:r>
      <w:r w:rsidRPr="00140194">
        <w:t>as awarded by the New Jersey Historic Trust, for historic preservation projects approved as eligible for such funding</w:t>
      </w:r>
      <w:r>
        <w:t>.</w:t>
      </w:r>
      <w:r w:rsidRPr="00E544B0">
        <w:rPr>
          <w:i/>
        </w:rPr>
        <w:t xml:space="preserve"> </w:t>
      </w:r>
    </w:p>
    <w:p w:rsidR="00C06A2D" w:rsidRPr="00140194" w:rsidRDefault="00C06A2D" w:rsidP="00C06A2D">
      <w:r w:rsidRPr="00140194">
        <w:tab/>
        <w:t>b.</w:t>
      </w:r>
      <w:r>
        <w:tab/>
      </w:r>
      <w:r w:rsidRPr="00140194">
        <w:t>The following historic preservation projects are eligible for funding in the form of capital preservation grants, as awarded by the New Jersey Historic Trust, using moneys appropriated pursuant to</w:t>
      </w:r>
      <w:r>
        <w:t xml:space="preserve"> subsection a. of this section:</w:t>
      </w:r>
    </w:p>
    <w:p w:rsidR="00C06A2D" w:rsidRDefault="00C06A2D" w:rsidP="00C06A2D">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049"/>
        <w:gridCol w:w="1280"/>
        <w:gridCol w:w="1410"/>
        <w:gridCol w:w="2061"/>
        <w:gridCol w:w="1256"/>
      </w:tblGrid>
      <w:tr w:rsidR="00C06A2D" w:rsidRPr="000D0706" w:rsidTr="00997139">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r w:rsidRPr="000D0706">
              <w:rPr>
                <w:b/>
                <w:sz w:val="18"/>
                <w:szCs w:val="18"/>
              </w:rPr>
              <w:t>County</w:t>
            </w:r>
          </w:p>
        </w:tc>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r w:rsidRPr="000D0706">
              <w:rPr>
                <w:b/>
                <w:sz w:val="18"/>
                <w:szCs w:val="18"/>
              </w:rPr>
              <w:t>Municipality</w:t>
            </w:r>
          </w:p>
        </w:tc>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r w:rsidRPr="000D0706">
              <w:rPr>
                <w:b/>
                <w:sz w:val="18"/>
                <w:szCs w:val="18"/>
              </w:rPr>
              <w:t>Name of</w:t>
            </w:r>
          </w:p>
          <w:p w:rsidR="00C06A2D" w:rsidRPr="000D0706" w:rsidRDefault="00C06A2D" w:rsidP="00997139">
            <w:pPr>
              <w:widowControl w:val="0"/>
              <w:tabs>
                <w:tab w:val="left" w:pos="-1440"/>
                <w:tab w:val="left" w:pos="-720"/>
                <w:tab w:val="left" w:pos="0"/>
              </w:tabs>
              <w:spacing w:line="287" w:lineRule="auto"/>
              <w:rPr>
                <w:b/>
                <w:sz w:val="18"/>
                <w:szCs w:val="18"/>
              </w:rPr>
            </w:pPr>
            <w:r w:rsidRPr="000D0706">
              <w:rPr>
                <w:b/>
                <w:sz w:val="18"/>
                <w:szCs w:val="18"/>
              </w:rPr>
              <w:t>Organization</w:t>
            </w:r>
          </w:p>
        </w:tc>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r w:rsidRPr="000D0706">
              <w:rPr>
                <w:b/>
                <w:sz w:val="18"/>
                <w:szCs w:val="18"/>
              </w:rPr>
              <w:t>Project Name</w:t>
            </w:r>
          </w:p>
        </w:tc>
        <w:tc>
          <w:tcPr>
            <w:tcW w:w="1256" w:type="dxa"/>
          </w:tcPr>
          <w:p w:rsidR="00C06A2D" w:rsidRDefault="00C06A2D" w:rsidP="00997139">
            <w:pPr>
              <w:widowControl w:val="0"/>
              <w:tabs>
                <w:tab w:val="left" w:pos="-1440"/>
                <w:tab w:val="left" w:pos="-720"/>
                <w:tab w:val="left" w:pos="0"/>
              </w:tabs>
              <w:spacing w:line="287" w:lineRule="auto"/>
              <w:jc w:val="right"/>
              <w:rPr>
                <w:b/>
                <w:sz w:val="18"/>
                <w:szCs w:val="18"/>
              </w:rPr>
            </w:pPr>
            <w:r w:rsidRPr="000D0706">
              <w:rPr>
                <w:b/>
                <w:sz w:val="18"/>
                <w:szCs w:val="18"/>
              </w:rPr>
              <w:t>Grant Award</w:t>
            </w:r>
          </w:p>
          <w:p w:rsidR="00C06A2D" w:rsidRPr="000D0706" w:rsidRDefault="00C06A2D" w:rsidP="00997139">
            <w:pPr>
              <w:widowControl w:val="0"/>
              <w:tabs>
                <w:tab w:val="left" w:pos="-1440"/>
                <w:tab w:val="left" w:pos="-720"/>
                <w:tab w:val="left" w:pos="0"/>
              </w:tabs>
              <w:spacing w:line="287" w:lineRule="auto"/>
              <w:jc w:val="right"/>
              <w:rPr>
                <w:b/>
                <w:sz w:val="18"/>
                <w:szCs w:val="18"/>
              </w:rPr>
            </w:pPr>
          </w:p>
        </w:tc>
      </w:tr>
      <w:tr w:rsidR="00C06A2D" w:rsidRPr="000D0706" w:rsidTr="00997139">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p>
        </w:tc>
        <w:tc>
          <w:tcPr>
            <w:tcW w:w="1256" w:type="dxa"/>
          </w:tcPr>
          <w:p w:rsidR="00C06A2D" w:rsidRPr="000D0706" w:rsidRDefault="00C06A2D" w:rsidP="00997139">
            <w:pPr>
              <w:widowControl w:val="0"/>
              <w:tabs>
                <w:tab w:val="left" w:pos="-1440"/>
                <w:tab w:val="left" w:pos="-720"/>
                <w:tab w:val="left" w:pos="0"/>
              </w:tabs>
              <w:spacing w:line="287" w:lineRule="auto"/>
              <w:jc w:val="right"/>
              <w:rPr>
                <w:b/>
                <w:sz w:val="18"/>
                <w:szCs w:val="18"/>
              </w:rPr>
            </w:pP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Atlantic</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Atlantic City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C9151F">
              <w:rPr>
                <w:sz w:val="18"/>
                <w:szCs w:val="18"/>
              </w:rPr>
              <w:t>NJ State Park Service</w:t>
            </w:r>
          </w:p>
          <w:p w:rsidR="00C06A2D" w:rsidRPr="00632FB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C9151F">
              <w:rPr>
                <w:sz w:val="18"/>
                <w:szCs w:val="18"/>
              </w:rPr>
              <w:t>Absecon Lighthouse</w:t>
            </w:r>
          </w:p>
          <w:p w:rsidR="00C06A2D"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sidRPr="008311C2">
              <w:rPr>
                <w:sz w:val="18"/>
                <w:szCs w:val="18"/>
              </w:rPr>
              <w:t>$</w:t>
            </w:r>
            <w:r>
              <w:rPr>
                <w:sz w:val="18"/>
                <w:szCs w:val="18"/>
              </w:rPr>
              <w:t>88,560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Atlantic</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Margate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AF5B98">
              <w:rPr>
                <w:sz w:val="18"/>
                <w:szCs w:val="18"/>
              </w:rPr>
              <w:t>Save Lucy Committee, Inc</w:t>
            </w:r>
            <w:r>
              <w:rPr>
                <w:sz w:val="18"/>
                <w:szCs w:val="18"/>
              </w:rPr>
              <w:t>.</w:t>
            </w:r>
          </w:p>
          <w:p w:rsidR="00C06A2D" w:rsidRPr="00632FB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Lucy, the Margate Elephant</w:t>
            </w: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sidRPr="00AF5B98">
              <w:rPr>
                <w:sz w:val="18"/>
                <w:szCs w:val="18"/>
              </w:rPr>
              <w:t>673,668</w:t>
            </w:r>
          </w:p>
        </w:tc>
      </w:tr>
      <w:tr w:rsidR="00C06A2D" w:rsidTr="00997139">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r>
              <w:rPr>
                <w:sz w:val="18"/>
                <w:szCs w:val="18"/>
              </w:rPr>
              <w:t>Burlington</w:t>
            </w: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proofErr w:type="spellStart"/>
            <w:r>
              <w:rPr>
                <w:sz w:val="18"/>
                <w:szCs w:val="18"/>
              </w:rPr>
              <w:t>Fieldsboro</w:t>
            </w:r>
            <w:proofErr w:type="spellEnd"/>
            <w:r>
              <w:rPr>
                <w:sz w:val="18"/>
                <w:szCs w:val="18"/>
              </w:rPr>
              <w:t xml:space="preserve"> </w:t>
            </w:r>
            <w:proofErr w:type="spellStart"/>
            <w:r>
              <w:rPr>
                <w:sz w:val="18"/>
                <w:szCs w:val="18"/>
              </w:rPr>
              <w:t>Boro</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Boro</w:t>
            </w:r>
            <w:r w:rsidR="003B6E71">
              <w:rPr>
                <w:sz w:val="18"/>
                <w:szCs w:val="18"/>
              </w:rPr>
              <w:t>ugh</w:t>
            </w:r>
            <w:r>
              <w:rPr>
                <w:sz w:val="18"/>
                <w:szCs w:val="18"/>
              </w:rPr>
              <w:t xml:space="preserve"> of </w:t>
            </w:r>
            <w:proofErr w:type="spellStart"/>
            <w:r>
              <w:rPr>
                <w:sz w:val="18"/>
                <w:szCs w:val="18"/>
              </w:rPr>
              <w:t>Fieldsboro</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White Hill Mansion</w:t>
            </w: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24,000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Burlington</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Mt. Holly </w:t>
            </w:r>
            <w:proofErr w:type="spellStart"/>
            <w:r>
              <w:rPr>
                <w:sz w:val="18"/>
                <w:szCs w:val="18"/>
              </w:rPr>
              <w:t>Twp</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Burlington County</w:t>
            </w:r>
          </w:p>
          <w:p w:rsidR="00C06A2D" w:rsidRPr="00632FB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Burlington County Prison</w:t>
            </w: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526,500</w:t>
            </w:r>
          </w:p>
        </w:tc>
      </w:tr>
      <w:tr w:rsidR="00C06A2D" w:rsidRPr="000D0706" w:rsidTr="00997139">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Camden City</w:t>
            </w:r>
          </w:p>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AF5B98">
              <w:rPr>
                <w:sz w:val="18"/>
                <w:szCs w:val="18"/>
              </w:rPr>
              <w:t>Home Port Alliance for the USS New Jersey, Inc.</w:t>
            </w:r>
          </w:p>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r>
              <w:rPr>
                <w:sz w:val="18"/>
                <w:szCs w:val="18"/>
              </w:rPr>
              <w:t>USS New Jersey</w:t>
            </w:r>
          </w:p>
        </w:tc>
        <w:tc>
          <w:tcPr>
            <w:tcW w:w="1256" w:type="dxa"/>
          </w:tcPr>
          <w:p w:rsidR="00C06A2D" w:rsidRPr="000D0706" w:rsidRDefault="00C06A2D" w:rsidP="00997139">
            <w:pPr>
              <w:widowControl w:val="0"/>
              <w:tabs>
                <w:tab w:val="left" w:pos="-1440"/>
                <w:tab w:val="left" w:pos="-720"/>
                <w:tab w:val="left" w:pos="0"/>
              </w:tabs>
              <w:spacing w:line="287" w:lineRule="auto"/>
              <w:jc w:val="right"/>
              <w:rPr>
                <w:sz w:val="18"/>
                <w:szCs w:val="18"/>
              </w:rPr>
            </w:pPr>
            <w:r>
              <w:rPr>
                <w:sz w:val="18"/>
                <w:szCs w:val="18"/>
              </w:rPr>
              <w:t>500,000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Cape May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Cape May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Cape May MAC</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proofErr w:type="spellStart"/>
            <w:r w:rsidRPr="00C9151F">
              <w:rPr>
                <w:sz w:val="18"/>
                <w:szCs w:val="18"/>
              </w:rPr>
              <w:t>Emlen</w:t>
            </w:r>
            <w:proofErr w:type="spellEnd"/>
            <w:r w:rsidRPr="00C9151F">
              <w:rPr>
                <w:sz w:val="18"/>
                <w:szCs w:val="18"/>
              </w:rPr>
              <w:t xml:space="preserve"> </w:t>
            </w:r>
            <w:proofErr w:type="spellStart"/>
            <w:r w:rsidRPr="00C9151F">
              <w:rPr>
                <w:sz w:val="18"/>
                <w:szCs w:val="18"/>
              </w:rPr>
              <w:t>Physick</w:t>
            </w:r>
            <w:proofErr w:type="spellEnd"/>
            <w:r w:rsidRPr="00C9151F">
              <w:rPr>
                <w:sz w:val="18"/>
                <w:szCs w:val="18"/>
              </w:rPr>
              <w:t xml:space="preserve"> Estate </w:t>
            </w:r>
          </w:p>
          <w:p w:rsidR="00C06A2D"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81,620</w:t>
            </w:r>
          </w:p>
        </w:tc>
      </w:tr>
      <w:tr w:rsidR="00C06A2D" w:rsidTr="00342A96">
        <w:trPr>
          <w:trHeight w:val="1602"/>
        </w:trPr>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lastRenderedPageBreak/>
              <w:t>Essex</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Newark City</w:t>
            </w:r>
          </w:p>
        </w:tc>
        <w:tc>
          <w:tcPr>
            <w:tcW w:w="0" w:type="auto"/>
          </w:tcPr>
          <w:p w:rsidR="00C06A2D" w:rsidRPr="00C9151F" w:rsidRDefault="00C06A2D" w:rsidP="00997139">
            <w:pPr>
              <w:widowControl w:val="0"/>
              <w:tabs>
                <w:tab w:val="left" w:pos="-1440"/>
                <w:tab w:val="left" w:pos="-720"/>
                <w:tab w:val="left" w:pos="0"/>
              </w:tabs>
              <w:spacing w:line="287" w:lineRule="auto"/>
              <w:jc w:val="left"/>
              <w:rPr>
                <w:sz w:val="18"/>
                <w:szCs w:val="18"/>
              </w:rPr>
            </w:pPr>
            <w:r w:rsidRPr="004D1930">
              <w:rPr>
                <w:sz w:val="18"/>
                <w:szCs w:val="18"/>
              </w:rPr>
              <w:t>Newark Performing Arts Corp.</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4D1930">
              <w:rPr>
                <w:sz w:val="18"/>
                <w:szCs w:val="18"/>
              </w:rPr>
              <w:t>Salaam Temple (Symphony Hall)</w:t>
            </w:r>
          </w:p>
          <w:p w:rsidR="00342A96" w:rsidRDefault="00342A96" w:rsidP="00997139">
            <w:pPr>
              <w:widowControl w:val="0"/>
              <w:tabs>
                <w:tab w:val="left" w:pos="-1440"/>
                <w:tab w:val="left" w:pos="-720"/>
                <w:tab w:val="left" w:pos="0"/>
              </w:tabs>
              <w:spacing w:line="287" w:lineRule="auto"/>
              <w:jc w:val="left"/>
              <w:rPr>
                <w:sz w:val="18"/>
                <w:szCs w:val="18"/>
              </w:rPr>
            </w:pPr>
          </w:p>
          <w:p w:rsidR="00342A96" w:rsidRDefault="00342A96" w:rsidP="00997139">
            <w:pPr>
              <w:widowControl w:val="0"/>
              <w:tabs>
                <w:tab w:val="left" w:pos="-1440"/>
                <w:tab w:val="left" w:pos="-720"/>
                <w:tab w:val="left" w:pos="0"/>
              </w:tabs>
              <w:spacing w:line="287" w:lineRule="auto"/>
              <w:jc w:val="left"/>
              <w:rPr>
                <w:sz w:val="18"/>
                <w:szCs w:val="18"/>
              </w:rPr>
            </w:pPr>
          </w:p>
          <w:p w:rsidR="00C06A2D" w:rsidRPr="00C9151F"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750,000</w:t>
            </w:r>
          </w:p>
        </w:tc>
      </w:tr>
      <w:tr w:rsidR="00C06A2D" w:rsidTr="00997139">
        <w:tc>
          <w:tcPr>
            <w:tcW w:w="0" w:type="auto"/>
          </w:tcPr>
          <w:p w:rsidR="00C06A2D" w:rsidRPr="004D1930" w:rsidRDefault="00C06A2D" w:rsidP="00997139">
            <w:pPr>
              <w:widowControl w:val="0"/>
              <w:tabs>
                <w:tab w:val="left" w:pos="-1440"/>
                <w:tab w:val="left" w:pos="-720"/>
                <w:tab w:val="left" w:pos="0"/>
              </w:tabs>
              <w:spacing w:line="287" w:lineRule="auto"/>
              <w:jc w:val="left"/>
              <w:rPr>
                <w:sz w:val="18"/>
                <w:szCs w:val="18"/>
              </w:rPr>
            </w:pPr>
            <w:r w:rsidRPr="004D1930">
              <w:rPr>
                <w:sz w:val="18"/>
                <w:szCs w:val="18"/>
              </w:rPr>
              <w:t>Essex</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4D1930">
              <w:rPr>
                <w:sz w:val="18"/>
                <w:szCs w:val="18"/>
              </w:rPr>
              <w:t>West Orange</w:t>
            </w:r>
          </w:p>
          <w:p w:rsidR="00C06A2D" w:rsidRPr="004D1930" w:rsidRDefault="00C06A2D" w:rsidP="00997139">
            <w:pPr>
              <w:widowControl w:val="0"/>
              <w:tabs>
                <w:tab w:val="left" w:pos="-1440"/>
                <w:tab w:val="left" w:pos="-720"/>
                <w:tab w:val="left" w:pos="0"/>
              </w:tabs>
              <w:spacing w:line="287" w:lineRule="auto"/>
              <w:jc w:val="left"/>
              <w:rPr>
                <w:sz w:val="18"/>
                <w:szCs w:val="18"/>
              </w:rPr>
            </w:pPr>
            <w:proofErr w:type="spellStart"/>
            <w:r>
              <w:rPr>
                <w:sz w:val="18"/>
                <w:szCs w:val="18"/>
              </w:rPr>
              <w:t>Twp</w:t>
            </w:r>
            <w:proofErr w:type="spellEnd"/>
          </w:p>
        </w:tc>
        <w:tc>
          <w:tcPr>
            <w:tcW w:w="0" w:type="auto"/>
          </w:tcPr>
          <w:p w:rsidR="00C06A2D" w:rsidRPr="004D1930" w:rsidRDefault="00C06A2D" w:rsidP="00997139">
            <w:pPr>
              <w:widowControl w:val="0"/>
              <w:tabs>
                <w:tab w:val="left" w:pos="-1440"/>
                <w:tab w:val="left" w:pos="-720"/>
                <w:tab w:val="left" w:pos="0"/>
              </w:tabs>
              <w:spacing w:line="287" w:lineRule="auto"/>
              <w:jc w:val="left"/>
              <w:rPr>
                <w:sz w:val="18"/>
                <w:szCs w:val="18"/>
              </w:rPr>
            </w:pPr>
            <w:r w:rsidRPr="004D1930">
              <w:rPr>
                <w:sz w:val="18"/>
                <w:szCs w:val="18"/>
              </w:rPr>
              <w:t>Llewellyn Park Preservation Foundation, Inc.</w:t>
            </w:r>
          </w:p>
          <w:p w:rsidR="00C06A2D" w:rsidRPr="004D1930"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4D1930" w:rsidRDefault="00C06A2D" w:rsidP="00997139">
            <w:pPr>
              <w:widowControl w:val="0"/>
              <w:tabs>
                <w:tab w:val="left" w:pos="-1440"/>
                <w:tab w:val="left" w:pos="-720"/>
                <w:tab w:val="left" w:pos="0"/>
              </w:tabs>
              <w:spacing w:line="287" w:lineRule="auto"/>
              <w:jc w:val="left"/>
              <w:rPr>
                <w:sz w:val="18"/>
                <w:szCs w:val="18"/>
              </w:rPr>
            </w:pPr>
            <w:r w:rsidRPr="004D1930">
              <w:rPr>
                <w:sz w:val="18"/>
                <w:szCs w:val="18"/>
              </w:rPr>
              <w:t>Llewellyn Park Historic District</w:t>
            </w:r>
          </w:p>
        </w:tc>
        <w:tc>
          <w:tcPr>
            <w:tcW w:w="1256" w:type="dxa"/>
          </w:tcPr>
          <w:p w:rsidR="00C06A2D" w:rsidRPr="004D1930" w:rsidRDefault="00C06A2D" w:rsidP="00997139">
            <w:pPr>
              <w:widowControl w:val="0"/>
              <w:tabs>
                <w:tab w:val="left" w:pos="-1440"/>
                <w:tab w:val="left" w:pos="-720"/>
                <w:tab w:val="left" w:pos="0"/>
              </w:tabs>
              <w:spacing w:line="287" w:lineRule="auto"/>
              <w:jc w:val="right"/>
              <w:rPr>
                <w:sz w:val="18"/>
                <w:szCs w:val="18"/>
              </w:rPr>
            </w:pPr>
            <w:r w:rsidRPr="004D1930">
              <w:rPr>
                <w:sz w:val="18"/>
                <w:szCs w:val="18"/>
              </w:rPr>
              <w:t>150,000</w:t>
            </w:r>
          </w:p>
        </w:tc>
      </w:tr>
      <w:tr w:rsidR="00C06A2D" w:rsidTr="00997139">
        <w:tc>
          <w:tcPr>
            <w:tcW w:w="0" w:type="auto"/>
          </w:tcPr>
          <w:p w:rsidR="00C06A2D" w:rsidRPr="004D1930" w:rsidRDefault="00C06A2D" w:rsidP="00997139">
            <w:pPr>
              <w:widowControl w:val="0"/>
              <w:tabs>
                <w:tab w:val="left" w:pos="-1440"/>
                <w:tab w:val="left" w:pos="-720"/>
                <w:tab w:val="left" w:pos="0"/>
              </w:tabs>
              <w:spacing w:line="287" w:lineRule="auto"/>
              <w:jc w:val="left"/>
              <w:rPr>
                <w:sz w:val="18"/>
                <w:szCs w:val="18"/>
              </w:rPr>
            </w:pPr>
            <w:r w:rsidRPr="004D1930">
              <w:rPr>
                <w:sz w:val="18"/>
                <w:szCs w:val="18"/>
              </w:rPr>
              <w:t>Hudson</w:t>
            </w:r>
          </w:p>
        </w:tc>
        <w:tc>
          <w:tcPr>
            <w:tcW w:w="0" w:type="auto"/>
          </w:tcPr>
          <w:p w:rsidR="00C06A2D" w:rsidRPr="004D1930" w:rsidRDefault="00C06A2D" w:rsidP="00997139">
            <w:pPr>
              <w:widowControl w:val="0"/>
              <w:tabs>
                <w:tab w:val="left" w:pos="-1440"/>
                <w:tab w:val="left" w:pos="-720"/>
                <w:tab w:val="left" w:pos="0"/>
              </w:tabs>
              <w:spacing w:line="287" w:lineRule="auto"/>
              <w:jc w:val="left"/>
              <w:rPr>
                <w:sz w:val="18"/>
                <w:szCs w:val="18"/>
              </w:rPr>
            </w:pPr>
            <w:r w:rsidRPr="004D1930">
              <w:rPr>
                <w:sz w:val="18"/>
                <w:szCs w:val="18"/>
              </w:rPr>
              <w:t>Jersey City</w:t>
            </w:r>
          </w:p>
        </w:tc>
        <w:tc>
          <w:tcPr>
            <w:tcW w:w="0" w:type="auto"/>
          </w:tcPr>
          <w:p w:rsidR="00C06A2D" w:rsidRPr="004D1930" w:rsidRDefault="00C06A2D" w:rsidP="00997139">
            <w:pPr>
              <w:widowControl w:val="0"/>
              <w:tabs>
                <w:tab w:val="left" w:pos="-1440"/>
                <w:tab w:val="left" w:pos="-720"/>
                <w:tab w:val="left" w:pos="0"/>
              </w:tabs>
              <w:spacing w:line="287" w:lineRule="auto"/>
              <w:jc w:val="left"/>
              <w:rPr>
                <w:sz w:val="18"/>
                <w:szCs w:val="18"/>
              </w:rPr>
            </w:pPr>
            <w:r w:rsidRPr="004D1930">
              <w:rPr>
                <w:sz w:val="18"/>
                <w:szCs w:val="18"/>
              </w:rPr>
              <w:t xml:space="preserve">Save Ellis Island </w:t>
            </w:r>
            <w:proofErr w:type="spellStart"/>
            <w:r w:rsidRPr="004D1930">
              <w:rPr>
                <w:sz w:val="18"/>
                <w:szCs w:val="18"/>
              </w:rPr>
              <w:t>Inc</w:t>
            </w:r>
            <w:proofErr w:type="spellEnd"/>
            <w:r w:rsidRPr="004D1930">
              <w:rPr>
                <w:sz w:val="18"/>
                <w:szCs w:val="18"/>
              </w:rPr>
              <w:t xml:space="preserve">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4D1930">
              <w:rPr>
                <w:sz w:val="18"/>
                <w:szCs w:val="18"/>
              </w:rPr>
              <w:t>Statue of Liberty National Monument, Ellis Island &amp; Liberty Island</w:t>
            </w:r>
          </w:p>
          <w:p w:rsidR="00C06A2D" w:rsidRPr="004D1930"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Pr="004D1930" w:rsidRDefault="00C06A2D" w:rsidP="00997139">
            <w:pPr>
              <w:widowControl w:val="0"/>
              <w:tabs>
                <w:tab w:val="left" w:pos="-1440"/>
                <w:tab w:val="left" w:pos="-720"/>
                <w:tab w:val="left" w:pos="0"/>
              </w:tabs>
              <w:spacing w:line="287" w:lineRule="auto"/>
              <w:jc w:val="right"/>
              <w:rPr>
                <w:sz w:val="18"/>
                <w:szCs w:val="18"/>
              </w:rPr>
            </w:pPr>
            <w:r w:rsidRPr="004D1930">
              <w:rPr>
                <w:sz w:val="18"/>
                <w:szCs w:val="18"/>
              </w:rPr>
              <w:t>560,422</w:t>
            </w:r>
          </w:p>
        </w:tc>
      </w:tr>
      <w:tr w:rsidR="00C06A2D" w:rsidRPr="001A2D8E" w:rsidTr="00997139">
        <w:tc>
          <w:tcPr>
            <w:tcW w:w="0" w:type="auto"/>
          </w:tcPr>
          <w:p w:rsidR="00C06A2D" w:rsidRPr="001A2D8E" w:rsidRDefault="00C06A2D" w:rsidP="00997139">
            <w:pPr>
              <w:widowControl w:val="0"/>
              <w:tabs>
                <w:tab w:val="left" w:pos="-1440"/>
                <w:tab w:val="left" w:pos="-720"/>
                <w:tab w:val="left" w:pos="0"/>
              </w:tabs>
              <w:spacing w:line="287" w:lineRule="auto"/>
              <w:jc w:val="left"/>
              <w:rPr>
                <w:sz w:val="18"/>
                <w:szCs w:val="18"/>
              </w:rPr>
            </w:pPr>
            <w:r w:rsidRPr="001A2D8E">
              <w:rPr>
                <w:sz w:val="18"/>
                <w:szCs w:val="18"/>
              </w:rPr>
              <w:t>Mercer</w:t>
            </w:r>
          </w:p>
        </w:tc>
        <w:tc>
          <w:tcPr>
            <w:tcW w:w="0" w:type="auto"/>
          </w:tcPr>
          <w:p w:rsidR="00C06A2D" w:rsidRPr="001A2D8E" w:rsidRDefault="00C06A2D" w:rsidP="00997139">
            <w:pPr>
              <w:widowControl w:val="0"/>
              <w:tabs>
                <w:tab w:val="left" w:pos="-1440"/>
                <w:tab w:val="left" w:pos="-720"/>
                <w:tab w:val="left" w:pos="0"/>
              </w:tabs>
              <w:spacing w:line="287" w:lineRule="auto"/>
              <w:jc w:val="left"/>
              <w:rPr>
                <w:sz w:val="18"/>
                <w:szCs w:val="18"/>
              </w:rPr>
            </w:pPr>
            <w:r w:rsidRPr="001A2D8E">
              <w:rPr>
                <w:sz w:val="18"/>
                <w:szCs w:val="18"/>
              </w:rPr>
              <w:t xml:space="preserve">Hopewell </w:t>
            </w:r>
            <w:proofErr w:type="spellStart"/>
            <w:r w:rsidRPr="001A2D8E">
              <w:rPr>
                <w:sz w:val="18"/>
                <w:szCs w:val="18"/>
              </w:rPr>
              <w:t>Boro</w:t>
            </w:r>
            <w:proofErr w:type="spellEnd"/>
          </w:p>
        </w:tc>
        <w:tc>
          <w:tcPr>
            <w:tcW w:w="0" w:type="auto"/>
          </w:tcPr>
          <w:p w:rsidR="00C06A2D" w:rsidRPr="001A2D8E" w:rsidRDefault="00C06A2D" w:rsidP="00997139">
            <w:pPr>
              <w:widowControl w:val="0"/>
              <w:tabs>
                <w:tab w:val="left" w:pos="-1440"/>
                <w:tab w:val="left" w:pos="-720"/>
                <w:tab w:val="left" w:pos="0"/>
              </w:tabs>
              <w:spacing w:line="287" w:lineRule="auto"/>
              <w:jc w:val="left"/>
              <w:rPr>
                <w:sz w:val="18"/>
                <w:szCs w:val="18"/>
              </w:rPr>
            </w:pPr>
            <w:r>
              <w:rPr>
                <w:sz w:val="18"/>
                <w:szCs w:val="18"/>
              </w:rPr>
              <w:t>Borough of Hopewell</w:t>
            </w:r>
          </w:p>
        </w:tc>
        <w:tc>
          <w:tcPr>
            <w:tcW w:w="0" w:type="auto"/>
          </w:tcPr>
          <w:p w:rsidR="00C06A2D" w:rsidRPr="001A2D8E" w:rsidRDefault="00C06A2D" w:rsidP="00997139">
            <w:pPr>
              <w:widowControl w:val="0"/>
              <w:tabs>
                <w:tab w:val="left" w:pos="-1440"/>
                <w:tab w:val="left" w:pos="-720"/>
                <w:tab w:val="left" w:pos="0"/>
              </w:tabs>
              <w:spacing w:line="287" w:lineRule="auto"/>
              <w:jc w:val="left"/>
              <w:rPr>
                <w:sz w:val="18"/>
                <w:szCs w:val="18"/>
              </w:rPr>
            </w:pPr>
            <w:r w:rsidRPr="001A2D8E">
              <w:rPr>
                <w:sz w:val="18"/>
                <w:szCs w:val="18"/>
              </w:rPr>
              <w:t xml:space="preserve">Hopewell Railroad Station  </w:t>
            </w:r>
          </w:p>
          <w:p w:rsidR="00C06A2D" w:rsidRPr="001A2D8E"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Pr="001A2D8E" w:rsidRDefault="00C06A2D" w:rsidP="00997139">
            <w:pPr>
              <w:widowControl w:val="0"/>
              <w:tabs>
                <w:tab w:val="left" w:pos="-1440"/>
                <w:tab w:val="left" w:pos="-720"/>
                <w:tab w:val="left" w:pos="0"/>
              </w:tabs>
              <w:spacing w:line="287" w:lineRule="auto"/>
              <w:jc w:val="right"/>
              <w:rPr>
                <w:sz w:val="18"/>
                <w:szCs w:val="18"/>
              </w:rPr>
            </w:pPr>
            <w:r w:rsidRPr="001A2D8E">
              <w:rPr>
                <w:sz w:val="18"/>
                <w:szCs w:val="18"/>
              </w:rPr>
              <w:t>249,907</w:t>
            </w:r>
          </w:p>
        </w:tc>
      </w:tr>
      <w:tr w:rsidR="00C06A2D" w:rsidRPr="000D0706" w:rsidTr="00997139">
        <w:tc>
          <w:tcPr>
            <w:tcW w:w="0" w:type="auto"/>
          </w:tcPr>
          <w:p w:rsidR="00C06A2D" w:rsidRPr="001A2D8E" w:rsidRDefault="00C06A2D" w:rsidP="00997139">
            <w:pPr>
              <w:widowControl w:val="0"/>
              <w:tabs>
                <w:tab w:val="left" w:pos="-1440"/>
                <w:tab w:val="left" w:pos="-720"/>
                <w:tab w:val="left" w:pos="0"/>
              </w:tabs>
              <w:spacing w:line="287" w:lineRule="auto"/>
              <w:jc w:val="left"/>
              <w:rPr>
                <w:sz w:val="18"/>
                <w:szCs w:val="18"/>
              </w:rPr>
            </w:pPr>
            <w:r w:rsidRPr="001A2D8E">
              <w:rPr>
                <w:sz w:val="18"/>
                <w:szCs w:val="18"/>
              </w:rPr>
              <w:t>Monmouth</w:t>
            </w:r>
          </w:p>
        </w:tc>
        <w:tc>
          <w:tcPr>
            <w:tcW w:w="0" w:type="auto"/>
          </w:tcPr>
          <w:p w:rsidR="00C06A2D" w:rsidRPr="001A2D8E" w:rsidRDefault="00C06A2D" w:rsidP="00997139">
            <w:pPr>
              <w:widowControl w:val="0"/>
              <w:tabs>
                <w:tab w:val="left" w:pos="-1440"/>
                <w:tab w:val="left" w:pos="-720"/>
                <w:tab w:val="left" w:pos="0"/>
              </w:tabs>
              <w:spacing w:line="287" w:lineRule="auto"/>
              <w:jc w:val="left"/>
              <w:rPr>
                <w:sz w:val="18"/>
                <w:szCs w:val="18"/>
              </w:rPr>
            </w:pPr>
            <w:r w:rsidRPr="001A2D8E">
              <w:rPr>
                <w:sz w:val="18"/>
                <w:szCs w:val="18"/>
              </w:rPr>
              <w:t xml:space="preserve">West Long Branch </w:t>
            </w:r>
            <w:proofErr w:type="spellStart"/>
            <w:r w:rsidRPr="001A2D8E">
              <w:rPr>
                <w:sz w:val="18"/>
                <w:szCs w:val="18"/>
              </w:rPr>
              <w:t>Boro</w:t>
            </w:r>
            <w:proofErr w:type="spellEnd"/>
          </w:p>
        </w:tc>
        <w:tc>
          <w:tcPr>
            <w:tcW w:w="0" w:type="auto"/>
          </w:tcPr>
          <w:p w:rsidR="00C06A2D" w:rsidRPr="001A2D8E" w:rsidRDefault="00C06A2D" w:rsidP="00997139">
            <w:pPr>
              <w:widowControl w:val="0"/>
              <w:tabs>
                <w:tab w:val="left" w:pos="-1440"/>
                <w:tab w:val="left" w:pos="-720"/>
                <w:tab w:val="left" w:pos="0"/>
              </w:tabs>
              <w:spacing w:line="287" w:lineRule="auto"/>
              <w:jc w:val="left"/>
              <w:rPr>
                <w:sz w:val="18"/>
                <w:szCs w:val="18"/>
              </w:rPr>
            </w:pPr>
            <w:r w:rsidRPr="001A2D8E">
              <w:rPr>
                <w:sz w:val="18"/>
                <w:szCs w:val="18"/>
              </w:rPr>
              <w:t>Monmouth University</w:t>
            </w:r>
          </w:p>
          <w:p w:rsidR="00C06A2D" w:rsidRPr="00C9151F" w:rsidRDefault="00C06A2D" w:rsidP="00997139">
            <w:pPr>
              <w:widowControl w:val="0"/>
              <w:tabs>
                <w:tab w:val="left" w:pos="-1440"/>
                <w:tab w:val="left" w:pos="-720"/>
                <w:tab w:val="left" w:pos="0"/>
              </w:tabs>
              <w:spacing w:line="287" w:lineRule="auto"/>
              <w:jc w:val="left"/>
              <w:rPr>
                <w:i/>
                <w:sz w:val="18"/>
                <w:szCs w:val="18"/>
              </w:rPr>
            </w:pPr>
          </w:p>
        </w:tc>
        <w:tc>
          <w:tcPr>
            <w:tcW w:w="0" w:type="auto"/>
          </w:tcPr>
          <w:p w:rsidR="00C06A2D" w:rsidRPr="001A2D8E" w:rsidRDefault="00C06A2D" w:rsidP="00997139">
            <w:pPr>
              <w:widowControl w:val="0"/>
              <w:tabs>
                <w:tab w:val="left" w:pos="-1440"/>
                <w:tab w:val="left" w:pos="-720"/>
                <w:tab w:val="left" w:pos="0"/>
              </w:tabs>
              <w:spacing w:line="287" w:lineRule="auto"/>
              <w:jc w:val="left"/>
              <w:rPr>
                <w:sz w:val="18"/>
                <w:szCs w:val="18"/>
              </w:rPr>
            </w:pPr>
            <w:r>
              <w:rPr>
                <w:sz w:val="18"/>
                <w:szCs w:val="18"/>
              </w:rPr>
              <w:t>Shadow Lawn</w:t>
            </w:r>
          </w:p>
          <w:p w:rsidR="00C06A2D" w:rsidRPr="00C9151F" w:rsidRDefault="00C06A2D" w:rsidP="00997139">
            <w:pPr>
              <w:widowControl w:val="0"/>
              <w:tabs>
                <w:tab w:val="left" w:pos="-1440"/>
                <w:tab w:val="left" w:pos="-720"/>
                <w:tab w:val="left" w:pos="0"/>
              </w:tabs>
              <w:spacing w:line="287" w:lineRule="auto"/>
              <w:jc w:val="left"/>
              <w:rPr>
                <w:i/>
                <w:sz w:val="18"/>
                <w:szCs w:val="18"/>
              </w:rPr>
            </w:pPr>
          </w:p>
        </w:tc>
        <w:tc>
          <w:tcPr>
            <w:tcW w:w="1256" w:type="dxa"/>
          </w:tcPr>
          <w:p w:rsidR="00C06A2D" w:rsidRPr="001A2D8E" w:rsidRDefault="00C06A2D" w:rsidP="00997139">
            <w:pPr>
              <w:widowControl w:val="0"/>
              <w:tabs>
                <w:tab w:val="left" w:pos="-1440"/>
                <w:tab w:val="left" w:pos="-720"/>
                <w:tab w:val="left" w:pos="0"/>
              </w:tabs>
              <w:spacing w:line="287" w:lineRule="auto"/>
              <w:jc w:val="right"/>
              <w:rPr>
                <w:sz w:val="18"/>
                <w:szCs w:val="18"/>
              </w:rPr>
            </w:pPr>
            <w:r>
              <w:rPr>
                <w:sz w:val="18"/>
                <w:szCs w:val="18"/>
              </w:rPr>
              <w:t>750,000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Boonton Town</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Town of Boonton</w:t>
            </w:r>
          </w:p>
          <w:p w:rsidR="00C06A2D" w:rsidRPr="00C9151F"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7A2EC9" w:rsidRDefault="00C06A2D" w:rsidP="00997139">
            <w:pPr>
              <w:widowControl w:val="0"/>
              <w:tabs>
                <w:tab w:val="left" w:pos="-1440"/>
                <w:tab w:val="left" w:pos="-720"/>
                <w:tab w:val="left" w:pos="0"/>
              </w:tabs>
              <w:spacing w:line="287" w:lineRule="auto"/>
              <w:jc w:val="left"/>
              <w:rPr>
                <w:sz w:val="18"/>
                <w:szCs w:val="18"/>
              </w:rPr>
            </w:pPr>
            <w:r w:rsidRPr="001A2D8E">
              <w:rPr>
                <w:sz w:val="18"/>
                <w:szCs w:val="18"/>
              </w:rPr>
              <w:t>Stone Arch Bridge </w:t>
            </w: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320,000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Morristown Town</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C9151F">
              <w:rPr>
                <w:sz w:val="18"/>
                <w:szCs w:val="18"/>
              </w:rPr>
              <w:t>Morris County Park Commission</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7A2EC9">
              <w:rPr>
                <w:sz w:val="18"/>
                <w:szCs w:val="18"/>
              </w:rPr>
              <w:t>Speedwell Village</w:t>
            </w:r>
          </w:p>
          <w:p w:rsidR="00C06A2D"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115</w:t>
            </w:r>
            <w:r w:rsidRPr="00103445">
              <w:rPr>
                <w:sz w:val="18"/>
                <w:szCs w:val="18"/>
              </w:rPr>
              <w:t>,</w:t>
            </w:r>
            <w:r>
              <w:rPr>
                <w:sz w:val="18"/>
                <w:szCs w:val="18"/>
              </w:rPr>
              <w:t>000</w:t>
            </w:r>
          </w:p>
        </w:tc>
      </w:tr>
      <w:tr w:rsidR="00C06A2D"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Roxbury </w:t>
            </w:r>
            <w:proofErr w:type="spellStart"/>
            <w:r>
              <w:rPr>
                <w:sz w:val="18"/>
                <w:szCs w:val="18"/>
              </w:rPr>
              <w:t>Twp</w:t>
            </w:r>
            <w:proofErr w:type="spellEnd"/>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1A2D8E">
              <w:rPr>
                <w:sz w:val="18"/>
                <w:szCs w:val="18"/>
              </w:rPr>
              <w:t>Lake Hopatcong Foundation</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1A2D8E">
              <w:rPr>
                <w:sz w:val="18"/>
                <w:szCs w:val="18"/>
              </w:rPr>
              <w:t>Landing Railroad Station </w:t>
            </w: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sidRPr="001A2D8E">
              <w:rPr>
                <w:sz w:val="18"/>
                <w:szCs w:val="18"/>
              </w:rPr>
              <w:t>$254,879</w:t>
            </w:r>
          </w:p>
        </w:tc>
      </w:tr>
      <w:tr w:rsidR="00C06A2D" w:rsidRPr="000D0706" w:rsidTr="00997139">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Roxbury </w:t>
            </w:r>
            <w:proofErr w:type="spellStart"/>
            <w:r>
              <w:rPr>
                <w:sz w:val="18"/>
                <w:szCs w:val="18"/>
              </w:rPr>
              <w:t>Twp</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1A2D8E">
              <w:rPr>
                <w:sz w:val="18"/>
                <w:szCs w:val="18"/>
              </w:rPr>
              <w:t>Roxbury Historic Trust, Inc.</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1A2D8E">
              <w:rPr>
                <w:sz w:val="18"/>
                <w:szCs w:val="18"/>
              </w:rPr>
              <w:t>King Store and Homestead</w:t>
            </w:r>
          </w:p>
          <w:p w:rsidR="00C06A2D"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sidRPr="001A2D8E">
              <w:rPr>
                <w:sz w:val="18"/>
                <w:szCs w:val="18"/>
              </w:rPr>
              <w:t>177,127</w:t>
            </w:r>
          </w:p>
        </w:tc>
      </w:tr>
      <w:tr w:rsidR="00C06A2D"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Ocean</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Barnegat </w:t>
            </w:r>
            <w:proofErr w:type="spellStart"/>
            <w:r>
              <w:rPr>
                <w:sz w:val="18"/>
                <w:szCs w:val="18"/>
              </w:rPr>
              <w:t>Twp</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9D1539">
              <w:rPr>
                <w:sz w:val="18"/>
                <w:szCs w:val="18"/>
              </w:rPr>
              <w:t>Ocean County Board of Chosen Freeholders</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9D1539">
              <w:rPr>
                <w:sz w:val="18"/>
                <w:szCs w:val="18"/>
              </w:rPr>
              <w:t>Mary Etta Cox House</w:t>
            </w:r>
          </w:p>
          <w:p w:rsidR="00C06A2D"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750,000</w:t>
            </w:r>
          </w:p>
        </w:tc>
      </w:tr>
      <w:tr w:rsidR="00C06A2D"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Clifton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City of Clifton</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9D1539">
              <w:rPr>
                <w:sz w:val="18"/>
                <w:szCs w:val="18"/>
              </w:rPr>
              <w:t xml:space="preserve">US Animal Quarantine Station </w:t>
            </w:r>
          </w:p>
          <w:p w:rsidR="00C06A2D"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sidRPr="009D1539">
              <w:rPr>
                <w:sz w:val="18"/>
                <w:szCs w:val="18"/>
              </w:rPr>
              <w:t>300,750</w:t>
            </w:r>
          </w:p>
        </w:tc>
      </w:tr>
      <w:tr w:rsidR="00C06A2D" w:rsidRPr="000C0BF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Pr>
                <w:sz w:val="18"/>
                <w:szCs w:val="18"/>
              </w:rPr>
              <w:t>Paterson City</w:t>
            </w: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Pr>
                <w:sz w:val="18"/>
                <w:szCs w:val="18"/>
              </w:rPr>
              <w:t>County of Passaic</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DF158B">
              <w:rPr>
                <w:sz w:val="18"/>
                <w:szCs w:val="18"/>
              </w:rPr>
              <w:t xml:space="preserve">Passaic County </w:t>
            </w:r>
            <w:proofErr w:type="spellStart"/>
            <w:r w:rsidRPr="00DF158B">
              <w:rPr>
                <w:sz w:val="18"/>
                <w:szCs w:val="18"/>
              </w:rPr>
              <w:t>Regrant</w:t>
            </w:r>
            <w:proofErr w:type="spellEnd"/>
            <w:r w:rsidRPr="00DF158B">
              <w:rPr>
                <w:sz w:val="18"/>
                <w:szCs w:val="18"/>
              </w:rPr>
              <w:t xml:space="preserve"> Program</w:t>
            </w:r>
          </w:p>
          <w:p w:rsidR="00C06A2D" w:rsidRPr="000C0BF6"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Pr="000C0BF6" w:rsidRDefault="00C06A2D" w:rsidP="00997139">
            <w:pPr>
              <w:widowControl w:val="0"/>
              <w:tabs>
                <w:tab w:val="left" w:pos="-1440"/>
                <w:tab w:val="left" w:pos="-720"/>
                <w:tab w:val="left" w:pos="0"/>
              </w:tabs>
              <w:spacing w:line="287" w:lineRule="auto"/>
              <w:jc w:val="right"/>
              <w:rPr>
                <w:sz w:val="18"/>
                <w:szCs w:val="18"/>
              </w:rPr>
            </w:pPr>
            <w:r>
              <w:rPr>
                <w:sz w:val="18"/>
                <w:szCs w:val="18"/>
              </w:rPr>
              <w:t>500,000</w:t>
            </w:r>
          </w:p>
        </w:tc>
      </w:tr>
      <w:tr w:rsidR="00C06A2D"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Paterson City</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105E70">
              <w:rPr>
                <w:sz w:val="18"/>
                <w:szCs w:val="18"/>
              </w:rPr>
              <w:t>New Jersey Community Development Corporation</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105E70">
              <w:rPr>
                <w:sz w:val="18"/>
                <w:szCs w:val="18"/>
              </w:rPr>
              <w:t xml:space="preserve">First Presbyterian Church of Paterson </w:t>
            </w: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750,000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Ringwood </w:t>
            </w:r>
            <w:proofErr w:type="spellStart"/>
            <w:r>
              <w:rPr>
                <w:sz w:val="18"/>
                <w:szCs w:val="18"/>
              </w:rPr>
              <w:t>Boro</w:t>
            </w:r>
            <w:proofErr w:type="spellEnd"/>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105E70">
              <w:rPr>
                <w:sz w:val="18"/>
                <w:szCs w:val="18"/>
              </w:rPr>
              <w:t>NJ State Park Service</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Ringwood Manor</w:t>
            </w: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550,000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Salem</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Salem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9E3215">
              <w:rPr>
                <w:sz w:val="18"/>
                <w:szCs w:val="18"/>
              </w:rPr>
              <w:t xml:space="preserve">Stand Up For Salem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3744F0">
              <w:rPr>
                <w:sz w:val="18"/>
                <w:szCs w:val="18"/>
              </w:rPr>
              <w:t>Broadway Historic District   (J.C. Penney)</w:t>
            </w:r>
          </w:p>
          <w:p w:rsidR="00C06A2D" w:rsidRDefault="00C06A2D" w:rsidP="00997139">
            <w:pPr>
              <w:widowControl w:val="0"/>
              <w:tabs>
                <w:tab w:val="left" w:pos="-1440"/>
                <w:tab w:val="left" w:pos="-720"/>
                <w:tab w:val="left" w:pos="0"/>
              </w:tabs>
              <w:spacing w:line="287" w:lineRule="auto"/>
              <w:jc w:val="left"/>
              <w:rPr>
                <w:sz w:val="18"/>
                <w:szCs w:val="18"/>
              </w:rPr>
            </w:pP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630,000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Somerset</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Warren </w:t>
            </w:r>
            <w:proofErr w:type="spellStart"/>
            <w:r>
              <w:rPr>
                <w:sz w:val="18"/>
                <w:szCs w:val="18"/>
              </w:rPr>
              <w:t>Twp</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Township of Warren</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3744F0">
              <w:rPr>
                <w:sz w:val="18"/>
                <w:szCs w:val="18"/>
              </w:rPr>
              <w:t>Mount Bethel Baptist Meeting</w:t>
            </w:r>
          </w:p>
          <w:p w:rsidR="00342A96" w:rsidRDefault="00342A96" w:rsidP="00997139">
            <w:pPr>
              <w:widowControl w:val="0"/>
              <w:tabs>
                <w:tab w:val="left" w:pos="-1440"/>
                <w:tab w:val="left" w:pos="-720"/>
                <w:tab w:val="left" w:pos="0"/>
              </w:tabs>
              <w:spacing w:line="287" w:lineRule="auto"/>
              <w:jc w:val="left"/>
              <w:rPr>
                <w:sz w:val="18"/>
                <w:szCs w:val="18"/>
              </w:rPr>
            </w:pPr>
          </w:p>
          <w:p w:rsidR="00342A96" w:rsidRDefault="00342A96" w:rsidP="00997139">
            <w:pPr>
              <w:widowControl w:val="0"/>
              <w:tabs>
                <w:tab w:val="left" w:pos="-1440"/>
                <w:tab w:val="left" w:pos="-720"/>
                <w:tab w:val="left" w:pos="0"/>
              </w:tabs>
              <w:spacing w:line="287" w:lineRule="auto"/>
              <w:jc w:val="left"/>
              <w:rPr>
                <w:sz w:val="18"/>
                <w:szCs w:val="18"/>
              </w:rPr>
            </w:pPr>
          </w:p>
          <w:p w:rsidR="00342A96" w:rsidRDefault="00342A96" w:rsidP="00997139">
            <w:pPr>
              <w:widowControl w:val="0"/>
              <w:tabs>
                <w:tab w:val="left" w:pos="-1440"/>
                <w:tab w:val="left" w:pos="-720"/>
                <w:tab w:val="left" w:pos="0"/>
              </w:tabs>
              <w:spacing w:line="287" w:lineRule="auto"/>
              <w:jc w:val="left"/>
              <w:rPr>
                <w:sz w:val="18"/>
                <w:szCs w:val="18"/>
              </w:rPr>
            </w:pP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sidRPr="003744F0">
              <w:rPr>
                <w:sz w:val="18"/>
                <w:szCs w:val="18"/>
              </w:rPr>
              <w:t>218,495</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lastRenderedPageBreak/>
              <w:t>Union</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Scotch Plains </w:t>
            </w:r>
            <w:proofErr w:type="spellStart"/>
            <w:r>
              <w:rPr>
                <w:sz w:val="18"/>
                <w:szCs w:val="18"/>
              </w:rPr>
              <w:t>Twp</w:t>
            </w:r>
            <w:proofErr w:type="spellEnd"/>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3744F0">
              <w:rPr>
                <w:sz w:val="18"/>
                <w:szCs w:val="18"/>
              </w:rPr>
              <w:t>Fanwood-Scotch Plains Rotary Frazee House Inc.  </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3744F0">
              <w:rPr>
                <w:sz w:val="18"/>
                <w:szCs w:val="18"/>
              </w:rPr>
              <w:t>Elizabeth and Gershom Frazee House</w:t>
            </w: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sidRPr="003744F0">
              <w:rPr>
                <w:sz w:val="18"/>
                <w:szCs w:val="18"/>
              </w:rPr>
              <w:t>337,161</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Warren</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Franklin </w:t>
            </w:r>
            <w:proofErr w:type="spellStart"/>
            <w:r>
              <w:rPr>
                <w:sz w:val="18"/>
                <w:szCs w:val="18"/>
              </w:rPr>
              <w:t>Twp</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proofErr w:type="spellStart"/>
            <w:r w:rsidRPr="003744F0">
              <w:rPr>
                <w:sz w:val="18"/>
                <w:szCs w:val="18"/>
              </w:rPr>
              <w:t>Musconetcong</w:t>
            </w:r>
            <w:proofErr w:type="spellEnd"/>
            <w:r w:rsidRPr="003744F0">
              <w:rPr>
                <w:sz w:val="18"/>
                <w:szCs w:val="18"/>
              </w:rPr>
              <w:t xml:space="preserve"> Watershed Assoc</w:t>
            </w:r>
            <w:r>
              <w:rPr>
                <w:sz w:val="18"/>
                <w:szCs w:val="18"/>
              </w:rPr>
              <w:t>.</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3744F0">
              <w:rPr>
                <w:sz w:val="18"/>
                <w:szCs w:val="18"/>
              </w:rPr>
              <w:t>Hoffman Grist Mil</w:t>
            </w:r>
            <w:r>
              <w:rPr>
                <w:sz w:val="18"/>
                <w:szCs w:val="18"/>
              </w:rPr>
              <w:t>l</w:t>
            </w:r>
          </w:p>
        </w:tc>
        <w:tc>
          <w:tcPr>
            <w:tcW w:w="1256" w:type="dxa"/>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525,000</w:t>
            </w:r>
          </w:p>
        </w:tc>
      </w:tr>
    </w:tbl>
    <w:p w:rsidR="00C06A2D" w:rsidRDefault="00C06A2D" w:rsidP="00C06A2D"/>
    <w:tbl>
      <w:tblPr>
        <w:tblW w:w="9077" w:type="dxa"/>
        <w:tblLook w:val="0000" w:firstRow="0" w:lastRow="0" w:firstColumn="0" w:lastColumn="0" w:noHBand="0" w:noVBand="0"/>
      </w:tblPr>
      <w:tblGrid>
        <w:gridCol w:w="2411"/>
        <w:gridCol w:w="617"/>
        <w:gridCol w:w="617"/>
        <w:gridCol w:w="617"/>
        <w:gridCol w:w="617"/>
        <w:gridCol w:w="617"/>
        <w:gridCol w:w="617"/>
        <w:gridCol w:w="2964"/>
      </w:tblGrid>
      <w:tr w:rsidR="00C06A2D" w:rsidRPr="00D652B5" w:rsidTr="00997139">
        <w:trPr>
          <w:trHeight w:val="534"/>
        </w:trPr>
        <w:tc>
          <w:tcPr>
            <w:tcW w:w="0" w:type="auto"/>
          </w:tcPr>
          <w:p w:rsidR="00C06A2D" w:rsidRPr="000D0706" w:rsidRDefault="00C06A2D" w:rsidP="00997139">
            <w:pPr>
              <w:widowControl w:val="0"/>
              <w:tabs>
                <w:tab w:val="left" w:pos="-1440"/>
                <w:tab w:val="left" w:pos="-720"/>
                <w:tab w:val="left" w:pos="0"/>
              </w:tabs>
              <w:spacing w:line="287" w:lineRule="auto"/>
              <w:jc w:val="left"/>
              <w:rPr>
                <w:b/>
                <w:sz w:val="18"/>
                <w:szCs w:val="18"/>
              </w:rPr>
            </w:pPr>
            <w:r w:rsidRPr="000D0706">
              <w:rPr>
                <w:b/>
                <w:sz w:val="18"/>
                <w:szCs w:val="18"/>
              </w:rPr>
              <w:t>TOTAL</w:t>
            </w: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D652B5" w:rsidRDefault="00C06A2D" w:rsidP="00997139">
            <w:pPr>
              <w:widowControl w:val="0"/>
              <w:tabs>
                <w:tab w:val="left" w:pos="-1440"/>
                <w:tab w:val="left" w:pos="-720"/>
                <w:tab w:val="left" w:pos="0"/>
              </w:tabs>
              <w:spacing w:line="287" w:lineRule="auto"/>
              <w:rPr>
                <w:b/>
                <w:sz w:val="18"/>
                <w:szCs w:val="18"/>
              </w:rPr>
            </w:pPr>
            <w:r>
              <w:rPr>
                <w:b/>
                <w:sz w:val="18"/>
                <w:szCs w:val="18"/>
              </w:rPr>
              <w:t>$9,783,089</w:t>
            </w:r>
          </w:p>
        </w:tc>
      </w:tr>
    </w:tbl>
    <w:p w:rsidR="00C06A2D" w:rsidRDefault="00C06A2D" w:rsidP="00C06A2D">
      <w:r w:rsidRPr="00140194">
        <w:tab/>
      </w:r>
      <w:r>
        <w:t>c</w:t>
      </w:r>
      <w:r w:rsidRPr="00140194">
        <w:t>.</w:t>
      </w:r>
      <w:r>
        <w:tab/>
      </w:r>
      <w:r w:rsidRPr="00140194">
        <w:t xml:space="preserve">The following historic preservation projects are eligible for funding in the form of </w:t>
      </w:r>
      <w:r>
        <w:t>historic site management</w:t>
      </w:r>
      <w:r w:rsidRPr="00140194">
        <w:t xml:space="preserve"> grants, as awarded by the New Jersey Historic Trust, using moneys appropriated pursuant to</w:t>
      </w:r>
      <w:r>
        <w:t xml:space="preserve"> subsection a. of this section:</w:t>
      </w:r>
    </w:p>
    <w:p w:rsidR="00C06A2D" w:rsidRDefault="00C06A2D" w:rsidP="00C06A2D"/>
    <w:tbl>
      <w:tblPr>
        <w:tblW w:w="0" w:type="auto"/>
        <w:tblLook w:val="0000" w:firstRow="0" w:lastRow="0" w:firstColumn="0" w:lastColumn="0" w:noHBand="0" w:noVBand="0"/>
      </w:tblPr>
      <w:tblGrid>
        <w:gridCol w:w="1146"/>
        <w:gridCol w:w="1322"/>
        <w:gridCol w:w="1615"/>
        <w:gridCol w:w="2003"/>
        <w:gridCol w:w="970"/>
      </w:tblGrid>
      <w:tr w:rsidR="00C06A2D" w:rsidRPr="000D0706" w:rsidTr="00997139">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r w:rsidRPr="000D0706">
              <w:rPr>
                <w:b/>
                <w:sz w:val="18"/>
                <w:szCs w:val="18"/>
              </w:rPr>
              <w:t>County</w:t>
            </w:r>
          </w:p>
        </w:tc>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r w:rsidRPr="000D0706">
              <w:rPr>
                <w:b/>
                <w:sz w:val="18"/>
                <w:szCs w:val="18"/>
              </w:rPr>
              <w:t>Municipality</w:t>
            </w:r>
          </w:p>
        </w:tc>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r w:rsidRPr="000D0706">
              <w:rPr>
                <w:b/>
                <w:sz w:val="18"/>
                <w:szCs w:val="18"/>
              </w:rPr>
              <w:t>Name of</w:t>
            </w:r>
          </w:p>
          <w:p w:rsidR="00C06A2D" w:rsidRPr="000D0706" w:rsidRDefault="00C06A2D" w:rsidP="00997139">
            <w:pPr>
              <w:widowControl w:val="0"/>
              <w:tabs>
                <w:tab w:val="left" w:pos="-1440"/>
                <w:tab w:val="left" w:pos="-720"/>
                <w:tab w:val="left" w:pos="0"/>
              </w:tabs>
              <w:spacing w:line="287" w:lineRule="auto"/>
              <w:rPr>
                <w:b/>
                <w:sz w:val="18"/>
                <w:szCs w:val="18"/>
              </w:rPr>
            </w:pPr>
            <w:r w:rsidRPr="000D0706">
              <w:rPr>
                <w:b/>
                <w:sz w:val="18"/>
                <w:szCs w:val="18"/>
              </w:rPr>
              <w:t>Organization</w:t>
            </w:r>
          </w:p>
        </w:tc>
        <w:tc>
          <w:tcPr>
            <w:tcW w:w="0" w:type="auto"/>
          </w:tcPr>
          <w:p w:rsidR="00C06A2D" w:rsidRPr="000D0706" w:rsidRDefault="00C06A2D" w:rsidP="00997139">
            <w:pPr>
              <w:widowControl w:val="0"/>
              <w:tabs>
                <w:tab w:val="left" w:pos="-1440"/>
                <w:tab w:val="left" w:pos="-720"/>
                <w:tab w:val="left" w:pos="0"/>
              </w:tabs>
              <w:spacing w:line="287" w:lineRule="auto"/>
              <w:rPr>
                <w:b/>
                <w:sz w:val="18"/>
                <w:szCs w:val="18"/>
              </w:rPr>
            </w:pPr>
            <w:r w:rsidRPr="000D0706">
              <w:rPr>
                <w:b/>
                <w:sz w:val="18"/>
                <w:szCs w:val="18"/>
              </w:rPr>
              <w:t>Project Name</w:t>
            </w:r>
          </w:p>
        </w:tc>
        <w:tc>
          <w:tcPr>
            <w:tcW w:w="0" w:type="auto"/>
          </w:tcPr>
          <w:p w:rsidR="00C06A2D" w:rsidRDefault="00C06A2D" w:rsidP="00997139">
            <w:pPr>
              <w:widowControl w:val="0"/>
              <w:tabs>
                <w:tab w:val="left" w:pos="-1440"/>
                <w:tab w:val="left" w:pos="-720"/>
                <w:tab w:val="left" w:pos="0"/>
              </w:tabs>
              <w:spacing w:line="287" w:lineRule="auto"/>
              <w:jc w:val="right"/>
              <w:rPr>
                <w:b/>
                <w:sz w:val="18"/>
                <w:szCs w:val="18"/>
              </w:rPr>
            </w:pPr>
            <w:r w:rsidRPr="000D0706">
              <w:rPr>
                <w:b/>
                <w:sz w:val="18"/>
                <w:szCs w:val="18"/>
              </w:rPr>
              <w:t>Grant Award</w:t>
            </w:r>
          </w:p>
          <w:p w:rsidR="00C06A2D" w:rsidRPr="000D0706" w:rsidRDefault="00C06A2D" w:rsidP="00997139">
            <w:pPr>
              <w:widowControl w:val="0"/>
              <w:tabs>
                <w:tab w:val="left" w:pos="-1440"/>
                <w:tab w:val="left" w:pos="-720"/>
                <w:tab w:val="left" w:pos="0"/>
              </w:tabs>
              <w:spacing w:line="287" w:lineRule="auto"/>
              <w:jc w:val="right"/>
              <w:rPr>
                <w:b/>
                <w:sz w:val="18"/>
                <w:szCs w:val="18"/>
              </w:rPr>
            </w:pPr>
          </w:p>
        </w:tc>
      </w:tr>
      <w:tr w:rsidR="00C06A2D" w:rsidRPr="000D0706" w:rsidTr="00997139">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r>
              <w:rPr>
                <w:sz w:val="18"/>
                <w:szCs w:val="18"/>
              </w:rPr>
              <w:t>Bergen</w:t>
            </w: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r>
              <w:rPr>
                <w:sz w:val="18"/>
                <w:szCs w:val="18"/>
              </w:rPr>
              <w:t>Englewood City</w:t>
            </w: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r w:rsidRPr="009A0C08">
              <w:rPr>
                <w:sz w:val="18"/>
                <w:szCs w:val="18"/>
              </w:rPr>
              <w:t>Woman's Club of Englewood</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9A0C08">
              <w:rPr>
                <w:sz w:val="18"/>
                <w:szCs w:val="18"/>
              </w:rPr>
              <w:t>Brinckerhoff Carriage House</w:t>
            </w:r>
          </w:p>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jc w:val="right"/>
              <w:rPr>
                <w:sz w:val="18"/>
                <w:szCs w:val="18"/>
              </w:rPr>
            </w:pPr>
            <w:r w:rsidRPr="00F942EB">
              <w:rPr>
                <w:sz w:val="18"/>
                <w:szCs w:val="18"/>
              </w:rPr>
              <w:t>$39,600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Bergen</w:t>
            </w: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Fair Lawn </w:t>
            </w:r>
            <w:proofErr w:type="spellStart"/>
            <w:r>
              <w:rPr>
                <w:sz w:val="18"/>
                <w:szCs w:val="18"/>
              </w:rPr>
              <w:t>Boro</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9A0C08">
              <w:rPr>
                <w:sz w:val="18"/>
                <w:szCs w:val="18"/>
              </w:rPr>
              <w:t xml:space="preserve">The </w:t>
            </w:r>
            <w:proofErr w:type="spellStart"/>
            <w:r w:rsidRPr="009A0C08">
              <w:rPr>
                <w:sz w:val="18"/>
                <w:szCs w:val="18"/>
              </w:rPr>
              <w:t>Radburn</w:t>
            </w:r>
            <w:proofErr w:type="spellEnd"/>
            <w:r w:rsidRPr="009A0C08">
              <w:rPr>
                <w:sz w:val="18"/>
                <w:szCs w:val="18"/>
              </w:rPr>
              <w:t xml:space="preserve"> Association</w:t>
            </w:r>
          </w:p>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proofErr w:type="spellStart"/>
            <w:r>
              <w:rPr>
                <w:sz w:val="18"/>
                <w:szCs w:val="18"/>
              </w:rPr>
              <w:t>Radburn</w:t>
            </w:r>
            <w:proofErr w:type="spellEnd"/>
          </w:p>
        </w:tc>
        <w:tc>
          <w:tcPr>
            <w:tcW w:w="0" w:type="auto"/>
          </w:tcPr>
          <w:p w:rsidR="00C06A2D" w:rsidRPr="000D0706" w:rsidRDefault="00C06A2D" w:rsidP="00997139">
            <w:pPr>
              <w:widowControl w:val="0"/>
              <w:tabs>
                <w:tab w:val="left" w:pos="-1440"/>
                <w:tab w:val="left" w:pos="-720"/>
                <w:tab w:val="left" w:pos="0"/>
              </w:tabs>
              <w:spacing w:line="287" w:lineRule="auto"/>
              <w:jc w:val="right"/>
              <w:rPr>
                <w:sz w:val="18"/>
                <w:szCs w:val="18"/>
              </w:rPr>
            </w:pPr>
            <w:r w:rsidRPr="00F942EB">
              <w:rPr>
                <w:sz w:val="18"/>
                <w:szCs w:val="18"/>
              </w:rPr>
              <w:t>42,255</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Bergen</w:t>
            </w: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Fort Lee </w:t>
            </w:r>
            <w:proofErr w:type="spellStart"/>
            <w:r>
              <w:rPr>
                <w:sz w:val="18"/>
                <w:szCs w:val="18"/>
              </w:rPr>
              <w:t>Boro</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9A0C08">
              <w:rPr>
                <w:sz w:val="18"/>
                <w:szCs w:val="18"/>
              </w:rPr>
              <w:t>Palisades Parks Conservancy</w:t>
            </w:r>
          </w:p>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r w:rsidRPr="009A0C08">
              <w:rPr>
                <w:sz w:val="18"/>
                <w:szCs w:val="18"/>
              </w:rPr>
              <w:t>Palisades Interstate Park</w:t>
            </w:r>
          </w:p>
        </w:tc>
        <w:tc>
          <w:tcPr>
            <w:tcW w:w="0" w:type="auto"/>
          </w:tcPr>
          <w:p w:rsidR="00C06A2D" w:rsidRPr="000D0706" w:rsidRDefault="00C06A2D" w:rsidP="00997139">
            <w:pPr>
              <w:widowControl w:val="0"/>
              <w:tabs>
                <w:tab w:val="left" w:pos="-1440"/>
                <w:tab w:val="left" w:pos="-720"/>
                <w:tab w:val="left" w:pos="0"/>
              </w:tabs>
              <w:spacing w:line="287" w:lineRule="auto"/>
              <w:jc w:val="right"/>
              <w:rPr>
                <w:sz w:val="18"/>
                <w:szCs w:val="18"/>
              </w:rPr>
            </w:pPr>
            <w:r>
              <w:rPr>
                <w:sz w:val="18"/>
                <w:szCs w:val="18"/>
              </w:rPr>
              <w:t>50,000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Camden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AA66D5">
              <w:rPr>
                <w:sz w:val="18"/>
                <w:szCs w:val="18"/>
              </w:rPr>
              <w:t>City of Camden</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Camden City Hall</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50,000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Camden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9A0C08">
              <w:rPr>
                <w:sz w:val="18"/>
                <w:szCs w:val="18"/>
              </w:rPr>
              <w:t>Newton Monthly Meeting</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9A0C08">
              <w:rPr>
                <w:sz w:val="18"/>
                <w:szCs w:val="18"/>
              </w:rPr>
              <w:t>Newton Friends Meetinghouse</w:t>
            </w: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sidRPr="00F942EB">
              <w:rPr>
                <w:sz w:val="18"/>
                <w:szCs w:val="18"/>
              </w:rPr>
              <w:t>21,390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Cumberland</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Vineland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2E2D9D">
              <w:rPr>
                <w:sz w:val="18"/>
                <w:szCs w:val="18"/>
              </w:rPr>
              <w:t>Siloam Cemetery Association</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2E2D9D">
              <w:rPr>
                <w:sz w:val="18"/>
                <w:szCs w:val="18"/>
              </w:rPr>
              <w:t xml:space="preserve">Siloam Cemetery </w:t>
            </w: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30,000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Cumberland</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Vineland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ED0D59">
              <w:rPr>
                <w:sz w:val="18"/>
                <w:szCs w:val="18"/>
              </w:rPr>
              <w:t>Vineland Historical and Antiquarian Society</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ED0D59">
              <w:rPr>
                <w:sz w:val="18"/>
                <w:szCs w:val="18"/>
              </w:rPr>
              <w:t>Vineland Historical and Antiquarian Society</w:t>
            </w:r>
            <w:r>
              <w:rPr>
                <w:sz w:val="18"/>
                <w:szCs w:val="18"/>
              </w:rPr>
              <w:t xml:space="preserve"> Building</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20,790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Essex</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Montclair </w:t>
            </w:r>
            <w:proofErr w:type="spellStart"/>
            <w:r>
              <w:rPr>
                <w:sz w:val="18"/>
                <w:szCs w:val="18"/>
              </w:rPr>
              <w:t>Twp</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F8405A">
              <w:rPr>
                <w:sz w:val="18"/>
                <w:szCs w:val="18"/>
              </w:rPr>
              <w:t>Montclair History Center</w:t>
            </w:r>
          </w:p>
          <w:p w:rsidR="00C06A2D" w:rsidRDefault="00C06A2D" w:rsidP="00997139">
            <w:pPr>
              <w:widowControl w:val="0"/>
              <w:tabs>
                <w:tab w:val="left" w:pos="-1440"/>
                <w:tab w:val="left" w:pos="-720"/>
                <w:tab w:val="left" w:pos="0"/>
              </w:tabs>
              <w:spacing w:line="287" w:lineRule="auto"/>
              <w:jc w:val="left"/>
              <w:rPr>
                <w:sz w:val="18"/>
                <w:szCs w:val="18"/>
              </w:rPr>
            </w:pPr>
            <w:r w:rsidRPr="00F8405A">
              <w:rPr>
                <w:sz w:val="18"/>
                <w:szCs w:val="18"/>
              </w:rPr>
              <w:t xml:space="preserve">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F8405A">
              <w:rPr>
                <w:sz w:val="18"/>
                <w:szCs w:val="18"/>
              </w:rPr>
              <w:t>Israel Crane House</w:t>
            </w: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sidRPr="00F8405A">
              <w:rPr>
                <w:sz w:val="18"/>
                <w:szCs w:val="18"/>
              </w:rPr>
              <w:t>45,150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Hunterdon</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High Bridge </w:t>
            </w:r>
            <w:proofErr w:type="spellStart"/>
            <w:r>
              <w:rPr>
                <w:sz w:val="18"/>
                <w:szCs w:val="18"/>
              </w:rPr>
              <w:t>Boro</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F8405A">
              <w:rPr>
                <w:sz w:val="18"/>
                <w:szCs w:val="18"/>
              </w:rPr>
              <w:t xml:space="preserve">Borough of High Bridge </w:t>
            </w:r>
          </w:p>
          <w:p w:rsidR="00C06A2D" w:rsidRDefault="00C06A2D" w:rsidP="00997139">
            <w:pPr>
              <w:widowControl w:val="0"/>
              <w:tabs>
                <w:tab w:val="left" w:pos="-1440"/>
                <w:tab w:val="left" w:pos="-720"/>
                <w:tab w:val="left" w:pos="0"/>
              </w:tabs>
              <w:spacing w:line="287" w:lineRule="auto"/>
              <w:jc w:val="left"/>
              <w:rPr>
                <w:sz w:val="18"/>
                <w:szCs w:val="18"/>
              </w:rPr>
            </w:pPr>
            <w:r w:rsidRPr="00F8405A">
              <w:rPr>
                <w:sz w:val="18"/>
                <w:szCs w:val="18"/>
              </w:rPr>
              <w:t>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F8405A">
              <w:rPr>
                <w:sz w:val="18"/>
                <w:szCs w:val="18"/>
              </w:rPr>
              <w:t>Solitude House </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25,500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Hopewell </w:t>
            </w:r>
            <w:proofErr w:type="spellStart"/>
            <w:r>
              <w:rPr>
                <w:sz w:val="18"/>
                <w:szCs w:val="18"/>
              </w:rPr>
              <w:t>Twp</w:t>
            </w:r>
            <w:proofErr w:type="spellEnd"/>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Mercer County Park Commission</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A1020D">
              <w:rPr>
                <w:sz w:val="18"/>
                <w:szCs w:val="18"/>
              </w:rPr>
              <w:t>Pleasant Valley Historic District</w:t>
            </w: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sidRPr="00A1020D">
              <w:rPr>
                <w:sz w:val="18"/>
                <w:szCs w:val="18"/>
              </w:rPr>
              <w:t>46,937</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Trenton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City of Trenton</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B96C91">
              <w:rPr>
                <w:sz w:val="18"/>
                <w:szCs w:val="18"/>
              </w:rPr>
              <w:t>Mercer Cemetery  </w:t>
            </w: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50,000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Trenton City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B96C91">
              <w:rPr>
                <w:sz w:val="18"/>
                <w:szCs w:val="18"/>
              </w:rPr>
              <w:t xml:space="preserve">First Presbyterian Church of Trenton </w:t>
            </w:r>
          </w:p>
          <w:p w:rsidR="00C06A2D" w:rsidRPr="000C0BF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sidRPr="00B96C91">
              <w:rPr>
                <w:sz w:val="18"/>
                <w:szCs w:val="18"/>
              </w:rPr>
              <w:t>First Presbyterian Church</w:t>
            </w:r>
          </w:p>
        </w:tc>
        <w:tc>
          <w:tcPr>
            <w:tcW w:w="0" w:type="auto"/>
          </w:tcPr>
          <w:p w:rsidR="00C06A2D" w:rsidRPr="000C0BF6" w:rsidRDefault="00C06A2D" w:rsidP="00997139">
            <w:pPr>
              <w:widowControl w:val="0"/>
              <w:tabs>
                <w:tab w:val="left" w:pos="-1440"/>
                <w:tab w:val="left" w:pos="-720"/>
                <w:tab w:val="left" w:pos="0"/>
              </w:tabs>
              <w:spacing w:line="287" w:lineRule="auto"/>
              <w:jc w:val="right"/>
              <w:rPr>
                <w:sz w:val="18"/>
                <w:szCs w:val="18"/>
              </w:rPr>
            </w:pPr>
            <w:r>
              <w:rPr>
                <w:sz w:val="18"/>
                <w:szCs w:val="18"/>
              </w:rPr>
              <w:t>44,482</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Trenton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B96C91">
              <w:rPr>
                <w:sz w:val="18"/>
                <w:szCs w:val="18"/>
              </w:rPr>
              <w:t xml:space="preserve">New Jersey Historic Trust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B96C91">
              <w:rPr>
                <w:sz w:val="18"/>
                <w:szCs w:val="18"/>
              </w:rPr>
              <w:t>Discover New Jersey License Plate Program</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50,000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Pr>
                <w:sz w:val="18"/>
                <w:szCs w:val="18"/>
              </w:rPr>
              <w:t>Trenton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Trent House Association</w:t>
            </w:r>
          </w:p>
          <w:p w:rsidR="00C06A2D" w:rsidRPr="000C0BF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Pr>
                <w:sz w:val="18"/>
                <w:szCs w:val="18"/>
              </w:rPr>
              <w:t>William Trent House</w:t>
            </w:r>
          </w:p>
        </w:tc>
        <w:tc>
          <w:tcPr>
            <w:tcW w:w="0" w:type="auto"/>
          </w:tcPr>
          <w:p w:rsidR="00C06A2D" w:rsidRPr="000C0BF6" w:rsidRDefault="00C06A2D" w:rsidP="00997139">
            <w:pPr>
              <w:widowControl w:val="0"/>
              <w:tabs>
                <w:tab w:val="left" w:pos="-1440"/>
                <w:tab w:val="left" w:pos="-720"/>
                <w:tab w:val="left" w:pos="0"/>
              </w:tabs>
              <w:spacing w:line="287" w:lineRule="auto"/>
              <w:jc w:val="right"/>
              <w:rPr>
                <w:sz w:val="18"/>
                <w:szCs w:val="18"/>
              </w:rPr>
            </w:pPr>
            <w:r>
              <w:rPr>
                <w:sz w:val="18"/>
                <w:szCs w:val="18"/>
              </w:rPr>
              <w:t>42,360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lastRenderedPageBreak/>
              <w:t>Middlesex</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Jamesburg </w:t>
            </w:r>
            <w:proofErr w:type="spellStart"/>
            <w:r>
              <w:rPr>
                <w:sz w:val="18"/>
                <w:szCs w:val="18"/>
              </w:rPr>
              <w:t>Boro</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E46365">
              <w:rPr>
                <w:sz w:val="18"/>
                <w:szCs w:val="18"/>
              </w:rPr>
              <w:t>Borough of Jamesburg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E46365">
              <w:rPr>
                <w:sz w:val="18"/>
                <w:szCs w:val="18"/>
              </w:rPr>
              <w:t>Ensley-Mount-</w:t>
            </w:r>
            <w:proofErr w:type="spellStart"/>
            <w:r w:rsidRPr="00E46365">
              <w:rPr>
                <w:sz w:val="18"/>
                <w:szCs w:val="18"/>
              </w:rPr>
              <w:t>Buckalew</w:t>
            </w:r>
            <w:proofErr w:type="spellEnd"/>
            <w:r w:rsidRPr="00E46365">
              <w:rPr>
                <w:sz w:val="18"/>
                <w:szCs w:val="18"/>
              </w:rPr>
              <w:t> House</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sidRPr="00E46365">
              <w:rPr>
                <w:sz w:val="18"/>
                <w:szCs w:val="18"/>
              </w:rPr>
              <w:t>48,750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Middlesex</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Metuchen </w:t>
            </w:r>
            <w:proofErr w:type="spellStart"/>
            <w:r>
              <w:rPr>
                <w:sz w:val="18"/>
                <w:szCs w:val="18"/>
              </w:rPr>
              <w:t>Boro</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E46365">
              <w:rPr>
                <w:sz w:val="18"/>
                <w:szCs w:val="18"/>
              </w:rPr>
              <w:t>Borough of Metuchen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E46365">
              <w:rPr>
                <w:sz w:val="18"/>
                <w:szCs w:val="18"/>
              </w:rPr>
              <w:t>Middlesex Avenue/</w:t>
            </w:r>
            <w:proofErr w:type="spellStart"/>
            <w:r w:rsidRPr="00E46365">
              <w:rPr>
                <w:sz w:val="18"/>
                <w:szCs w:val="18"/>
              </w:rPr>
              <w:t>Woodwild</w:t>
            </w:r>
            <w:proofErr w:type="spellEnd"/>
            <w:r w:rsidRPr="00E46365">
              <w:rPr>
                <w:sz w:val="18"/>
                <w:szCs w:val="18"/>
              </w:rPr>
              <w:t xml:space="preserve"> Park Historic District</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15,000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Middlesex</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New Brunswick City</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E46365">
              <w:rPr>
                <w:sz w:val="18"/>
                <w:szCs w:val="18"/>
              </w:rPr>
              <w:t>Rutgers University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E46365">
              <w:rPr>
                <w:sz w:val="18"/>
                <w:szCs w:val="18"/>
              </w:rPr>
              <w:t>Queen's Campus</w:t>
            </w: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22,275</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Monmouth</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Middletown </w:t>
            </w:r>
            <w:proofErr w:type="spellStart"/>
            <w:r>
              <w:rPr>
                <w:sz w:val="18"/>
                <w:szCs w:val="18"/>
              </w:rPr>
              <w:t>Twp</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proofErr w:type="spellStart"/>
            <w:r w:rsidRPr="003B24B7">
              <w:rPr>
                <w:sz w:val="18"/>
                <w:szCs w:val="18"/>
              </w:rPr>
              <w:t>Navesink</w:t>
            </w:r>
            <w:proofErr w:type="spellEnd"/>
            <w:r w:rsidRPr="003B24B7">
              <w:rPr>
                <w:sz w:val="18"/>
                <w:szCs w:val="18"/>
              </w:rPr>
              <w:t xml:space="preserve"> Maritime Heritage Association </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3B24B7">
              <w:rPr>
                <w:sz w:val="18"/>
                <w:szCs w:val="18"/>
              </w:rPr>
              <w:t>Grover House  </w:t>
            </w: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sidRPr="003B24B7">
              <w:rPr>
                <w:sz w:val="18"/>
                <w:szCs w:val="18"/>
              </w:rPr>
              <w:t>22,291</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Monmouth</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Rumson </w:t>
            </w:r>
            <w:proofErr w:type="spellStart"/>
            <w:r>
              <w:rPr>
                <w:sz w:val="18"/>
                <w:szCs w:val="18"/>
              </w:rPr>
              <w:t>Boro</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3B24B7">
              <w:rPr>
                <w:sz w:val="18"/>
                <w:szCs w:val="18"/>
              </w:rPr>
              <w:t>SLTCC Landmark Friends, Inc.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proofErr w:type="spellStart"/>
            <w:r w:rsidRPr="003B24B7">
              <w:rPr>
                <w:sz w:val="18"/>
                <w:szCs w:val="18"/>
              </w:rPr>
              <w:t>Seabright</w:t>
            </w:r>
            <w:proofErr w:type="spellEnd"/>
            <w:r w:rsidRPr="003B24B7">
              <w:rPr>
                <w:sz w:val="18"/>
                <w:szCs w:val="18"/>
              </w:rPr>
              <w:t xml:space="preserve"> Lawn Tennis and Cricket Club</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17,738</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Denville </w:t>
            </w:r>
            <w:proofErr w:type="spellStart"/>
            <w:r>
              <w:rPr>
                <w:sz w:val="18"/>
                <w:szCs w:val="18"/>
              </w:rPr>
              <w:t>Twp</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F34844">
              <w:rPr>
                <w:sz w:val="18"/>
                <w:szCs w:val="18"/>
              </w:rPr>
              <w:t xml:space="preserve">Ayres/Knuth Farm Foundation, Inc. </w:t>
            </w:r>
          </w:p>
          <w:p w:rsidR="00C06A2D"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F34844">
              <w:rPr>
                <w:sz w:val="18"/>
                <w:szCs w:val="18"/>
              </w:rPr>
              <w:t>Ayres’ Farm (Ayres Knuth Farmstead)</w:t>
            </w: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29,738</w:t>
            </w:r>
          </w:p>
        </w:tc>
      </w:tr>
      <w:tr w:rsidR="00C06A2D" w:rsidRPr="000C0BF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Madison </w:t>
            </w:r>
            <w:proofErr w:type="spellStart"/>
            <w:r>
              <w:rPr>
                <w:sz w:val="18"/>
                <w:szCs w:val="18"/>
              </w:rPr>
              <w:t>Boro</w:t>
            </w:r>
            <w:proofErr w:type="spellEnd"/>
          </w:p>
        </w:tc>
        <w:tc>
          <w:tcPr>
            <w:tcW w:w="0" w:type="auto"/>
          </w:tcPr>
          <w:p w:rsidR="00C06A2D" w:rsidRPr="009A516F" w:rsidRDefault="00C06A2D" w:rsidP="00997139">
            <w:pPr>
              <w:widowControl w:val="0"/>
              <w:tabs>
                <w:tab w:val="left" w:pos="-1440"/>
                <w:tab w:val="left" w:pos="-720"/>
                <w:tab w:val="left" w:pos="0"/>
              </w:tabs>
              <w:spacing w:line="287" w:lineRule="auto"/>
              <w:jc w:val="left"/>
              <w:rPr>
                <w:sz w:val="18"/>
                <w:szCs w:val="18"/>
              </w:rPr>
            </w:pPr>
            <w:r w:rsidRPr="00F34844">
              <w:rPr>
                <w:sz w:val="18"/>
                <w:szCs w:val="18"/>
              </w:rPr>
              <w:t xml:space="preserve">Museum of Early Trades and Crafts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F34844">
              <w:rPr>
                <w:sz w:val="18"/>
                <w:szCs w:val="18"/>
              </w:rPr>
              <w:t>Madison Public Library and the James Building</w:t>
            </w:r>
          </w:p>
          <w:p w:rsidR="00C06A2D" w:rsidRPr="009A516F"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C0BF6" w:rsidRDefault="00C06A2D" w:rsidP="00997139">
            <w:pPr>
              <w:widowControl w:val="0"/>
              <w:tabs>
                <w:tab w:val="left" w:pos="-1440"/>
                <w:tab w:val="left" w:pos="-720"/>
                <w:tab w:val="left" w:pos="0"/>
              </w:tabs>
              <w:spacing w:line="287" w:lineRule="auto"/>
              <w:jc w:val="right"/>
              <w:rPr>
                <w:sz w:val="18"/>
                <w:szCs w:val="18"/>
              </w:rPr>
            </w:pPr>
            <w:r>
              <w:rPr>
                <w:sz w:val="18"/>
                <w:szCs w:val="18"/>
              </w:rPr>
              <w:t>50,000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Mendham </w:t>
            </w:r>
            <w:proofErr w:type="spellStart"/>
            <w:r>
              <w:rPr>
                <w:sz w:val="18"/>
                <w:szCs w:val="18"/>
              </w:rPr>
              <w:t>Boro</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F34844">
              <w:rPr>
                <w:sz w:val="18"/>
                <w:szCs w:val="18"/>
              </w:rPr>
              <w:t>Borough of Mendham  </w:t>
            </w:r>
          </w:p>
          <w:p w:rsidR="00C06A2D" w:rsidRDefault="00C06A2D" w:rsidP="00997139">
            <w:pPr>
              <w:widowControl w:val="0"/>
              <w:tabs>
                <w:tab w:val="left" w:pos="-1440"/>
                <w:tab w:val="left" w:pos="-720"/>
                <w:tab w:val="left" w:pos="0"/>
              </w:tabs>
              <w:spacing w:line="287" w:lineRule="auto"/>
              <w:jc w:val="left"/>
              <w:rPr>
                <w:sz w:val="18"/>
                <w:szCs w:val="18"/>
              </w:rPr>
            </w:pPr>
            <w:r w:rsidRPr="00F34844">
              <w:rPr>
                <w:sz w:val="18"/>
                <w:szCs w:val="18"/>
              </w:rPr>
              <w:t>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F34844">
              <w:rPr>
                <w:sz w:val="18"/>
                <w:szCs w:val="18"/>
              </w:rPr>
              <w:t>Phoenix House</w:t>
            </w:r>
          </w:p>
        </w:tc>
        <w:tc>
          <w:tcPr>
            <w:tcW w:w="0" w:type="auto"/>
          </w:tcPr>
          <w:p w:rsidR="00C06A2D" w:rsidRDefault="00C06A2D" w:rsidP="00997139">
            <w:pPr>
              <w:widowControl w:val="0"/>
              <w:tabs>
                <w:tab w:val="left" w:pos="-1440"/>
                <w:tab w:val="left" w:pos="-720"/>
                <w:tab w:val="left" w:pos="0"/>
              </w:tabs>
              <w:spacing w:line="287" w:lineRule="auto"/>
              <w:jc w:val="right"/>
              <w:rPr>
                <w:sz w:val="18"/>
                <w:szCs w:val="18"/>
              </w:rPr>
            </w:pPr>
            <w:r>
              <w:rPr>
                <w:sz w:val="18"/>
                <w:szCs w:val="18"/>
              </w:rPr>
              <w:t>12,000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Morristown </w:t>
            </w:r>
            <w:proofErr w:type="spellStart"/>
            <w:r>
              <w:rPr>
                <w:sz w:val="18"/>
                <w:szCs w:val="18"/>
              </w:rPr>
              <w:t>Twp</w:t>
            </w:r>
            <w:proofErr w:type="spellEnd"/>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sidRPr="00F34844">
              <w:rPr>
                <w:sz w:val="18"/>
                <w:szCs w:val="18"/>
              </w:rPr>
              <w:t xml:space="preserve">Morris Museum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F34844">
              <w:rPr>
                <w:sz w:val="18"/>
                <w:szCs w:val="18"/>
              </w:rPr>
              <w:t>Twin Oaks (Peter H.B. Frelinghuysen Residence)</w:t>
            </w:r>
          </w:p>
          <w:p w:rsidR="00C06A2D" w:rsidRPr="000C0BF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C0BF6" w:rsidRDefault="00C06A2D" w:rsidP="00997139">
            <w:pPr>
              <w:widowControl w:val="0"/>
              <w:tabs>
                <w:tab w:val="left" w:pos="-1440"/>
                <w:tab w:val="left" w:pos="-720"/>
                <w:tab w:val="left" w:pos="0"/>
              </w:tabs>
              <w:spacing w:line="287" w:lineRule="auto"/>
              <w:jc w:val="right"/>
              <w:rPr>
                <w:sz w:val="18"/>
                <w:szCs w:val="18"/>
              </w:rPr>
            </w:pPr>
            <w:r>
              <w:rPr>
                <w:sz w:val="18"/>
                <w:szCs w:val="18"/>
              </w:rPr>
              <w:t>30,180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Pr>
                <w:sz w:val="18"/>
                <w:szCs w:val="18"/>
              </w:rPr>
              <w:t>Paterson City</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2443C2">
              <w:rPr>
                <w:sz w:val="18"/>
                <w:szCs w:val="18"/>
              </w:rPr>
              <w:t xml:space="preserve">City of Paterson </w:t>
            </w:r>
          </w:p>
          <w:p w:rsidR="00C06A2D" w:rsidRPr="000C0BF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2443C2">
              <w:rPr>
                <w:sz w:val="18"/>
                <w:szCs w:val="18"/>
              </w:rPr>
              <w:t>Great Fal</w:t>
            </w:r>
            <w:r>
              <w:rPr>
                <w:sz w:val="18"/>
                <w:szCs w:val="18"/>
              </w:rPr>
              <w:t>ls / S.U.M Historic District (A</w:t>
            </w:r>
            <w:r w:rsidRPr="002443C2">
              <w:rPr>
                <w:sz w:val="18"/>
                <w:szCs w:val="18"/>
              </w:rPr>
              <w:t>T</w:t>
            </w:r>
            <w:r>
              <w:rPr>
                <w:sz w:val="18"/>
                <w:szCs w:val="18"/>
              </w:rPr>
              <w:t>P</w:t>
            </w:r>
            <w:r w:rsidRPr="002443C2">
              <w:rPr>
                <w:sz w:val="18"/>
                <w:szCs w:val="18"/>
              </w:rPr>
              <w:t xml:space="preserve"> Site)</w:t>
            </w:r>
          </w:p>
          <w:p w:rsidR="00C06A2D" w:rsidRPr="000C0BF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C0BF6" w:rsidRDefault="00C06A2D" w:rsidP="00997139">
            <w:pPr>
              <w:widowControl w:val="0"/>
              <w:tabs>
                <w:tab w:val="left" w:pos="-1440"/>
                <w:tab w:val="left" w:pos="-720"/>
                <w:tab w:val="left" w:pos="0"/>
              </w:tabs>
              <w:spacing w:line="287" w:lineRule="auto"/>
              <w:jc w:val="right"/>
              <w:rPr>
                <w:sz w:val="18"/>
                <w:szCs w:val="18"/>
              </w:rPr>
            </w:pPr>
            <w:r>
              <w:rPr>
                <w:sz w:val="18"/>
                <w:szCs w:val="18"/>
              </w:rPr>
              <w:t>50,000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Wayne </w:t>
            </w:r>
            <w:proofErr w:type="spellStart"/>
            <w:r>
              <w:rPr>
                <w:sz w:val="18"/>
                <w:szCs w:val="18"/>
              </w:rPr>
              <w:t>Twp</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County of Passaic</w:t>
            </w:r>
          </w:p>
          <w:p w:rsidR="00C06A2D" w:rsidRPr="000C0BF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proofErr w:type="spellStart"/>
            <w:r w:rsidRPr="00DF158B">
              <w:rPr>
                <w:sz w:val="18"/>
                <w:szCs w:val="18"/>
              </w:rPr>
              <w:t>Dey</w:t>
            </w:r>
            <w:proofErr w:type="spellEnd"/>
            <w:r w:rsidRPr="00DF158B">
              <w:rPr>
                <w:sz w:val="18"/>
                <w:szCs w:val="18"/>
              </w:rPr>
              <w:t xml:space="preserve"> Mansion</w:t>
            </w:r>
          </w:p>
        </w:tc>
        <w:tc>
          <w:tcPr>
            <w:tcW w:w="0" w:type="auto"/>
          </w:tcPr>
          <w:p w:rsidR="00C06A2D" w:rsidRPr="000C0BF6" w:rsidRDefault="00C06A2D" w:rsidP="00997139">
            <w:pPr>
              <w:widowControl w:val="0"/>
              <w:tabs>
                <w:tab w:val="left" w:pos="-1440"/>
                <w:tab w:val="left" w:pos="-720"/>
                <w:tab w:val="left" w:pos="0"/>
              </w:tabs>
              <w:spacing w:line="287" w:lineRule="auto"/>
              <w:jc w:val="right"/>
              <w:rPr>
                <w:sz w:val="18"/>
                <w:szCs w:val="18"/>
              </w:rPr>
            </w:pPr>
            <w:r>
              <w:rPr>
                <w:sz w:val="18"/>
                <w:szCs w:val="18"/>
              </w:rPr>
              <w:t>19,443</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Somerset</w:t>
            </w:r>
          </w:p>
        </w:tc>
        <w:tc>
          <w:tcPr>
            <w:tcW w:w="0" w:type="auto"/>
          </w:tcPr>
          <w:p w:rsidR="00C06A2D" w:rsidRPr="000670BF" w:rsidRDefault="00C06A2D" w:rsidP="00997139">
            <w:pPr>
              <w:widowControl w:val="0"/>
              <w:tabs>
                <w:tab w:val="left" w:pos="-1440"/>
                <w:tab w:val="left" w:pos="-720"/>
                <w:tab w:val="left" w:pos="0"/>
              </w:tabs>
              <w:spacing w:line="287" w:lineRule="auto"/>
              <w:jc w:val="left"/>
              <w:rPr>
                <w:sz w:val="18"/>
                <w:szCs w:val="18"/>
              </w:rPr>
            </w:pPr>
            <w:r w:rsidRPr="000670BF">
              <w:rPr>
                <w:sz w:val="18"/>
                <w:szCs w:val="18"/>
              </w:rPr>
              <w:t xml:space="preserve">Franklin </w:t>
            </w:r>
            <w:proofErr w:type="spellStart"/>
            <w:r w:rsidRPr="000670BF">
              <w:rPr>
                <w:sz w:val="18"/>
                <w:szCs w:val="18"/>
              </w:rPr>
              <w:t>Twp</w:t>
            </w:r>
            <w:proofErr w:type="spellEnd"/>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sidRPr="000670BF">
              <w:rPr>
                <w:sz w:val="18"/>
                <w:szCs w:val="18"/>
              </w:rPr>
              <w:t xml:space="preserve">NJ State Park Service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0670BF">
              <w:rPr>
                <w:sz w:val="18"/>
                <w:szCs w:val="18"/>
              </w:rPr>
              <w:t>Six Mile Run Historic District</w:t>
            </w:r>
          </w:p>
          <w:p w:rsidR="00C06A2D" w:rsidRPr="000C0BF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C0BF6" w:rsidRDefault="00C06A2D" w:rsidP="00997139">
            <w:pPr>
              <w:widowControl w:val="0"/>
              <w:tabs>
                <w:tab w:val="left" w:pos="-1440"/>
                <w:tab w:val="left" w:pos="-720"/>
                <w:tab w:val="left" w:pos="0"/>
              </w:tabs>
              <w:spacing w:line="287" w:lineRule="auto"/>
              <w:jc w:val="right"/>
              <w:rPr>
                <w:sz w:val="18"/>
                <w:szCs w:val="18"/>
              </w:rPr>
            </w:pPr>
            <w:r w:rsidRPr="000670BF">
              <w:rPr>
                <w:sz w:val="18"/>
                <w:szCs w:val="18"/>
              </w:rPr>
              <w:t>23,531</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Somerset</w:t>
            </w: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Pr>
                <w:sz w:val="18"/>
                <w:szCs w:val="18"/>
              </w:rPr>
              <w:t xml:space="preserve">Montgomery </w:t>
            </w:r>
            <w:proofErr w:type="spellStart"/>
            <w:r>
              <w:rPr>
                <w:sz w:val="18"/>
                <w:szCs w:val="18"/>
              </w:rPr>
              <w:t>Twp</w:t>
            </w:r>
            <w:proofErr w:type="spellEnd"/>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proofErr w:type="spellStart"/>
            <w:r w:rsidRPr="000670BF">
              <w:rPr>
                <w:sz w:val="18"/>
                <w:szCs w:val="18"/>
              </w:rPr>
              <w:t>Stoutsburg</w:t>
            </w:r>
            <w:proofErr w:type="spellEnd"/>
            <w:r w:rsidRPr="000670BF">
              <w:rPr>
                <w:sz w:val="18"/>
                <w:szCs w:val="18"/>
              </w:rPr>
              <w:t xml:space="preserve"> </w:t>
            </w:r>
            <w:proofErr w:type="spellStart"/>
            <w:r w:rsidRPr="000670BF">
              <w:rPr>
                <w:sz w:val="18"/>
                <w:szCs w:val="18"/>
              </w:rPr>
              <w:t>Sourland</w:t>
            </w:r>
            <w:proofErr w:type="spellEnd"/>
            <w:r w:rsidRPr="000670BF">
              <w:rPr>
                <w:sz w:val="18"/>
                <w:szCs w:val="18"/>
              </w:rPr>
              <w:t xml:space="preserve"> African American Museum  </w:t>
            </w:r>
          </w:p>
          <w:p w:rsidR="00C06A2D" w:rsidRPr="000C0BF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0670BF">
              <w:rPr>
                <w:sz w:val="18"/>
                <w:szCs w:val="18"/>
              </w:rPr>
              <w:t>Mount Zion African Methodist Episcopal (AME) Church</w:t>
            </w:r>
          </w:p>
          <w:p w:rsidR="00C06A2D" w:rsidRPr="000C0BF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C0BF6" w:rsidRDefault="00C06A2D" w:rsidP="00997139">
            <w:pPr>
              <w:widowControl w:val="0"/>
              <w:tabs>
                <w:tab w:val="left" w:pos="-1440"/>
                <w:tab w:val="left" w:pos="-720"/>
                <w:tab w:val="left" w:pos="0"/>
              </w:tabs>
              <w:spacing w:line="287" w:lineRule="auto"/>
              <w:jc w:val="right"/>
              <w:rPr>
                <w:sz w:val="18"/>
                <w:szCs w:val="18"/>
              </w:rPr>
            </w:pPr>
            <w:r>
              <w:rPr>
                <w:sz w:val="18"/>
                <w:szCs w:val="18"/>
              </w:rPr>
              <w:t>50,000</w:t>
            </w:r>
          </w:p>
        </w:tc>
      </w:tr>
      <w:tr w:rsidR="00C06A2D" w:rsidRPr="000D0706" w:rsidTr="00997139">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Pr>
                <w:sz w:val="18"/>
                <w:szCs w:val="18"/>
              </w:rPr>
              <w:t>Union</w:t>
            </w: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Pr>
                <w:sz w:val="18"/>
                <w:szCs w:val="18"/>
              </w:rPr>
              <w:t>Plainfield City</w:t>
            </w:r>
          </w:p>
        </w:tc>
        <w:tc>
          <w:tcPr>
            <w:tcW w:w="0" w:type="auto"/>
          </w:tcPr>
          <w:p w:rsidR="00C06A2D" w:rsidRPr="000C0BF6" w:rsidRDefault="00C06A2D" w:rsidP="00997139">
            <w:pPr>
              <w:widowControl w:val="0"/>
              <w:tabs>
                <w:tab w:val="left" w:pos="-1440"/>
                <w:tab w:val="left" w:pos="-720"/>
                <w:tab w:val="left" w:pos="0"/>
              </w:tabs>
              <w:spacing w:line="287" w:lineRule="auto"/>
              <w:jc w:val="left"/>
              <w:rPr>
                <w:sz w:val="18"/>
                <w:szCs w:val="18"/>
              </w:rPr>
            </w:pPr>
            <w:r w:rsidRPr="000670BF">
              <w:rPr>
                <w:sz w:val="18"/>
                <w:szCs w:val="18"/>
              </w:rPr>
              <w:t>Jerusalem Lodge No. 26 F &amp; AM  </w:t>
            </w:r>
          </w:p>
        </w:tc>
        <w:tc>
          <w:tcPr>
            <w:tcW w:w="0" w:type="auto"/>
          </w:tcPr>
          <w:p w:rsidR="00C06A2D" w:rsidRDefault="00C06A2D" w:rsidP="00997139">
            <w:pPr>
              <w:widowControl w:val="0"/>
              <w:tabs>
                <w:tab w:val="left" w:pos="-1440"/>
                <w:tab w:val="left" w:pos="-720"/>
                <w:tab w:val="left" w:pos="0"/>
              </w:tabs>
              <w:spacing w:line="287" w:lineRule="auto"/>
              <w:jc w:val="left"/>
              <w:rPr>
                <w:sz w:val="18"/>
                <w:szCs w:val="18"/>
              </w:rPr>
            </w:pPr>
            <w:r w:rsidRPr="000670BF">
              <w:rPr>
                <w:sz w:val="18"/>
                <w:szCs w:val="18"/>
              </w:rPr>
              <w:t>Plainfield Masonic Temple</w:t>
            </w:r>
          </w:p>
          <w:p w:rsidR="00C06A2D" w:rsidRPr="000C0BF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C0BF6" w:rsidRDefault="00C06A2D" w:rsidP="00997139">
            <w:pPr>
              <w:widowControl w:val="0"/>
              <w:tabs>
                <w:tab w:val="left" w:pos="-1440"/>
                <w:tab w:val="left" w:pos="-720"/>
                <w:tab w:val="left" w:pos="0"/>
              </w:tabs>
              <w:spacing w:line="287" w:lineRule="auto"/>
              <w:jc w:val="right"/>
              <w:rPr>
                <w:sz w:val="18"/>
                <w:szCs w:val="18"/>
              </w:rPr>
            </w:pPr>
            <w:r>
              <w:rPr>
                <w:sz w:val="18"/>
                <w:szCs w:val="18"/>
              </w:rPr>
              <w:t>45,000</w:t>
            </w:r>
          </w:p>
        </w:tc>
      </w:tr>
      <w:tr w:rsidR="00C06A2D" w:rsidRPr="000D0706" w:rsidTr="00997139">
        <w:tc>
          <w:tcPr>
            <w:tcW w:w="0" w:type="auto"/>
          </w:tcPr>
          <w:p w:rsidR="00C06A2D" w:rsidRPr="000D0706" w:rsidRDefault="00C06A2D" w:rsidP="00997139">
            <w:pPr>
              <w:widowControl w:val="0"/>
              <w:tabs>
                <w:tab w:val="left" w:pos="-1440"/>
                <w:tab w:val="left" w:pos="-720"/>
                <w:tab w:val="left" w:pos="0"/>
              </w:tabs>
              <w:spacing w:line="287" w:lineRule="auto"/>
              <w:jc w:val="left"/>
              <w:rPr>
                <w:b/>
                <w:sz w:val="18"/>
                <w:szCs w:val="18"/>
              </w:rPr>
            </w:pPr>
            <w:r w:rsidRPr="000D0706">
              <w:rPr>
                <w:b/>
                <w:sz w:val="18"/>
                <w:szCs w:val="18"/>
              </w:rPr>
              <w:t>TOTAL</w:t>
            </w: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0D0706" w:rsidRDefault="00C06A2D" w:rsidP="00997139">
            <w:pPr>
              <w:widowControl w:val="0"/>
              <w:tabs>
                <w:tab w:val="left" w:pos="-1440"/>
                <w:tab w:val="left" w:pos="-720"/>
                <w:tab w:val="left" w:pos="0"/>
              </w:tabs>
              <w:spacing w:line="287" w:lineRule="auto"/>
              <w:jc w:val="left"/>
              <w:rPr>
                <w:sz w:val="18"/>
                <w:szCs w:val="18"/>
              </w:rPr>
            </w:pPr>
          </w:p>
        </w:tc>
        <w:tc>
          <w:tcPr>
            <w:tcW w:w="0" w:type="auto"/>
          </w:tcPr>
          <w:p w:rsidR="00C06A2D" w:rsidRPr="00DB7E3B" w:rsidRDefault="00C06A2D" w:rsidP="00997139">
            <w:pPr>
              <w:widowControl w:val="0"/>
              <w:tabs>
                <w:tab w:val="left" w:pos="-1440"/>
                <w:tab w:val="left" w:pos="-720"/>
                <w:tab w:val="left" w:pos="0"/>
              </w:tabs>
              <w:spacing w:line="287" w:lineRule="auto"/>
              <w:rPr>
                <w:b/>
                <w:sz w:val="18"/>
                <w:szCs w:val="18"/>
              </w:rPr>
            </w:pPr>
            <w:r>
              <w:rPr>
                <w:b/>
                <w:sz w:val="18"/>
                <w:szCs w:val="18"/>
              </w:rPr>
              <w:t>$9</w:t>
            </w:r>
            <w:r w:rsidRPr="00DB7E3B">
              <w:rPr>
                <w:b/>
                <w:sz w:val="18"/>
                <w:szCs w:val="18"/>
              </w:rPr>
              <w:t>94,410</w:t>
            </w:r>
          </w:p>
        </w:tc>
      </w:tr>
    </w:tbl>
    <w:p w:rsidR="00C06A2D" w:rsidRPr="000D0706" w:rsidRDefault="00C06A2D" w:rsidP="00C06A2D"/>
    <w:p w:rsidR="00C06A2D" w:rsidRPr="00250CF7" w:rsidRDefault="00C06A2D" w:rsidP="00C06A2D">
      <w:r w:rsidRPr="00250CF7">
        <w:tab/>
      </w:r>
      <w:r>
        <w:t>d</w:t>
      </w:r>
      <w:r w:rsidRPr="00250CF7">
        <w:t>.</w:t>
      </w:r>
      <w:r w:rsidRPr="00250CF7">
        <w:tab/>
        <w:t>Any transfer of any funds, or change in project sponsor, site, or type, listed in subsection b.</w:t>
      </w:r>
      <w:r>
        <w:t xml:space="preserve"> or c.</w:t>
      </w:r>
      <w:r w:rsidRPr="00250CF7">
        <w:t xml:space="preserve"> of this section shall require the approval of the Joint Budget Oversight Committee or its successor.</w:t>
      </w:r>
    </w:p>
    <w:p w:rsidR="00E307D5" w:rsidRPr="00250CF7" w:rsidRDefault="00E307D5" w:rsidP="00E307D5">
      <w:r w:rsidRPr="00250CF7">
        <w:tab/>
      </w:r>
      <w:r>
        <w:t>e</w:t>
      </w:r>
      <w:r w:rsidRPr="00250CF7">
        <w:t>.</w:t>
      </w:r>
      <w:r w:rsidRPr="00250CF7">
        <w:tab/>
        <w:t xml:space="preserve">To the extent that moneys remain available after the projects listed in subsection b. </w:t>
      </w:r>
      <w:r w:rsidRPr="002D3734">
        <w:t xml:space="preserve">or c. </w:t>
      </w:r>
      <w:r w:rsidRPr="00250CF7">
        <w:t xml:space="preserve">of this section are offered funding pursuant thereto, any project that previously received funding for historic preservation purposes appropriated or </w:t>
      </w:r>
      <w:proofErr w:type="spellStart"/>
      <w:r w:rsidRPr="00250CF7">
        <w:t>reappropriated</w:t>
      </w:r>
      <w:proofErr w:type="spellEnd"/>
      <w:r w:rsidRPr="00250CF7">
        <w:t xml:space="preserve"> from any Green Acres bond act, any annual appropriations act, or the </w:t>
      </w:r>
      <w:r w:rsidRPr="00250CF7">
        <w:lastRenderedPageBreak/>
        <w:t>Garden State Historic Preservation Trust Fund</w:t>
      </w:r>
      <w:r>
        <w:t xml:space="preserve"> established pursuant to section 21 of P.L.1999, c.152 (C.13:8C-21)</w:t>
      </w:r>
      <w:r w:rsidRPr="00250CF7">
        <w:t>, or that receives funding pursuant to this act</w:t>
      </w:r>
      <w:r>
        <w:t>,</w:t>
      </w:r>
      <w:r w:rsidRPr="00250CF7">
        <w:t xml:space="preserve"> shall be eligible to receive additional funding, as determined by the New Jersey Historic Trust, subject to the approval of the Joint Budget Oversight Committee or its successor.</w:t>
      </w:r>
    </w:p>
    <w:p w:rsidR="00E307D5" w:rsidRDefault="00E307D5" w:rsidP="00E307D5">
      <w:r w:rsidRPr="00250CF7">
        <w:tab/>
        <w:t xml:space="preserve">For the purposes of this subsection, "Green Acres bond act" means </w:t>
      </w:r>
      <w:r>
        <w:t xml:space="preserve">P.L.2009, c.117, P.L.2007, c.119, </w:t>
      </w:r>
      <w:r w:rsidRPr="00250CF7">
        <w:t>P.L.1995, c.204, P.L.1992, c.88, and P.L.1987, c.265.</w:t>
      </w:r>
    </w:p>
    <w:p w:rsidR="00E307D5" w:rsidRDefault="00E307D5" w:rsidP="00E307D5">
      <w:r>
        <w:tab/>
        <w:t>f.</w:t>
      </w:r>
      <w:r>
        <w:tab/>
      </w:r>
      <w:r w:rsidRPr="002D3734">
        <w:t>The expenditure of moneys appropriated pursuant to this section is subject to the provisions of the “Preserve New Jersey Act,” P.L.2016, c.12 (C.13:8C-43 et seq.).</w:t>
      </w:r>
    </w:p>
    <w:p w:rsidR="00E307D5" w:rsidRDefault="00E307D5" w:rsidP="00E307D5"/>
    <w:p w:rsidR="00E307D5" w:rsidRDefault="00E307D5" w:rsidP="00E307D5">
      <w:r>
        <w:tab/>
        <w:t>2.</w:t>
      </w:r>
      <w:r>
        <w:tab/>
        <w:t xml:space="preserve">There is appropriated to the New Jersey Historic Trust from the “Preserve New Jersey Historic Preservation Fund,” established pursuant to section 9 of the “Preserve New Jersey Act,” P.L.2016, c.12 (C.13:8C-51), the sum of </w:t>
      </w:r>
      <w:r w:rsidRPr="00DB7E3B">
        <w:t>$</w:t>
      </w:r>
      <w:r w:rsidR="00DB7E3B" w:rsidRPr="00DB7E3B">
        <w:t>1</w:t>
      </w:r>
      <w:r w:rsidRPr="00DB7E3B">
        <w:t>,000,000</w:t>
      </w:r>
      <w:r>
        <w:t xml:space="preserve"> </w:t>
      </w:r>
      <w:r w:rsidRPr="00A2519E">
        <w:t xml:space="preserve">for </w:t>
      </w:r>
      <w:r>
        <w:t>paying administrative costs associated with</w:t>
      </w:r>
      <w:r w:rsidRPr="00A2519E">
        <w:t xml:space="preserve"> administer</w:t>
      </w:r>
      <w:r>
        <w:t>ing</w:t>
      </w:r>
      <w:r w:rsidRPr="00A2519E">
        <w:t xml:space="preserve"> the applicable provisions of P.L.2016, c.12 (C.13:8C-43 et seq.).</w:t>
      </w:r>
    </w:p>
    <w:p w:rsidR="00E307D5" w:rsidRDefault="00E307D5" w:rsidP="00E307D5"/>
    <w:p w:rsidR="00E307D5" w:rsidRDefault="00E307D5" w:rsidP="00E307D5">
      <w:r>
        <w:tab/>
        <w:t>3.</w:t>
      </w:r>
      <w:r>
        <w:tab/>
        <w:t xml:space="preserve">There is appropriated from the General Fund to the “Preserve New Jersey Historic Preservation Fund,” established pursuant to section 9 of the “Preserve New Jersey Act,” P.L.2016, c.12 (C.13:8C-51), the sum of </w:t>
      </w:r>
      <w:r w:rsidR="00DB7E3B" w:rsidRPr="00ED2529">
        <w:t>$11,777,499</w:t>
      </w:r>
      <w:r w:rsidR="00DB7E3B" w:rsidRPr="002B4F9A">
        <w:rPr>
          <w:i/>
        </w:rPr>
        <w:t xml:space="preserve"> </w:t>
      </w:r>
      <w:r>
        <w:t>to implement the provisions of this act.</w:t>
      </w:r>
    </w:p>
    <w:p w:rsidR="00E307D5" w:rsidRDefault="00E307D5" w:rsidP="00E307D5"/>
    <w:p w:rsidR="00E307D5" w:rsidRDefault="00E307D5" w:rsidP="00E307D5">
      <w:r>
        <w:tab/>
        <w:t>4</w:t>
      </w:r>
      <w:r w:rsidRPr="0026251E">
        <w:t>.</w:t>
      </w:r>
      <w:r>
        <w:tab/>
      </w:r>
      <w:r w:rsidRPr="0026251E">
        <w:t>This act shall take effect immediately.</w:t>
      </w:r>
    </w:p>
    <w:p w:rsidR="00342A96" w:rsidRDefault="00342A96" w:rsidP="00E307D5"/>
    <w:p w:rsidR="00342A96" w:rsidRDefault="00342A96" w:rsidP="00E307D5"/>
    <w:p w:rsidR="00E307D5" w:rsidRPr="00196B44" w:rsidRDefault="00E307D5" w:rsidP="00E307D5">
      <w:pPr>
        <w:jc w:val="center"/>
      </w:pPr>
      <w:r w:rsidRPr="00196B44">
        <w:t>STATEMENT</w:t>
      </w:r>
    </w:p>
    <w:p w:rsidR="00E307D5" w:rsidRPr="00601913" w:rsidRDefault="00E307D5" w:rsidP="00E307D5"/>
    <w:p w:rsidR="00E307D5" w:rsidRPr="0026251E" w:rsidRDefault="00E307D5" w:rsidP="00E307D5">
      <w:r>
        <w:tab/>
        <w:t xml:space="preserve">The </w:t>
      </w:r>
      <w:r w:rsidRPr="0026251E">
        <w:t xml:space="preserve">bill appropriates </w:t>
      </w:r>
      <w:r w:rsidR="00DB7E3B" w:rsidRPr="00ED2529">
        <w:t>$11,777,499</w:t>
      </w:r>
      <w:r w:rsidR="00DB7E3B" w:rsidRPr="002B4F9A">
        <w:rPr>
          <w:i/>
        </w:rPr>
        <w:t xml:space="preserve"> </w:t>
      </w:r>
      <w:r>
        <w:t>to the</w:t>
      </w:r>
      <w:r w:rsidRPr="004216D3">
        <w:t xml:space="preserve"> </w:t>
      </w:r>
      <w:r w:rsidRPr="0026251E">
        <w:t xml:space="preserve">New Jersey </w:t>
      </w:r>
      <w:r w:rsidRPr="004216D3">
        <w:t xml:space="preserve">Historic Trust for grants for certain historic preservation projects </w:t>
      </w:r>
      <w:r w:rsidRPr="0026251E">
        <w:t>contained in th</w:t>
      </w:r>
      <w:r>
        <w:t>e</w:t>
      </w:r>
      <w:r w:rsidRPr="0026251E">
        <w:t xml:space="preserve"> bill</w:t>
      </w:r>
      <w:r w:rsidRPr="004216D3">
        <w:t xml:space="preserve"> and </w:t>
      </w:r>
      <w:r>
        <w:t>associated</w:t>
      </w:r>
      <w:r w:rsidRPr="004216D3">
        <w:t xml:space="preserve"> administrative expenses.</w:t>
      </w:r>
    </w:p>
    <w:p w:rsidR="00E307D5" w:rsidRDefault="00E307D5" w:rsidP="00E307D5">
      <w:r w:rsidRPr="0026251E">
        <w:tab/>
      </w:r>
      <w:r w:rsidRPr="00230198">
        <w:t>The funding in this bill is provided from constitutionally dedicated corporation business tax (CBT) revenues pursuant to Article VIII, Section II, paragraph 6 of the State Constitution, approved by the voters of the State in November 2014</w:t>
      </w:r>
      <w:r>
        <w:rPr>
          <w:i/>
        </w:rPr>
        <w:t>.</w:t>
      </w:r>
      <w:r w:rsidRPr="00E544B0">
        <w:rPr>
          <w:i/>
        </w:rPr>
        <w:t xml:space="preserve">  </w:t>
      </w:r>
      <w:r w:rsidRPr="00230198">
        <w:t xml:space="preserve">The “Preserve New Jersey Act” implements the constitutional dedication of CBT revenues for open space, farmland, and historic preservation.  The “Preserve New Jersey </w:t>
      </w:r>
      <w:r w:rsidRPr="00756011">
        <w:t xml:space="preserve">Historic Preservation </w:t>
      </w:r>
      <w:r w:rsidRPr="00230198">
        <w:t xml:space="preserve">Fund” was established by section </w:t>
      </w:r>
      <w:r>
        <w:t>9</w:t>
      </w:r>
      <w:r w:rsidRPr="00230198">
        <w:t xml:space="preserve"> of the “Preserve New Jersey Act.”  </w:t>
      </w:r>
    </w:p>
    <w:p w:rsidR="00D06FA3" w:rsidRDefault="00D06FA3" w:rsidP="00E307D5">
      <w:r w:rsidRPr="00D06FA3">
        <w:tab/>
        <w:t xml:space="preserve">The funding contained in this bill will be used to provide capital preservation grants for 24 projects, totaling $9,783,089, and historic site management grants for 28 projects, totaling $994,410.  In addition, the bill appropriates $1 million to the New Jersey Historic </w:t>
      </w:r>
      <w:r w:rsidRPr="00D06FA3">
        <w:lastRenderedPageBreak/>
        <w:t>Trust for administrative expenses incurred in the implementation of the “Preserve New Jersey Act.”</w:t>
      </w:r>
    </w:p>
    <w:p w:rsidR="00E307D5" w:rsidRDefault="00DB7E3B" w:rsidP="00E307D5">
      <w:r>
        <w:tab/>
      </w:r>
      <w:r w:rsidR="00E307D5" w:rsidRPr="00FD4A3B">
        <w:t>Capital preservation grants fund the restoration, preservation, repair</w:t>
      </w:r>
      <w:r w:rsidR="00E307D5">
        <w:t>,</w:t>
      </w:r>
      <w:r w:rsidR="00E307D5" w:rsidRPr="00FD4A3B">
        <w:t xml:space="preserve"> and rehabilitation of historic sites for new or continued use by nonprofit organizations or </w:t>
      </w:r>
      <w:r w:rsidR="00E307D5">
        <w:t xml:space="preserve">local governments.  </w:t>
      </w:r>
      <w:r w:rsidRPr="00DB7E3B">
        <w:t xml:space="preserve">There are three levels of capital preservation grants:  Level I grants of $5,000 to $150,000; Level II grants of $150,001 to $750,000; and Multi-Phase Level II grants range of $500,000 to $750,000. </w:t>
      </w:r>
      <w:r>
        <w:t xml:space="preserve"> H</w:t>
      </w:r>
      <w:r w:rsidR="00E307D5" w:rsidRPr="00E84DB2">
        <w:t>istoric site management grants help fund preservation planning projects</w:t>
      </w:r>
      <w:r>
        <w:t>,</w:t>
      </w:r>
      <w:r w:rsidR="00E307D5" w:rsidRPr="00E84DB2">
        <w:t xml:space="preserve"> such as condition assessments, historic structure reports, archaeological investigations, construction documents</w:t>
      </w:r>
      <w:r w:rsidR="00E307D5">
        <w:t xml:space="preserve">, and </w:t>
      </w:r>
      <w:r w:rsidR="00E307D5" w:rsidRPr="00E84DB2">
        <w:t xml:space="preserve">heritage tourism initiatives to improve visitors’ experiences at historic sites. </w:t>
      </w:r>
      <w:r w:rsidR="00E307D5">
        <w:t xml:space="preserve"> </w:t>
      </w:r>
      <w:r w:rsidR="00E307D5" w:rsidRPr="00E84DB2">
        <w:t>All of the grants require a match</w:t>
      </w:r>
      <w:r w:rsidR="00E307D5">
        <w:t xml:space="preserve"> from the recipient.  </w:t>
      </w:r>
      <w:r w:rsidR="00E307D5" w:rsidRPr="00543359">
        <w:t>All of the properties are listed or eligible to be listed in the New Jersey and National Register of Historic Places, either individually or within designated historic districts</w:t>
      </w:r>
      <w:r w:rsidR="00E307D5">
        <w:t xml:space="preserve">.  </w:t>
      </w:r>
    </w:p>
    <w:p w:rsidR="00E307D5" w:rsidRPr="00FD4A3B" w:rsidRDefault="00E307D5" w:rsidP="00E307D5">
      <w:r w:rsidRPr="00FD4A3B">
        <w:tab/>
        <w:t>The projects listed in this bill have been approved by the New Jersey Historic Trust and the Ga</w:t>
      </w:r>
      <w:r>
        <w:t xml:space="preserve">rden State Preservation Trust.  </w:t>
      </w:r>
    </w:p>
    <w:p w:rsidR="00E307D5" w:rsidRDefault="00E307D5" w:rsidP="00E307D5">
      <w:r w:rsidRPr="00FD4A3B">
        <w:tab/>
        <w:t xml:space="preserve">The bill </w:t>
      </w:r>
      <w:r>
        <w:t xml:space="preserve">also </w:t>
      </w:r>
      <w:r w:rsidRPr="00FD4A3B">
        <w:t>provides that any transfer of any funds to another project, or change in project sponsor, site, or type, listed in the bill would require the approval of the Joint Budget Oversight Committee.</w:t>
      </w:r>
      <w:r>
        <w:t xml:space="preserve">  </w:t>
      </w:r>
      <w:r w:rsidRPr="00FD4A3B">
        <w:t xml:space="preserve">The bill </w:t>
      </w:r>
      <w:r>
        <w:t xml:space="preserve">further </w:t>
      </w:r>
      <w:r w:rsidRPr="00FD4A3B">
        <w:t>provides that</w:t>
      </w:r>
      <w:r>
        <w:t>,</w:t>
      </w:r>
      <w:r w:rsidRPr="00FD4A3B">
        <w:t xml:space="preserve"> to the extent there are funds remaining after th</w:t>
      </w:r>
      <w:r w:rsidR="009A0C08">
        <w:t>e</w:t>
      </w:r>
      <w:r w:rsidRPr="00FD4A3B">
        <w:t xml:space="preserve"> projects listed in this bill are offered funding, the New Jersey Historic Trust, with the approval of the Joint Budget Oversight Committee, may use those funds to provide additional funding for historic preservation projects</w:t>
      </w:r>
      <w:r>
        <w:t>, provided those projects were</w:t>
      </w:r>
      <w:r w:rsidRPr="00FD4A3B">
        <w:t xml:space="preserve"> previously approved for funding pursuant to various other laws or approved for funding pursuant to this bill.</w:t>
      </w:r>
    </w:p>
    <w:sectPr w:rsidR="00E307D5" w:rsidSect="0030121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529" w:rsidRDefault="00ED2529">
      <w:r>
        <w:separator/>
      </w:r>
    </w:p>
  </w:endnote>
  <w:endnote w:type="continuationSeparator" w:id="0">
    <w:p w:rsidR="00ED2529" w:rsidRDefault="00ED2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90D" w:rsidRDefault="004F6858" w:rsidP="004F6858">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Default="00ED25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Pr="009B59F4" w:rsidRDefault="00ED2529"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529" w:rsidRDefault="00ED2529">
      <w:r>
        <w:separator/>
      </w:r>
    </w:p>
  </w:footnote>
  <w:footnote w:type="continuationSeparator" w:id="0">
    <w:p w:rsidR="00ED2529" w:rsidRDefault="00ED2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Default="00ED1D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Pr="00AF575C" w:rsidRDefault="00ED252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Default="00ED2529" w:rsidP="00686AEB">
    <w:pPr>
      <w:pStyle w:val="Header"/>
      <w:jc w:val="center"/>
      <w:rPr>
        <w:rStyle w:val="PageNumber"/>
      </w:rPr>
    </w:pPr>
  </w:p>
  <w:p w:rsidR="00301214" w:rsidRDefault="00301214" w:rsidP="00301214">
    <w:pPr>
      <w:pStyle w:val="bpuHeadSpon"/>
    </w:pPr>
    <w:r w:rsidRPr="00301214">
      <w:rPr>
        <w:rStyle w:val="bpuHeadSponChar"/>
      </w:rPr>
      <w:t>S3235</w:t>
    </w:r>
    <w:r>
      <w:t xml:space="preserve"> BEACH</w:t>
    </w:r>
    <w:r w:rsidR="0079190D">
      <w:t>, POU</w:t>
    </w:r>
  </w:p>
  <w:p w:rsidR="00301214" w:rsidRDefault="00301214" w:rsidP="00301214">
    <w:pPr>
      <w:pStyle w:val="bpuHeadSpon"/>
    </w:pPr>
    <w:r>
      <w:fldChar w:fldCharType="begin"/>
    </w:r>
    <w:r>
      <w:instrText xml:space="preserve"> PAGE  \* MERGEFORMAT </w:instrText>
    </w:r>
    <w:r>
      <w:fldChar w:fldCharType="separate"/>
    </w:r>
    <w:r w:rsidR="00ED1DE2">
      <w:rPr>
        <w:noProof/>
      </w:rPr>
      <w:t>4</w:t>
    </w:r>
    <w:r>
      <w:fldChar w:fldCharType="end"/>
    </w:r>
  </w:p>
  <w:p w:rsidR="00301214" w:rsidRDefault="00301214" w:rsidP="003012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Default="00ED2529">
    <w:pPr>
      <w:pStyle w:val="Header"/>
    </w:pPr>
  </w:p>
  <w:p w:rsidR="00301214" w:rsidRDefault="00301214" w:rsidP="00301214">
    <w:pPr>
      <w:pStyle w:val="bpuHeadSpon"/>
    </w:pPr>
    <w:r w:rsidRPr="00301214">
      <w:rPr>
        <w:rStyle w:val="bpuHeadSponChar"/>
      </w:rPr>
      <w:t>S3235</w:t>
    </w:r>
    <w:r>
      <w:t xml:space="preserve"> BEACH</w:t>
    </w:r>
    <w:r w:rsidR="0079190D">
      <w:t>, POU</w:t>
    </w:r>
  </w:p>
  <w:p w:rsidR="00301214" w:rsidRDefault="00301214" w:rsidP="00301214">
    <w:pPr>
      <w:pStyle w:val="bpuHeadSpon"/>
    </w:pPr>
    <w:r>
      <w:fldChar w:fldCharType="begin"/>
    </w:r>
    <w:r>
      <w:instrText xml:space="preserve"> PAGE  \* MERGEFORMAT </w:instrText>
    </w:r>
    <w:r>
      <w:fldChar w:fldCharType="separate"/>
    </w:r>
    <w:r w:rsidR="00ED1DE2">
      <w:rPr>
        <w:noProof/>
      </w:rPr>
      <w:t>2</w:t>
    </w:r>
    <w:r>
      <w:fldChar w:fldCharType="end"/>
    </w:r>
  </w:p>
  <w:p w:rsidR="00301214" w:rsidRDefault="00301214" w:rsidP="003012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422"/>
    <w:rsid w:val="000051BD"/>
    <w:rsid w:val="000160A5"/>
    <w:rsid w:val="00020F29"/>
    <w:rsid w:val="0002335B"/>
    <w:rsid w:val="0003549A"/>
    <w:rsid w:val="000367AE"/>
    <w:rsid w:val="00043B22"/>
    <w:rsid w:val="000460FA"/>
    <w:rsid w:val="00054975"/>
    <w:rsid w:val="00057D20"/>
    <w:rsid w:val="0006197C"/>
    <w:rsid w:val="0006281F"/>
    <w:rsid w:val="000670B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E70"/>
    <w:rsid w:val="00111C7D"/>
    <w:rsid w:val="00124AB0"/>
    <w:rsid w:val="0013000E"/>
    <w:rsid w:val="001335C1"/>
    <w:rsid w:val="00133F81"/>
    <w:rsid w:val="00135943"/>
    <w:rsid w:val="0014664C"/>
    <w:rsid w:val="0015601A"/>
    <w:rsid w:val="001645FB"/>
    <w:rsid w:val="00173D2B"/>
    <w:rsid w:val="00181676"/>
    <w:rsid w:val="00183603"/>
    <w:rsid w:val="0018410E"/>
    <w:rsid w:val="00194E78"/>
    <w:rsid w:val="0019707B"/>
    <w:rsid w:val="00197E8B"/>
    <w:rsid w:val="00197FA4"/>
    <w:rsid w:val="001A161A"/>
    <w:rsid w:val="001A2D8E"/>
    <w:rsid w:val="001A3B79"/>
    <w:rsid w:val="001A66B6"/>
    <w:rsid w:val="001B4716"/>
    <w:rsid w:val="001B4EA4"/>
    <w:rsid w:val="001C15D5"/>
    <w:rsid w:val="001C7C52"/>
    <w:rsid w:val="001D25F3"/>
    <w:rsid w:val="001E15F1"/>
    <w:rsid w:val="001E16FA"/>
    <w:rsid w:val="001E6213"/>
    <w:rsid w:val="001F14C7"/>
    <w:rsid w:val="001F7405"/>
    <w:rsid w:val="00205533"/>
    <w:rsid w:val="00212B8D"/>
    <w:rsid w:val="002201F8"/>
    <w:rsid w:val="00222983"/>
    <w:rsid w:val="002232F0"/>
    <w:rsid w:val="002370D0"/>
    <w:rsid w:val="002443C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F9A"/>
    <w:rsid w:val="002C2D81"/>
    <w:rsid w:val="002C461E"/>
    <w:rsid w:val="002C6CEC"/>
    <w:rsid w:val="002E09CE"/>
    <w:rsid w:val="002E2D9D"/>
    <w:rsid w:val="002E69D1"/>
    <w:rsid w:val="002F3BA6"/>
    <w:rsid w:val="002F7422"/>
    <w:rsid w:val="00301214"/>
    <w:rsid w:val="0030551A"/>
    <w:rsid w:val="00315320"/>
    <w:rsid w:val="00325776"/>
    <w:rsid w:val="00325E27"/>
    <w:rsid w:val="00330395"/>
    <w:rsid w:val="00333704"/>
    <w:rsid w:val="00336624"/>
    <w:rsid w:val="0034025F"/>
    <w:rsid w:val="00340458"/>
    <w:rsid w:val="0034200F"/>
    <w:rsid w:val="00342A96"/>
    <w:rsid w:val="003446A0"/>
    <w:rsid w:val="0034481B"/>
    <w:rsid w:val="00346915"/>
    <w:rsid w:val="00350130"/>
    <w:rsid w:val="00354334"/>
    <w:rsid w:val="0036180C"/>
    <w:rsid w:val="00363CF5"/>
    <w:rsid w:val="00364344"/>
    <w:rsid w:val="003702CA"/>
    <w:rsid w:val="00370617"/>
    <w:rsid w:val="003744F0"/>
    <w:rsid w:val="00382F1F"/>
    <w:rsid w:val="003840E5"/>
    <w:rsid w:val="00391DA4"/>
    <w:rsid w:val="003A3C64"/>
    <w:rsid w:val="003A3F83"/>
    <w:rsid w:val="003B24B7"/>
    <w:rsid w:val="003B6E7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964"/>
    <w:rsid w:val="0045118A"/>
    <w:rsid w:val="00455D51"/>
    <w:rsid w:val="00456BF9"/>
    <w:rsid w:val="00461057"/>
    <w:rsid w:val="00461636"/>
    <w:rsid w:val="004704A8"/>
    <w:rsid w:val="00471102"/>
    <w:rsid w:val="00471F18"/>
    <w:rsid w:val="00484144"/>
    <w:rsid w:val="00484C19"/>
    <w:rsid w:val="00485866"/>
    <w:rsid w:val="00492076"/>
    <w:rsid w:val="00493B1D"/>
    <w:rsid w:val="00497037"/>
    <w:rsid w:val="004A3009"/>
    <w:rsid w:val="004A6940"/>
    <w:rsid w:val="004A77A4"/>
    <w:rsid w:val="004C742C"/>
    <w:rsid w:val="004D1930"/>
    <w:rsid w:val="004E1F3E"/>
    <w:rsid w:val="004F21BD"/>
    <w:rsid w:val="004F4F1D"/>
    <w:rsid w:val="004F6858"/>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4DDF"/>
    <w:rsid w:val="00577A15"/>
    <w:rsid w:val="00580533"/>
    <w:rsid w:val="0059131D"/>
    <w:rsid w:val="005963DE"/>
    <w:rsid w:val="005A6356"/>
    <w:rsid w:val="005B2F1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0CB"/>
    <w:rsid w:val="00781B4D"/>
    <w:rsid w:val="007824BF"/>
    <w:rsid w:val="00783B8D"/>
    <w:rsid w:val="0079190D"/>
    <w:rsid w:val="00794B94"/>
    <w:rsid w:val="00794BD4"/>
    <w:rsid w:val="007A2EC9"/>
    <w:rsid w:val="007A2F73"/>
    <w:rsid w:val="007A3061"/>
    <w:rsid w:val="007A5A0B"/>
    <w:rsid w:val="007C0E14"/>
    <w:rsid w:val="007C2FBF"/>
    <w:rsid w:val="007C7DE4"/>
    <w:rsid w:val="007D40CB"/>
    <w:rsid w:val="007D5796"/>
    <w:rsid w:val="007D59C0"/>
    <w:rsid w:val="007D7D9C"/>
    <w:rsid w:val="007E50DD"/>
    <w:rsid w:val="007F485D"/>
    <w:rsid w:val="007F6050"/>
    <w:rsid w:val="00813627"/>
    <w:rsid w:val="00827EB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899"/>
    <w:rsid w:val="00875402"/>
    <w:rsid w:val="00884D51"/>
    <w:rsid w:val="008904A6"/>
    <w:rsid w:val="008916EC"/>
    <w:rsid w:val="00891E4F"/>
    <w:rsid w:val="008A31C5"/>
    <w:rsid w:val="008A4F9A"/>
    <w:rsid w:val="008B11DE"/>
    <w:rsid w:val="008B2850"/>
    <w:rsid w:val="008C79B3"/>
    <w:rsid w:val="008D77BD"/>
    <w:rsid w:val="008E454C"/>
    <w:rsid w:val="008F1E5A"/>
    <w:rsid w:val="00901BDA"/>
    <w:rsid w:val="009121D8"/>
    <w:rsid w:val="00912D9C"/>
    <w:rsid w:val="00916F7A"/>
    <w:rsid w:val="00917FE3"/>
    <w:rsid w:val="00931051"/>
    <w:rsid w:val="009318C7"/>
    <w:rsid w:val="00931C09"/>
    <w:rsid w:val="009348C2"/>
    <w:rsid w:val="009440D0"/>
    <w:rsid w:val="009523A3"/>
    <w:rsid w:val="00954D8E"/>
    <w:rsid w:val="00960958"/>
    <w:rsid w:val="00963A46"/>
    <w:rsid w:val="00966A3E"/>
    <w:rsid w:val="00971493"/>
    <w:rsid w:val="00971AD9"/>
    <w:rsid w:val="00973069"/>
    <w:rsid w:val="00973523"/>
    <w:rsid w:val="00980766"/>
    <w:rsid w:val="009835D4"/>
    <w:rsid w:val="009865D4"/>
    <w:rsid w:val="00997152"/>
    <w:rsid w:val="009972CD"/>
    <w:rsid w:val="009A0C08"/>
    <w:rsid w:val="009A0E9C"/>
    <w:rsid w:val="009A45DA"/>
    <w:rsid w:val="009B06D2"/>
    <w:rsid w:val="009B34EC"/>
    <w:rsid w:val="009B5D67"/>
    <w:rsid w:val="009B6176"/>
    <w:rsid w:val="009C0D22"/>
    <w:rsid w:val="009C2DD9"/>
    <w:rsid w:val="009C3E09"/>
    <w:rsid w:val="009C5630"/>
    <w:rsid w:val="009D0E5D"/>
    <w:rsid w:val="009D0F63"/>
    <w:rsid w:val="009D1539"/>
    <w:rsid w:val="009D1560"/>
    <w:rsid w:val="009D7934"/>
    <w:rsid w:val="009D7CCF"/>
    <w:rsid w:val="009E3215"/>
    <w:rsid w:val="009E5961"/>
    <w:rsid w:val="009F4FAC"/>
    <w:rsid w:val="00A017C0"/>
    <w:rsid w:val="00A1020D"/>
    <w:rsid w:val="00A11228"/>
    <w:rsid w:val="00A1435E"/>
    <w:rsid w:val="00A222C2"/>
    <w:rsid w:val="00A305D6"/>
    <w:rsid w:val="00A342C4"/>
    <w:rsid w:val="00A43241"/>
    <w:rsid w:val="00A50F6B"/>
    <w:rsid w:val="00A52237"/>
    <w:rsid w:val="00A551D6"/>
    <w:rsid w:val="00A6001F"/>
    <w:rsid w:val="00A6251B"/>
    <w:rsid w:val="00A6754E"/>
    <w:rsid w:val="00A70F58"/>
    <w:rsid w:val="00A72987"/>
    <w:rsid w:val="00A7346B"/>
    <w:rsid w:val="00A84C4F"/>
    <w:rsid w:val="00A932A1"/>
    <w:rsid w:val="00A96E06"/>
    <w:rsid w:val="00AA6197"/>
    <w:rsid w:val="00AA66D5"/>
    <w:rsid w:val="00AA6C70"/>
    <w:rsid w:val="00AB16FD"/>
    <w:rsid w:val="00AB4813"/>
    <w:rsid w:val="00AC4BBE"/>
    <w:rsid w:val="00AC6466"/>
    <w:rsid w:val="00AC7639"/>
    <w:rsid w:val="00AD08BB"/>
    <w:rsid w:val="00AD0EC0"/>
    <w:rsid w:val="00AD70D6"/>
    <w:rsid w:val="00AD75BC"/>
    <w:rsid w:val="00AD7BB0"/>
    <w:rsid w:val="00AD7BC9"/>
    <w:rsid w:val="00AE1871"/>
    <w:rsid w:val="00AE67DA"/>
    <w:rsid w:val="00AF0DB9"/>
    <w:rsid w:val="00AF1A8C"/>
    <w:rsid w:val="00AF5B98"/>
    <w:rsid w:val="00B0116D"/>
    <w:rsid w:val="00B01173"/>
    <w:rsid w:val="00B02F35"/>
    <w:rsid w:val="00B05A3C"/>
    <w:rsid w:val="00B07100"/>
    <w:rsid w:val="00B1138C"/>
    <w:rsid w:val="00B2574A"/>
    <w:rsid w:val="00B35D8A"/>
    <w:rsid w:val="00B4414C"/>
    <w:rsid w:val="00B44E65"/>
    <w:rsid w:val="00B45B34"/>
    <w:rsid w:val="00B57047"/>
    <w:rsid w:val="00B61D86"/>
    <w:rsid w:val="00B6342D"/>
    <w:rsid w:val="00B726BD"/>
    <w:rsid w:val="00B732BC"/>
    <w:rsid w:val="00B90E33"/>
    <w:rsid w:val="00B9676B"/>
    <w:rsid w:val="00B96C91"/>
    <w:rsid w:val="00BA2EA5"/>
    <w:rsid w:val="00BA364B"/>
    <w:rsid w:val="00BA451D"/>
    <w:rsid w:val="00BB1190"/>
    <w:rsid w:val="00BB31D0"/>
    <w:rsid w:val="00BB3A11"/>
    <w:rsid w:val="00BB4DDB"/>
    <w:rsid w:val="00BB5D79"/>
    <w:rsid w:val="00BB5F02"/>
    <w:rsid w:val="00BC7892"/>
    <w:rsid w:val="00BD02A6"/>
    <w:rsid w:val="00BE24D6"/>
    <w:rsid w:val="00BE7EFA"/>
    <w:rsid w:val="00BF06AD"/>
    <w:rsid w:val="00BF2C67"/>
    <w:rsid w:val="00C04F4D"/>
    <w:rsid w:val="00C06A2D"/>
    <w:rsid w:val="00C12E48"/>
    <w:rsid w:val="00C13D14"/>
    <w:rsid w:val="00C15F53"/>
    <w:rsid w:val="00C23F09"/>
    <w:rsid w:val="00C25356"/>
    <w:rsid w:val="00C265B1"/>
    <w:rsid w:val="00C328D0"/>
    <w:rsid w:val="00C46BC1"/>
    <w:rsid w:val="00C5235F"/>
    <w:rsid w:val="00C54CE2"/>
    <w:rsid w:val="00C66BF3"/>
    <w:rsid w:val="00C70140"/>
    <w:rsid w:val="00C73CA7"/>
    <w:rsid w:val="00C822F6"/>
    <w:rsid w:val="00C82AC2"/>
    <w:rsid w:val="00C8456C"/>
    <w:rsid w:val="00C84645"/>
    <w:rsid w:val="00C9151F"/>
    <w:rsid w:val="00C91E19"/>
    <w:rsid w:val="00C92402"/>
    <w:rsid w:val="00C92867"/>
    <w:rsid w:val="00C93B93"/>
    <w:rsid w:val="00CA037D"/>
    <w:rsid w:val="00CA0837"/>
    <w:rsid w:val="00CA2442"/>
    <w:rsid w:val="00CA4725"/>
    <w:rsid w:val="00CB6246"/>
    <w:rsid w:val="00CC0A17"/>
    <w:rsid w:val="00CD0F93"/>
    <w:rsid w:val="00CD1BD1"/>
    <w:rsid w:val="00CD528D"/>
    <w:rsid w:val="00CD6D26"/>
    <w:rsid w:val="00CE78BF"/>
    <w:rsid w:val="00CF65EB"/>
    <w:rsid w:val="00CF72AD"/>
    <w:rsid w:val="00D02441"/>
    <w:rsid w:val="00D039F4"/>
    <w:rsid w:val="00D06FA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E3B"/>
    <w:rsid w:val="00DE10D1"/>
    <w:rsid w:val="00DE2514"/>
    <w:rsid w:val="00DE6851"/>
    <w:rsid w:val="00DF03EE"/>
    <w:rsid w:val="00DF158B"/>
    <w:rsid w:val="00E01B71"/>
    <w:rsid w:val="00E05CC9"/>
    <w:rsid w:val="00E15573"/>
    <w:rsid w:val="00E25A5B"/>
    <w:rsid w:val="00E307D5"/>
    <w:rsid w:val="00E373C7"/>
    <w:rsid w:val="00E4267B"/>
    <w:rsid w:val="00E42F13"/>
    <w:rsid w:val="00E452DF"/>
    <w:rsid w:val="00E46365"/>
    <w:rsid w:val="00E543CF"/>
    <w:rsid w:val="00E546FD"/>
    <w:rsid w:val="00E608F1"/>
    <w:rsid w:val="00E611B9"/>
    <w:rsid w:val="00E7144F"/>
    <w:rsid w:val="00E73D74"/>
    <w:rsid w:val="00E76A79"/>
    <w:rsid w:val="00E80692"/>
    <w:rsid w:val="00E80C24"/>
    <w:rsid w:val="00E906A7"/>
    <w:rsid w:val="00E93836"/>
    <w:rsid w:val="00EA7C16"/>
    <w:rsid w:val="00EC5281"/>
    <w:rsid w:val="00EC791D"/>
    <w:rsid w:val="00EC7CA6"/>
    <w:rsid w:val="00ED0D59"/>
    <w:rsid w:val="00ED1DE2"/>
    <w:rsid w:val="00ED2529"/>
    <w:rsid w:val="00ED3C5D"/>
    <w:rsid w:val="00ED4553"/>
    <w:rsid w:val="00F00D08"/>
    <w:rsid w:val="00F1350D"/>
    <w:rsid w:val="00F15583"/>
    <w:rsid w:val="00F17C18"/>
    <w:rsid w:val="00F200EE"/>
    <w:rsid w:val="00F22481"/>
    <w:rsid w:val="00F2542E"/>
    <w:rsid w:val="00F27278"/>
    <w:rsid w:val="00F344E3"/>
    <w:rsid w:val="00F34844"/>
    <w:rsid w:val="00F34D58"/>
    <w:rsid w:val="00F40FC9"/>
    <w:rsid w:val="00F41A9D"/>
    <w:rsid w:val="00F44314"/>
    <w:rsid w:val="00F54B9C"/>
    <w:rsid w:val="00F56E96"/>
    <w:rsid w:val="00F573DD"/>
    <w:rsid w:val="00F61E59"/>
    <w:rsid w:val="00F62E95"/>
    <w:rsid w:val="00F63D99"/>
    <w:rsid w:val="00F6426B"/>
    <w:rsid w:val="00F709B3"/>
    <w:rsid w:val="00F71A5E"/>
    <w:rsid w:val="00F80AAC"/>
    <w:rsid w:val="00F8405A"/>
    <w:rsid w:val="00F942E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4B2349"/>
  <w15:docId w15:val="{35575EE8-BCAE-4E18-9CF5-6D2FF821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1214"/>
  </w:style>
  <w:style w:type="paragraph" w:styleId="BalloonText">
    <w:name w:val="Balloon Text"/>
    <w:basedOn w:val="Normal"/>
    <w:link w:val="BalloonTextChar"/>
    <w:semiHidden/>
    <w:unhideWhenUsed/>
    <w:rsid w:val="008904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04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1616</Words>
  <Characters>9472</Characters>
  <Application>Microsoft Office Word</Application>
  <DocSecurity>0</DocSecurity>
  <Lines>652</Lines>
  <Paragraphs>314</Paragraphs>
  <ScaleCrop>false</ScaleCrop>
  <HeadingPairs>
    <vt:vector size="2" baseType="variant">
      <vt:variant>
        <vt:lpstr>Title</vt:lpstr>
      </vt:variant>
      <vt:variant>
        <vt:i4>1</vt:i4>
      </vt:variant>
    </vt:vector>
  </HeadingPairs>
  <TitlesOfParts>
    <vt:vector size="1" baseType="lpstr">
      <vt:lpstr>S3235</vt:lpstr>
    </vt:vector>
  </TitlesOfParts>
  <Manager>R224</Manager>
  <Company>NJ Office of Legislative Services</Company>
  <LinksUpToDate>false</LinksUpToDate>
  <CharactersWithSpaces>10837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S3235</dc:title>
  <dc:subject/>
  <dc:creator>Senator  BEACH</dc:creator>
  <cp:keywords>S3235|7|EA |161|300|133|N|0|</cp:keywords>
  <dc:description>INTRODUCED DECEMBER 7, 2020</dc:description>
  <cp:lastModifiedBy>Todaro, Vivian</cp:lastModifiedBy>
  <cp:revision>2</cp:revision>
  <cp:lastPrinted>2020-12-21T16:27:00Z</cp:lastPrinted>
  <dcterms:created xsi:type="dcterms:W3CDTF">2020-12-21T16:27:00Z</dcterms:created>
  <dcterms:modified xsi:type="dcterms:W3CDTF">2020-12-21T16:27:00Z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