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8F8" w:rsidRDefault="00EB7D2A" w:rsidP="009508F8">
      <w:pPr>
        <w:pStyle w:val="bpuReprint"/>
      </w:pPr>
      <w:r>
        <w:t>[Second Reprint]</w:t>
      </w:r>
    </w:p>
    <w:p w:rsidR="001D5598" w:rsidRDefault="001D5598" w:rsidP="001D5598">
      <w:pPr>
        <w:pStyle w:val="bpuBill"/>
      </w:pPr>
      <w:r>
        <w:t xml:space="preserve">SENATE, No. 3252 </w:t>
      </w:r>
    </w:p>
    <w:p w:rsidR="001D5598" w:rsidRPr="009D38FF" w:rsidRDefault="001D5598" w:rsidP="001D55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97089" r:id="rId7"/>
        </w:object>
      </w:r>
    </w:p>
    <w:p w:rsidR="001D5598" w:rsidRDefault="001D5598" w:rsidP="001D5598">
      <w:pPr>
        <w:pStyle w:val="bpuState"/>
      </w:pPr>
      <w:r>
        <w:t>STATE OF NEW JERSEY</w:t>
      </w:r>
    </w:p>
    <w:p w:rsidR="001D5598" w:rsidRDefault="001D5598" w:rsidP="001D5598">
      <w:pPr>
        <w:pStyle w:val="bpuLegislature"/>
      </w:pPr>
      <w:r>
        <w:t>219th LEGISLATURE</w:t>
      </w:r>
    </w:p>
    <w:p w:rsidR="001D5598" w:rsidRDefault="001D5598" w:rsidP="001D5598">
      <w:pPr>
        <w:pStyle w:val="bpuWpGraphic"/>
      </w:pPr>
      <w:r>
        <w:object w:dxaOrig="8985" w:dyaOrig="255">
          <v:shape id="_x0000_i1026" type="#_x0000_t75" style="width:6in;height:11.8pt" o:ole="">
            <v:imagedata r:id="rId6" o:title=""/>
          </v:shape>
          <o:OLEObject Type="Embed" ProgID="WPWin6.1" ShapeID="_x0000_i1026" DrawAspect="Content" ObjectID="_1676197090" r:id="rId8"/>
        </w:object>
      </w:r>
      <w:r>
        <w:t xml:space="preserve">  </w:t>
      </w:r>
    </w:p>
    <w:p w:rsidR="001D5598" w:rsidRDefault="001D5598" w:rsidP="001D5598">
      <w:pPr>
        <w:pStyle w:val="bpuIntro"/>
      </w:pPr>
      <w:r>
        <w:t>INTRODUCED DECEMBER 10, 2020</w:t>
      </w:r>
    </w:p>
    <w:p w:rsidR="001D5598" w:rsidRDefault="001D5598" w:rsidP="001D5598">
      <w:pPr>
        <w:pStyle w:val="bpuIntro"/>
      </w:pPr>
    </w:p>
    <w:p w:rsidR="001D5598" w:rsidRDefault="001D5598" w:rsidP="001D5598">
      <w:pPr>
        <w:pStyle w:val="bpuIntro"/>
        <w:sectPr w:rsidR="001D5598" w:rsidSect="00D123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5598" w:rsidRDefault="001D5598" w:rsidP="001D5598">
      <w:pPr>
        <w:pStyle w:val="bpuIntro"/>
      </w:pPr>
    </w:p>
    <w:p w:rsidR="001D5598" w:rsidRDefault="001D5598" w:rsidP="001D5598">
      <w:pPr>
        <w:pStyle w:val="bpuSponsor"/>
      </w:pPr>
      <w:r>
        <w:t>Sponsored by:</w:t>
      </w:r>
    </w:p>
    <w:p w:rsidR="001D5598" w:rsidRDefault="001D5598" w:rsidP="001D5598">
      <w:pPr>
        <w:pStyle w:val="bpuSponsor"/>
      </w:pPr>
      <w:r>
        <w:t>Senator  JOSEPH F. VITALE</w:t>
      </w:r>
    </w:p>
    <w:p w:rsidR="001D5598" w:rsidRDefault="001D5598" w:rsidP="001D5598">
      <w:pPr>
        <w:pStyle w:val="bpuSponsor"/>
      </w:pPr>
      <w:r>
        <w:t>District 19 (Middlesex)</w:t>
      </w:r>
    </w:p>
    <w:p w:rsidR="00960111" w:rsidRDefault="00960111" w:rsidP="00960111">
      <w:pPr>
        <w:pStyle w:val="bpuSponsor"/>
      </w:pPr>
      <w:r>
        <w:t>Assemblywoman  NANCY J. PINKIN</w:t>
      </w:r>
    </w:p>
    <w:p w:rsidR="00960111" w:rsidRPr="00894D42" w:rsidRDefault="00960111" w:rsidP="00960111">
      <w:pPr>
        <w:pStyle w:val="bpuSponsor"/>
      </w:pPr>
      <w:r>
        <w:t>District 18 (Middlesex)</w:t>
      </w:r>
    </w:p>
    <w:p w:rsidR="00D12319" w:rsidRPr="00D12319" w:rsidRDefault="00D12319" w:rsidP="00D12319">
      <w:pPr>
        <w:pStyle w:val="bpuSponsor"/>
      </w:pPr>
    </w:p>
    <w:p w:rsidR="001D5598" w:rsidRDefault="001D5598" w:rsidP="001D5598">
      <w:pPr>
        <w:pStyle w:val="bpuSponsor"/>
      </w:pPr>
    </w:p>
    <w:p w:rsidR="001D5598" w:rsidRDefault="001D5598" w:rsidP="001D5598">
      <w:pPr>
        <w:pStyle w:val="bpuSponsor"/>
      </w:pPr>
    </w:p>
    <w:p w:rsidR="001D5598" w:rsidRDefault="001D5598" w:rsidP="001D5598">
      <w:pPr>
        <w:pStyle w:val="bpuSponsor"/>
      </w:pPr>
    </w:p>
    <w:p w:rsidR="001D5598" w:rsidRDefault="001D5598" w:rsidP="001D5598">
      <w:pPr>
        <w:pStyle w:val="bpuSponsor"/>
      </w:pPr>
      <w:r>
        <w:t>SYNOPSIS</w:t>
      </w:r>
    </w:p>
    <w:p w:rsidR="009508F8" w:rsidRDefault="001D5598" w:rsidP="009508F8">
      <w:r>
        <w:tab/>
      </w:r>
      <w:r w:rsidR="009508F8">
        <w:t>Clarifies that County Option Hospital Fee Pilot Program expires five years after each participating county has collected fee and that participating counties in program are not liable for fee imposed on hospitals.</w:t>
      </w:r>
    </w:p>
    <w:p w:rsidR="001D5598" w:rsidRDefault="001D5598" w:rsidP="001D5598">
      <w:pPr>
        <w:pStyle w:val="bpuNormText"/>
      </w:pPr>
    </w:p>
    <w:p w:rsidR="001D5598" w:rsidRDefault="001D5598" w:rsidP="001D5598">
      <w:pPr>
        <w:pStyle w:val="bpuSponsor"/>
      </w:pPr>
      <w:r>
        <w:t xml:space="preserve">CURRENT VERSION OF TEXT </w:t>
      </w:r>
    </w:p>
    <w:p w:rsidR="001D5598" w:rsidRDefault="00EB7D2A" w:rsidP="001D5598">
      <w:pPr>
        <w:pStyle w:val="bpuNormText"/>
      </w:pPr>
      <w:r>
        <w:tab/>
        <w:t>As amended on February 19, 2021 by the Senate pursuant to the Governor's recommendations.</w:t>
      </w:r>
    </w:p>
    <w:p w:rsidR="001D5598" w:rsidRDefault="001D5598" w:rsidP="001D55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5598" w:rsidRDefault="001D5598" w:rsidP="008916EC">
      <w:pPr>
        <w:pStyle w:val="FronterPage"/>
        <w:tabs>
          <w:tab w:val="clear" w:pos="720"/>
          <w:tab w:val="clear" w:pos="1440"/>
          <w:tab w:val="clear" w:pos="2160"/>
          <w:tab w:val="clear" w:pos="2880"/>
          <w:tab w:val="clear" w:pos="3600"/>
          <w:tab w:val="clear" w:pos="4320"/>
          <w:tab w:val="clear" w:pos="5040"/>
        </w:tabs>
        <w:sectPr w:rsidR="001D5598" w:rsidSect="001D5598">
          <w:type w:val="continuous"/>
          <w:pgSz w:w="12240" w:h="20160" w:code="5"/>
          <w:pgMar w:top="1440" w:right="2275" w:bottom="1440" w:left="2275" w:header="72" w:footer="720" w:gutter="0"/>
          <w:pgNumType w:start="1"/>
          <w:cols w:space="720"/>
          <w:docGrid w:linePitch="360"/>
        </w:sectPr>
      </w:pPr>
    </w:p>
    <w:p w:rsidR="00686AEB" w:rsidRPr="00677316" w:rsidRDefault="00730E16" w:rsidP="003E47BA">
      <w:pPr>
        <w:pStyle w:val="HangingAnAct"/>
        <w:rPr>
          <w:rStyle w:val="HangingAnActChar"/>
        </w:rPr>
      </w:pPr>
      <w:r>
        <w:rPr>
          <w:rStyle w:val="BillHead"/>
        </w:rPr>
        <w:lastRenderedPageBreak/>
        <w:t>An Act</w:t>
      </w:r>
      <w:r w:rsidR="00686AEB" w:rsidRPr="006B7FA7">
        <w:rPr>
          <w:rStyle w:val="HangingAnActChar"/>
        </w:rPr>
        <w:t xml:space="preserve"> </w:t>
      </w:r>
      <w:r w:rsidR="00780ABD">
        <w:rPr>
          <w:rStyle w:val="HangingAnActChar"/>
        </w:rPr>
        <w:t>concerning the expiration of the County Option Hospital Fee Pilot Program and amending P.L.2018, c.136.</w:t>
      </w:r>
    </w:p>
    <w:p w:rsidR="000B1054" w:rsidRPr="00D71D68" w:rsidRDefault="000B1054" w:rsidP="000B1054"/>
    <w:p w:rsidR="00686AEB" w:rsidRDefault="00686AEB" w:rsidP="00686AEB">
      <w:pPr>
        <w:rPr>
          <w:rStyle w:val="BillLanguage"/>
        </w:rPr>
      </w:pPr>
      <w:r>
        <w:tab/>
      </w:r>
      <w:r w:rsidR="00730E16">
        <w:rPr>
          <w:rStyle w:val="BillHeading2"/>
        </w:rPr>
        <w:t>Be It Enacted</w:t>
      </w:r>
      <w:r>
        <w:rPr>
          <w:rStyle w:val="BillHeading2"/>
        </w:rPr>
        <w:t xml:space="preserve"> </w:t>
      </w:r>
      <w:r w:rsidR="00730E16">
        <w:rPr>
          <w:rStyle w:val="BillLanguage"/>
        </w:rPr>
        <w:t>by the Senate and General Assembly of the State of New Jersey:</w:t>
      </w:r>
    </w:p>
    <w:p w:rsidR="004A3F04" w:rsidRPr="00AA7880" w:rsidRDefault="004A3F04" w:rsidP="00686AEB"/>
    <w:p w:rsidR="00EB7D2A" w:rsidRPr="00EB7D2A" w:rsidRDefault="00EB7D2A" w:rsidP="00EB7D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B7D2A">
        <w:tab/>
        <w:t>1.</w:t>
      </w:r>
      <w:r w:rsidRPr="00EB7D2A">
        <w:tab/>
        <w:t xml:space="preserve">Section 3 of P.L.2018, c.136 (30:4D-7t) is </w:t>
      </w:r>
      <w:r w:rsidRPr="00EB7D2A">
        <w:rPr>
          <w:rFonts w:ascii="Albertus Extra Bold" w:hAnsi="Albertus Extra Bold"/>
          <w:b/>
          <w:vertAlign w:val="superscript"/>
        </w:rPr>
        <w:t>1</w:t>
      </w:r>
      <w:r w:rsidRPr="00EB7D2A">
        <w:rPr>
          <w:rFonts w:ascii="Albertus Extra Bold" w:hAnsi="Albertus Extra Bold"/>
          <w:b/>
        </w:rPr>
        <w:t>[</w:t>
      </w:r>
      <w:r w:rsidRPr="00EB7D2A">
        <w:t>amending</w:t>
      </w:r>
      <w:r w:rsidRPr="00EB7D2A">
        <w:rPr>
          <w:rFonts w:ascii="Albertus Extra Bold" w:hAnsi="Albertus Extra Bold"/>
          <w:b/>
        </w:rPr>
        <w:t>]</w:t>
      </w:r>
      <w:r w:rsidRPr="00EB7D2A">
        <w:rPr>
          <w:spacing w:val="0"/>
          <w:u w:val="single"/>
        </w:rPr>
        <w:t>amended</w:t>
      </w:r>
      <w:r w:rsidRPr="00EB7D2A">
        <w:rPr>
          <w:rFonts w:ascii="Albertus Extra Bold" w:hAnsi="Albertus Extra Bold"/>
          <w:b/>
          <w:vertAlign w:val="superscript"/>
        </w:rPr>
        <w:t>1</w:t>
      </w:r>
      <w:r w:rsidRPr="00EB7D2A">
        <w:t xml:space="preserve"> to read as follows:</w:t>
      </w:r>
    </w:p>
    <w:p w:rsidR="00EB7D2A" w:rsidRPr="00EB7D2A" w:rsidRDefault="00EB7D2A" w:rsidP="00EB7D2A">
      <w:pPr>
        <w:rPr>
          <w:u w:val="single"/>
        </w:rPr>
      </w:pPr>
      <w:r w:rsidRPr="00EB7D2A">
        <w:tab/>
        <w:t>3.</w:t>
      </w:r>
      <w:r w:rsidRPr="00EB7D2A">
        <w:tab/>
        <w:t xml:space="preserve">a. There is established "The County Option Hospital Fee Pilot Program" in the Department of Human Services.  </w:t>
      </w:r>
      <w:r w:rsidRPr="00EB7D2A">
        <w:rPr>
          <w:u w:val="single"/>
        </w:rPr>
        <w:t>The program shall commence on the 180th day after the effective date of P.L.2018, c.136 (C.30:4D-7r et seq.) and shall expire five years after each participating county has</w:t>
      </w:r>
      <w:r w:rsidRPr="00EB7D2A">
        <w:rPr>
          <w:bCs/>
          <w:color w:val="000000"/>
          <w:u w:val="single"/>
          <w:shd w:val="clear" w:color="auto" w:fill="FFFFFF"/>
        </w:rPr>
        <w:t xml:space="preserve"> collected a local health care-related fee, authorized pursuant to subsection c. of this section.</w:t>
      </w:r>
    </w:p>
    <w:p w:rsidR="00EB7D2A" w:rsidRPr="00EB7D2A" w:rsidRDefault="00EB7D2A" w:rsidP="00EB7D2A">
      <w:r w:rsidRPr="00EB7D2A">
        <w:tab/>
        <w:t>b.</w:t>
      </w:r>
      <w:r w:rsidRPr="00EB7D2A">
        <w:tab/>
        <w:t xml:space="preserve">The purpose of the pilot program is: </w:t>
      </w:r>
    </w:p>
    <w:p w:rsidR="00EB7D2A" w:rsidRPr="00EB7D2A" w:rsidRDefault="00EB7D2A" w:rsidP="00EB7D2A">
      <w:r w:rsidRPr="00EB7D2A">
        <w:tab/>
        <w:t>(1)</w:t>
      </w:r>
      <w:r w:rsidRPr="00EB7D2A">
        <w:tab/>
        <w:t xml:space="preserve">to increase financial resources through the Medicaid program to support local hospitals and to ensure that they continue to provide necessary services to low-income citizens; and </w:t>
      </w:r>
    </w:p>
    <w:p w:rsidR="00EB7D2A" w:rsidRPr="00EB7D2A" w:rsidRDefault="00EB7D2A" w:rsidP="00EB7D2A">
      <w:r w:rsidRPr="00EB7D2A">
        <w:tab/>
        <w:t>(2)</w:t>
      </w:r>
      <w:r w:rsidRPr="00EB7D2A">
        <w:tab/>
        <w:t>to provide participating counties with new fiscal resources.</w:t>
      </w:r>
    </w:p>
    <w:p w:rsidR="00EB7D2A" w:rsidRPr="00EB7D2A" w:rsidRDefault="00EB7D2A" w:rsidP="00EB7D2A">
      <w:r w:rsidRPr="00EB7D2A">
        <w:tab/>
        <w:t>c.</w:t>
      </w:r>
      <w:r w:rsidRPr="00EB7D2A">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EB7D2A" w:rsidRPr="00EB7D2A" w:rsidRDefault="00EB7D2A" w:rsidP="00EB7D2A">
      <w:r w:rsidRPr="00EB7D2A">
        <w:tab/>
        <w:t>d.</w:t>
      </w:r>
      <w:r w:rsidRPr="00EB7D2A">
        <w:tab/>
        <w:t>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the report for a period of 21 calendar days from the date the proposed report is made available for review.</w:t>
      </w:r>
    </w:p>
    <w:p w:rsidR="00EB7D2A" w:rsidRPr="00EB7D2A" w:rsidRDefault="00EB7D2A" w:rsidP="00EB7D2A">
      <w:r w:rsidRPr="00EB7D2A">
        <w:tab/>
        <w:t>e.</w:t>
      </w:r>
      <w:r w:rsidRPr="00EB7D2A">
        <w:tab/>
        <w:t xml:space="preserve">The board of chosen freeholders of a participating county, following the approval of the participating county's proposed fee and expenditure plan by the commissioner, may adopt an ordinance </w:t>
      </w:r>
      <w:r w:rsidRPr="00EB7D2A">
        <w:lastRenderedPageBreak/>
        <w:t>providing for the imposition of a fee on hospitals located within its borders and for appropriate adminis</w:t>
      </w:r>
      <w:bookmarkStart w:id="0" w:name="_GoBack"/>
      <w:bookmarkEnd w:id="0"/>
      <w:r w:rsidRPr="00EB7D2A">
        <w:t>trative provisions, including, but not limited to, provisions for the collection of interest and penalties.</w:t>
      </w:r>
    </w:p>
    <w:p w:rsidR="00EB7D2A" w:rsidRPr="00EB7D2A" w:rsidRDefault="00EB7D2A" w:rsidP="00EB7D2A">
      <w:r w:rsidRPr="00EB7D2A">
        <w:tab/>
        <w:t>The fee shall be implemented in accordance with the provisions of 42 U.S.C. s.1396b(w)(3)(A), and shall be subject to the maximum aggregate amount that may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EB7D2A" w:rsidRPr="00EB7D2A" w:rsidRDefault="00EB7D2A" w:rsidP="00EB7D2A">
      <w:r w:rsidRPr="00EB7D2A">
        <w:tab/>
        <w:t xml:space="preserve">The fee authorized pursuant to this act may be collected only to the extent, and for the period, that the commissioner determines that the revenues generated qualify as the State share of Medicaid program expenditures eligible for federal financial participation pursuant to 42 C.F.R. s.433.68. </w:t>
      </w:r>
    </w:p>
    <w:p w:rsidR="00EB7D2A" w:rsidRPr="00EB7D2A" w:rsidRDefault="00EB7D2A" w:rsidP="00EB7D2A">
      <w:r w:rsidRPr="00EB7D2A">
        <w:tab/>
        <w:t>f.</w:t>
      </w:r>
      <w:r w:rsidRPr="00EB7D2A">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EB7D2A" w:rsidRPr="00EB7D2A" w:rsidRDefault="00EB7D2A" w:rsidP="00EB7D2A">
      <w:pPr>
        <w:rPr>
          <w:u w:val="single"/>
        </w:rPr>
      </w:pPr>
      <w:r w:rsidRPr="00EB7D2A">
        <w:tab/>
      </w:r>
      <w:r w:rsidRPr="00EB7D2A">
        <w:rPr>
          <w:rFonts w:ascii="Albertus Extra Bold" w:hAnsi="Albertus Extra Bold"/>
          <w:b/>
          <w:vertAlign w:val="superscript"/>
        </w:rPr>
        <w:t>1</w:t>
      </w:r>
      <w:r w:rsidRPr="00EB7D2A">
        <w:rPr>
          <w:u w:val="single"/>
        </w:rPr>
        <w:t>g.</w:t>
      </w:r>
      <w:r w:rsidRPr="00EB7D2A">
        <w:tab/>
      </w:r>
      <w:r w:rsidRPr="00EB7D2A">
        <w:rPr>
          <w:rFonts w:ascii="Albertus Extra Bold" w:hAnsi="Albertus Extra Bold"/>
          <w:b/>
          <w:vertAlign w:val="superscript"/>
        </w:rPr>
        <w:t>2</w:t>
      </w:r>
      <w:r w:rsidRPr="00EB7D2A">
        <w:rPr>
          <w:rFonts w:ascii="Albertus Extra Bold" w:hAnsi="Albertus Extra Bold"/>
          <w:b/>
        </w:rPr>
        <w:t>[</w:t>
      </w:r>
      <w:r w:rsidRPr="00EB7D2A">
        <w:rPr>
          <w:u w:val="single"/>
        </w:rPr>
        <w:t>A</w:t>
      </w:r>
      <w:r w:rsidRPr="00EB7D2A">
        <w:rPr>
          <w:rFonts w:ascii="Albertus Extra Bold" w:hAnsi="Albertus Extra Bold"/>
          <w:b/>
        </w:rPr>
        <w:t>]</w:t>
      </w:r>
      <w:r w:rsidRPr="00EB7D2A">
        <w:rPr>
          <w:spacing w:val="0"/>
        </w:rPr>
        <w:t xml:space="preserve"> </w:t>
      </w:r>
      <w:r w:rsidRPr="00EB7D2A">
        <w:rPr>
          <w:spacing w:val="0"/>
          <w:u w:val="single"/>
        </w:rPr>
        <w:t>Neither the State nor a</w:t>
      </w:r>
      <w:r w:rsidRPr="00EB7D2A">
        <w:rPr>
          <w:rFonts w:ascii="Albertus Extra Bold" w:hAnsi="Albertus Extra Bold"/>
          <w:b/>
          <w:vertAlign w:val="superscript"/>
        </w:rPr>
        <w:t>2</w:t>
      </w:r>
      <w:r w:rsidRPr="00EB7D2A">
        <w:t xml:space="preserve"> </w:t>
      </w:r>
      <w:r w:rsidRPr="00EB7D2A">
        <w:rPr>
          <w:u w:val="single"/>
        </w:rPr>
        <w:t xml:space="preserve">participating county shall </w:t>
      </w:r>
      <w:r w:rsidRPr="00EB7D2A">
        <w:rPr>
          <w:rFonts w:ascii="Albertus Extra Bold" w:hAnsi="Albertus Extra Bold"/>
          <w:b/>
          <w:vertAlign w:val="superscript"/>
        </w:rPr>
        <w:t>2</w:t>
      </w:r>
      <w:r w:rsidRPr="00EB7D2A">
        <w:rPr>
          <w:rFonts w:ascii="Albertus Extra Bold" w:hAnsi="Albertus Extra Bold"/>
          <w:b/>
        </w:rPr>
        <w:t>[</w:t>
      </w:r>
      <w:r w:rsidRPr="00EB7D2A">
        <w:rPr>
          <w:u w:val="single"/>
        </w:rPr>
        <w:t>not</w:t>
      </w:r>
      <w:r w:rsidRPr="00EB7D2A">
        <w:rPr>
          <w:rFonts w:ascii="Albertus Extra Bold" w:hAnsi="Albertus Extra Bold"/>
          <w:b/>
        </w:rPr>
        <w:t>]</w:t>
      </w:r>
      <w:r w:rsidRPr="00EB7D2A">
        <w:rPr>
          <w:rFonts w:ascii="Albertus Extra Bold" w:hAnsi="Albertus Extra Bold"/>
          <w:b/>
          <w:vertAlign w:val="superscript"/>
        </w:rPr>
        <w:t>2</w:t>
      </w:r>
      <w:r w:rsidRPr="00EB7D2A">
        <w:t xml:space="preserve"> </w:t>
      </w:r>
      <w:r w:rsidRPr="00EB7D2A">
        <w:rPr>
          <w:u w:val="single"/>
        </w:rPr>
        <w:t xml:space="preserve">be liable for any amount of </w:t>
      </w:r>
      <w:r w:rsidRPr="00EB7D2A">
        <w:rPr>
          <w:bCs/>
          <w:color w:val="000000"/>
          <w:u w:val="single"/>
          <w:shd w:val="clear" w:color="auto" w:fill="FFFFFF"/>
        </w:rPr>
        <w:t>a local health care-related fee imposed on a hospital</w:t>
      </w:r>
      <w:r w:rsidRPr="00EB7D2A">
        <w:rPr>
          <w:u w:val="single"/>
        </w:rPr>
        <w:t xml:space="preserve"> pursuant to this act that the hospital fails to pay or does not pay in a timely manner to the assessing county.</w:t>
      </w:r>
      <w:r w:rsidRPr="00EB7D2A">
        <w:rPr>
          <w:rFonts w:ascii="Albertus Extra Bold" w:hAnsi="Albertus Extra Bold"/>
          <w:b/>
          <w:vertAlign w:val="superscript"/>
        </w:rPr>
        <w:t>1</w:t>
      </w:r>
      <w:r w:rsidRPr="00EB7D2A">
        <w:rPr>
          <w:u w:val="single"/>
        </w:rPr>
        <w:t xml:space="preserve"> </w:t>
      </w:r>
    </w:p>
    <w:p w:rsidR="00EB7D2A" w:rsidRPr="00EB7D2A" w:rsidRDefault="00EB7D2A" w:rsidP="00EB7D2A">
      <w:r w:rsidRPr="00EB7D2A">
        <w:t>(</w:t>
      </w:r>
      <w:proofErr w:type="spellStart"/>
      <w:r w:rsidRPr="00EB7D2A">
        <w:t>cf</w:t>
      </w:r>
      <w:proofErr w:type="spellEnd"/>
      <w:r w:rsidRPr="00EB7D2A">
        <w:t>: P.L.2018, c.36, s.3)</w:t>
      </w:r>
    </w:p>
    <w:p w:rsidR="004A3F04" w:rsidRDefault="004A3F04" w:rsidP="00686AEB"/>
    <w:p w:rsidR="00BF27D7" w:rsidRPr="00BF27D7" w:rsidRDefault="00BF27D7" w:rsidP="00686AEB">
      <w:r>
        <w:tab/>
      </w:r>
      <w:r w:rsidRPr="00BF27D7">
        <w:t>2.</w:t>
      </w:r>
      <w:r w:rsidRPr="00BF27D7">
        <w:tab/>
      </w:r>
      <w:r w:rsidRPr="00BF27D7">
        <w:rPr>
          <w:color w:val="000000"/>
          <w:shd w:val="clear" w:color="auto" w:fill="FFFFFF"/>
        </w:rPr>
        <w:t>Section 8 of P.L.2018, c.136 is amended to read as follows:</w:t>
      </w:r>
    </w:p>
    <w:p w:rsidR="00BF27D7" w:rsidRDefault="00BF27D7" w:rsidP="00686AEB">
      <w:r>
        <w:tab/>
        <w:t>8.</w:t>
      </w:r>
      <w:r>
        <w:tab/>
      </w:r>
      <w:r w:rsidRPr="00BF27D7">
        <w:t>This act shall take effect on the 180</w:t>
      </w:r>
      <w:r w:rsidRPr="00BF27D7">
        <w:rPr>
          <w:vertAlign w:val="superscript"/>
        </w:rPr>
        <w:t xml:space="preserve">th </w:t>
      </w:r>
      <w:r w:rsidRPr="00BF27D7">
        <w:rPr>
          <w:color w:val="000000"/>
        </w:rPr>
        <w:t>day after the date of enactment, and shall expire five years after</w:t>
      </w:r>
      <w:r w:rsidR="00994522">
        <w:rPr>
          <w:color w:val="000000"/>
        </w:rPr>
        <w:t xml:space="preserve"> </w:t>
      </w:r>
      <w:r w:rsidR="00994522" w:rsidRPr="00623660">
        <w:rPr>
          <w:rFonts w:ascii="Albertus Extra Bold" w:hAnsi="Albertus Extra Bold"/>
          <w:b/>
          <w:color w:val="000000"/>
        </w:rPr>
        <w:t>[</w:t>
      </w:r>
      <w:r w:rsidRPr="00BF27D7">
        <w:rPr>
          <w:color w:val="000000"/>
        </w:rPr>
        <w:t>the effective date</w:t>
      </w:r>
      <w:r w:rsidR="00623660" w:rsidRPr="00623660">
        <w:rPr>
          <w:rFonts w:ascii="Albertus Extra Bold" w:hAnsi="Albertus Extra Bold"/>
          <w:b/>
        </w:rPr>
        <w:t>]</w:t>
      </w:r>
      <w:r w:rsidR="00623660" w:rsidRPr="00994522">
        <w:t xml:space="preserve"> </w:t>
      </w:r>
      <w:r w:rsidR="00994522">
        <w:rPr>
          <w:u w:val="single"/>
        </w:rPr>
        <w:t>each participating county has</w:t>
      </w:r>
      <w:r w:rsidR="00994522">
        <w:rPr>
          <w:bCs/>
          <w:color w:val="000000"/>
          <w:u w:val="single"/>
          <w:shd w:val="clear" w:color="auto" w:fill="FFFFFF"/>
        </w:rPr>
        <w:t xml:space="preserve"> collected a </w:t>
      </w:r>
      <w:r w:rsidR="00994522" w:rsidRPr="00D86FCF">
        <w:rPr>
          <w:bCs/>
          <w:color w:val="000000"/>
          <w:u w:val="single"/>
          <w:shd w:val="clear" w:color="auto" w:fill="FFFFFF"/>
        </w:rPr>
        <w:t>local health care-related fee</w:t>
      </w:r>
      <w:r w:rsidR="00004AE9">
        <w:rPr>
          <w:bCs/>
          <w:color w:val="000000"/>
          <w:u w:val="single"/>
          <w:shd w:val="clear" w:color="auto" w:fill="FFFFFF"/>
        </w:rPr>
        <w:t>, authorized</w:t>
      </w:r>
      <w:r w:rsidR="00994522">
        <w:rPr>
          <w:bCs/>
          <w:color w:val="000000"/>
          <w:u w:val="single"/>
          <w:shd w:val="clear" w:color="auto" w:fill="FFFFFF"/>
        </w:rPr>
        <w:t xml:space="preserve"> pursuant to </w:t>
      </w:r>
      <w:r w:rsidR="00210DC2">
        <w:rPr>
          <w:bCs/>
          <w:color w:val="000000"/>
          <w:u w:val="single"/>
          <w:shd w:val="clear" w:color="auto" w:fill="FFFFFF"/>
        </w:rPr>
        <w:t>subsection c. of</w:t>
      </w:r>
      <w:r w:rsidR="00210DC2" w:rsidRPr="00121D38">
        <w:rPr>
          <w:bCs/>
          <w:color w:val="000000"/>
          <w:u w:val="single"/>
          <w:shd w:val="clear" w:color="auto" w:fill="FFFFFF"/>
        </w:rPr>
        <w:t xml:space="preserve"> section 3 of</w:t>
      </w:r>
      <w:r w:rsidR="00210DC2">
        <w:rPr>
          <w:bCs/>
          <w:color w:val="000000"/>
          <w:u w:val="single"/>
          <w:shd w:val="clear" w:color="auto" w:fill="FFFFFF"/>
        </w:rPr>
        <w:t>  P.L.2018,  c.136 (C. 30:4D-7t</w:t>
      </w:r>
      <w:r w:rsidR="00210DC2" w:rsidRPr="00121D38">
        <w:rPr>
          <w:bCs/>
          <w:color w:val="000000"/>
          <w:u w:val="single"/>
          <w:shd w:val="clear" w:color="auto" w:fill="FFFFFF"/>
        </w:rPr>
        <w:t>)</w:t>
      </w:r>
      <w:r w:rsidRPr="00BF27D7">
        <w:rPr>
          <w:color w:val="000000"/>
        </w:rPr>
        <w:t xml:space="preserve">.  </w:t>
      </w:r>
      <w:r w:rsidRPr="00BF27D7">
        <w:t>All proposed fee and expenditure plans are subject to both approval of the commissioner and such actions by the federal government as are necessary to effectuate the purposes of this act.</w:t>
      </w:r>
    </w:p>
    <w:p w:rsidR="001C3A66" w:rsidRDefault="001C3A66" w:rsidP="00686AEB">
      <w:r>
        <w:t>(</w:t>
      </w:r>
      <w:proofErr w:type="spellStart"/>
      <w:r>
        <w:t>cf</w:t>
      </w:r>
      <w:proofErr w:type="spellEnd"/>
      <w:r>
        <w:t>: P.L.2018, c.36, s.8)</w:t>
      </w:r>
    </w:p>
    <w:p w:rsidR="00BF27D7" w:rsidRPr="00D71D68" w:rsidRDefault="00BF27D7" w:rsidP="00686AEB"/>
    <w:p w:rsidR="00686AEB" w:rsidRPr="00AA7880" w:rsidRDefault="00686AEB" w:rsidP="00686AEB">
      <w:r>
        <w:tab/>
      </w:r>
      <w:r w:rsidR="00BF27D7">
        <w:t>3</w:t>
      </w:r>
      <w:r w:rsidR="00780ABD">
        <w:t>.</w:t>
      </w:r>
      <w:r w:rsidR="00780ABD">
        <w:tab/>
      </w:r>
      <w:r w:rsidR="00730E16">
        <w:t>This act shall take effect</w:t>
      </w:r>
      <w:r w:rsidR="00780ABD">
        <w:t xml:space="preserve"> immediately.</w:t>
      </w:r>
    </w:p>
    <w:sectPr w:rsidR="00686AEB" w:rsidRPr="00AA7880" w:rsidSect="001D55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319" w:rsidRDefault="00D12319" w:rsidP="00D12319">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16" w:rsidRPr="00921C91" w:rsidRDefault="00730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E16" w:rsidRPr="00921C91" w:rsidRDefault="00730E16">
    <w:pPr>
      <w:pStyle w:val="Footer"/>
      <w:rPr>
        <w:szCs w:val="18"/>
      </w:rPr>
    </w:pPr>
  </w:p>
  <w:p w:rsidR="00730E16" w:rsidRPr="00921C91" w:rsidRDefault="00730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8F8" w:rsidRDefault="009508F8" w:rsidP="00686AEB">
    <w:pPr>
      <w:pStyle w:val="Footer"/>
    </w:pPr>
    <w:r>
      <w:tab/>
      <w:t>Matter enclosed in superscript numerals has been adopted as follows:</w:t>
    </w:r>
  </w:p>
  <w:p w:rsidR="009508F8" w:rsidRDefault="009508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14, 2020.</w:t>
    </w:r>
  </w:p>
  <w:p w:rsidR="00EB7D2A" w:rsidRDefault="00EB7D2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9508F8" w:rsidRDefault="00EB7D2A" w:rsidP="00686AEB">
    <w:pPr>
      <w:pStyle w:val="Footer"/>
      <w:rPr>
        <w:rFonts w:ascii="AlbertusExtraBold" w:hAnsi="AlbertusExtraBold"/>
      </w:rPr>
    </w:pPr>
    <w:r>
      <w:rPr>
        <w:rFonts w:ascii="AlbertusExtraBold" w:hAnsi="AlbertusExtraBold"/>
      </w:rPr>
      <w:tab/>
      <w:t xml:space="preserve"> recommendations February 19, 2021.</w:t>
    </w:r>
  </w:p>
  <w:p w:rsidR="00EB7D2A" w:rsidRPr="00EB7D2A" w:rsidRDefault="00EB7D2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70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598" w:rsidRDefault="001D5598" w:rsidP="001D5598">
    <w:pPr>
      <w:pStyle w:val="bpuHeadSpon"/>
    </w:pPr>
    <w:r w:rsidRPr="001D5598">
      <w:rPr>
        <w:rStyle w:val="bpuHeadSponChar"/>
      </w:rPr>
      <w:t>S3252</w:t>
    </w:r>
    <w:r>
      <w:t xml:space="preserve"> </w:t>
    </w:r>
    <w:r w:rsidR="00EB7D2A">
      <w:t>[2R]</w:t>
    </w:r>
    <w:r w:rsidR="009508F8">
      <w:t xml:space="preserve"> </w:t>
    </w:r>
    <w:r>
      <w:t>VITALE</w:t>
    </w:r>
  </w:p>
  <w:p w:rsidR="001D5598" w:rsidRDefault="001D5598" w:rsidP="001D5598">
    <w:pPr>
      <w:pStyle w:val="bpuHeadSpon"/>
    </w:pPr>
    <w:r>
      <w:fldChar w:fldCharType="begin"/>
    </w:r>
    <w:r>
      <w:instrText xml:space="preserve"> PAGE  \* MERGEFORMAT </w:instrText>
    </w:r>
    <w:r>
      <w:fldChar w:fldCharType="separate"/>
    </w:r>
    <w:r w:rsidR="00FC7026">
      <w:rPr>
        <w:noProof/>
      </w:rPr>
      <w:t>3</w:t>
    </w:r>
    <w:r>
      <w:fldChar w:fldCharType="end"/>
    </w:r>
  </w:p>
  <w:p w:rsidR="001D5598" w:rsidRDefault="001D5598" w:rsidP="001D55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598" w:rsidRDefault="001D5598" w:rsidP="001D5598">
    <w:pPr>
      <w:pStyle w:val="bpuHeadSpon"/>
    </w:pPr>
    <w:r w:rsidRPr="001D5598">
      <w:rPr>
        <w:rStyle w:val="bpuHeadSponChar"/>
      </w:rPr>
      <w:t>S3252</w:t>
    </w:r>
    <w:r>
      <w:t xml:space="preserve"> </w:t>
    </w:r>
    <w:r w:rsidR="00EB7D2A">
      <w:t>[2R]</w:t>
    </w:r>
    <w:r w:rsidR="009508F8">
      <w:t xml:space="preserve"> </w:t>
    </w:r>
    <w:r>
      <w:t>VITALE</w:t>
    </w:r>
  </w:p>
  <w:p w:rsidR="001D5598" w:rsidRDefault="001D5598" w:rsidP="001D5598">
    <w:pPr>
      <w:pStyle w:val="bpuHeadSpon"/>
    </w:pPr>
    <w:r>
      <w:fldChar w:fldCharType="begin"/>
    </w:r>
    <w:r>
      <w:instrText xml:space="preserve"> PAGE  \* MERGEFORMAT </w:instrText>
    </w:r>
    <w:r>
      <w:fldChar w:fldCharType="separate"/>
    </w:r>
    <w:r w:rsidR="00FC7026">
      <w:rPr>
        <w:noProof/>
      </w:rPr>
      <w:t>2</w:t>
    </w:r>
    <w:r>
      <w:fldChar w:fldCharType="end"/>
    </w:r>
  </w:p>
  <w:p w:rsidR="001D5598" w:rsidRDefault="001D5598" w:rsidP="001D5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4AE9"/>
    <w:rsid w:val="000051BD"/>
    <w:rsid w:val="0001146F"/>
    <w:rsid w:val="000160A5"/>
    <w:rsid w:val="00020E86"/>
    <w:rsid w:val="0002335B"/>
    <w:rsid w:val="0003549A"/>
    <w:rsid w:val="000367AE"/>
    <w:rsid w:val="00043B22"/>
    <w:rsid w:val="00054975"/>
    <w:rsid w:val="00054DF3"/>
    <w:rsid w:val="00057D20"/>
    <w:rsid w:val="0006197C"/>
    <w:rsid w:val="0006281F"/>
    <w:rsid w:val="0008141C"/>
    <w:rsid w:val="00093DA4"/>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D3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591"/>
    <w:rsid w:val="001B4716"/>
    <w:rsid w:val="001B4EA4"/>
    <w:rsid w:val="001C3A66"/>
    <w:rsid w:val="001C7C52"/>
    <w:rsid w:val="001D25F3"/>
    <w:rsid w:val="001D5598"/>
    <w:rsid w:val="001E15F1"/>
    <w:rsid w:val="001E16FA"/>
    <w:rsid w:val="001E6213"/>
    <w:rsid w:val="001F14C7"/>
    <w:rsid w:val="001F7405"/>
    <w:rsid w:val="00203069"/>
    <w:rsid w:val="00205533"/>
    <w:rsid w:val="00210DC2"/>
    <w:rsid w:val="00212B8D"/>
    <w:rsid w:val="00222983"/>
    <w:rsid w:val="002370D0"/>
    <w:rsid w:val="002545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C65"/>
    <w:rsid w:val="00315320"/>
    <w:rsid w:val="00323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CFE"/>
    <w:rsid w:val="00381549"/>
    <w:rsid w:val="00382F1F"/>
    <w:rsid w:val="003840E5"/>
    <w:rsid w:val="00391DA4"/>
    <w:rsid w:val="003A3BE4"/>
    <w:rsid w:val="003A3C64"/>
    <w:rsid w:val="003A3F83"/>
    <w:rsid w:val="003C43EF"/>
    <w:rsid w:val="003C5A6B"/>
    <w:rsid w:val="003C7FB2"/>
    <w:rsid w:val="003D24DE"/>
    <w:rsid w:val="003D40F4"/>
    <w:rsid w:val="003E074D"/>
    <w:rsid w:val="003E26D4"/>
    <w:rsid w:val="003E47BA"/>
    <w:rsid w:val="003F3B37"/>
    <w:rsid w:val="0040195A"/>
    <w:rsid w:val="00402DC0"/>
    <w:rsid w:val="004069F1"/>
    <w:rsid w:val="00414AEC"/>
    <w:rsid w:val="00416C4B"/>
    <w:rsid w:val="0041751E"/>
    <w:rsid w:val="004211E5"/>
    <w:rsid w:val="00422091"/>
    <w:rsid w:val="0043386C"/>
    <w:rsid w:val="00436F2D"/>
    <w:rsid w:val="00436F5D"/>
    <w:rsid w:val="00441B42"/>
    <w:rsid w:val="00446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74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60"/>
    <w:rsid w:val="00626239"/>
    <w:rsid w:val="00635316"/>
    <w:rsid w:val="00635449"/>
    <w:rsid w:val="006378C5"/>
    <w:rsid w:val="0064310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55B"/>
    <w:rsid w:val="00707CD3"/>
    <w:rsid w:val="00716BB9"/>
    <w:rsid w:val="007256D1"/>
    <w:rsid w:val="007279FD"/>
    <w:rsid w:val="00730E16"/>
    <w:rsid w:val="007502CB"/>
    <w:rsid w:val="00752D79"/>
    <w:rsid w:val="00752E20"/>
    <w:rsid w:val="00756EDE"/>
    <w:rsid w:val="00764456"/>
    <w:rsid w:val="00773804"/>
    <w:rsid w:val="00780ABD"/>
    <w:rsid w:val="00781B4D"/>
    <w:rsid w:val="007824BF"/>
    <w:rsid w:val="00783B8D"/>
    <w:rsid w:val="007908BE"/>
    <w:rsid w:val="00794B94"/>
    <w:rsid w:val="00794BD4"/>
    <w:rsid w:val="007A1CD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B36"/>
    <w:rsid w:val="00916F7A"/>
    <w:rsid w:val="00917FE3"/>
    <w:rsid w:val="009318C7"/>
    <w:rsid w:val="00931C09"/>
    <w:rsid w:val="009348C2"/>
    <w:rsid w:val="009440D0"/>
    <w:rsid w:val="009508F8"/>
    <w:rsid w:val="009523A3"/>
    <w:rsid w:val="00960111"/>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5C"/>
    <w:rsid w:val="00A50F6B"/>
    <w:rsid w:val="00A52237"/>
    <w:rsid w:val="00A551D6"/>
    <w:rsid w:val="00A6251B"/>
    <w:rsid w:val="00A6754E"/>
    <w:rsid w:val="00A70F58"/>
    <w:rsid w:val="00A72987"/>
    <w:rsid w:val="00A7346B"/>
    <w:rsid w:val="00A84C4F"/>
    <w:rsid w:val="00A932A1"/>
    <w:rsid w:val="00A93E6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82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3C"/>
    <w:rsid w:val="00CD528D"/>
    <w:rsid w:val="00CE78BF"/>
    <w:rsid w:val="00CF65EB"/>
    <w:rsid w:val="00CF72AD"/>
    <w:rsid w:val="00D02441"/>
    <w:rsid w:val="00D039F4"/>
    <w:rsid w:val="00D10496"/>
    <w:rsid w:val="00D11173"/>
    <w:rsid w:val="00D1215F"/>
    <w:rsid w:val="00D12319"/>
    <w:rsid w:val="00D16561"/>
    <w:rsid w:val="00D17FF8"/>
    <w:rsid w:val="00D268AC"/>
    <w:rsid w:val="00D27FF3"/>
    <w:rsid w:val="00D343D0"/>
    <w:rsid w:val="00D3664D"/>
    <w:rsid w:val="00D500E9"/>
    <w:rsid w:val="00D507BC"/>
    <w:rsid w:val="00D6090A"/>
    <w:rsid w:val="00D62FA3"/>
    <w:rsid w:val="00D63B6F"/>
    <w:rsid w:val="00D64A90"/>
    <w:rsid w:val="00D73D2D"/>
    <w:rsid w:val="00D7604A"/>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93836"/>
    <w:rsid w:val="00EA7C16"/>
    <w:rsid w:val="00EB7D2A"/>
    <w:rsid w:val="00EC5281"/>
    <w:rsid w:val="00EC791D"/>
    <w:rsid w:val="00EC7A37"/>
    <w:rsid w:val="00EC7CA6"/>
    <w:rsid w:val="00ED3C5D"/>
    <w:rsid w:val="00ED4553"/>
    <w:rsid w:val="00EF312A"/>
    <w:rsid w:val="00F00D08"/>
    <w:rsid w:val="00F1350D"/>
    <w:rsid w:val="00F15583"/>
    <w:rsid w:val="00F17C18"/>
    <w:rsid w:val="00F200EE"/>
    <w:rsid w:val="00F22481"/>
    <w:rsid w:val="00F2542E"/>
    <w:rsid w:val="00F27278"/>
    <w:rsid w:val="00F344E3"/>
    <w:rsid w:val="00F34D58"/>
    <w:rsid w:val="00F37988"/>
    <w:rsid w:val="00F40FC9"/>
    <w:rsid w:val="00F41A9D"/>
    <w:rsid w:val="00F44314"/>
    <w:rsid w:val="00F54B9C"/>
    <w:rsid w:val="00F56E96"/>
    <w:rsid w:val="00F573DD"/>
    <w:rsid w:val="00F61E59"/>
    <w:rsid w:val="00F6215A"/>
    <w:rsid w:val="00F63D99"/>
    <w:rsid w:val="00F6426B"/>
    <w:rsid w:val="00F709B3"/>
    <w:rsid w:val="00F71A5E"/>
    <w:rsid w:val="00F7269E"/>
    <w:rsid w:val="00F80AAC"/>
    <w:rsid w:val="00F96B27"/>
    <w:rsid w:val="00FA0AFC"/>
    <w:rsid w:val="00FA1C82"/>
    <w:rsid w:val="00FA2ED1"/>
    <w:rsid w:val="00FA4A52"/>
    <w:rsid w:val="00FB4045"/>
    <w:rsid w:val="00FB4D8E"/>
    <w:rsid w:val="00FC0D0A"/>
    <w:rsid w:val="00FC1B0B"/>
    <w:rsid w:val="00FC702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CD9"/>
    <w:rPr>
      <w:rFonts w:ascii="Segoe UI" w:hAnsi="Segoe UI" w:cs="Segoe UI"/>
      <w:spacing w:val="4"/>
      <w:sz w:val="18"/>
      <w:szCs w:val="18"/>
    </w:rPr>
  </w:style>
  <w:style w:type="character" w:styleId="LineNumber">
    <w:name w:val="line number"/>
    <w:basedOn w:val="DefaultParagraphFont"/>
    <w:semiHidden/>
    <w:unhideWhenUsed/>
    <w:rsid w:val="001D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826</Words>
  <Characters>4438</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S3252 2R</vt:lpstr>
    </vt:vector>
  </TitlesOfParts>
  <Manager>R211</Manager>
  <Company>NJ Office of Legislative Services</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S3252 2R</dc:title>
  <dc:subject/>
  <dc:creator>Senator  VITALE</dc:creator>
  <cp:keywords>S3252|3|HS |285|219|219|!||</cp:keywords>
  <dc:description>INTRODUCED DECEMBER 10, 2020_x000d_
Amended 12/14/20_x000d_
Amended 2/19/21</dc:description>
  <cp:lastModifiedBy>Puleo, Roseanne</cp:lastModifiedBy>
  <cp:revision>2</cp:revision>
  <cp:lastPrinted>2021-03-02T18:31:00Z</cp:lastPrinted>
  <dcterms:created xsi:type="dcterms:W3CDTF">2021-03-02T18:31:00Z</dcterms:created>
  <dcterms:modified xsi:type="dcterms:W3CDTF">2021-03-02T18:31:00Z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