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94A0B" w:rsidP="00ED5E27">
      <w:pPr>
        <w:pStyle w:val="TopofPage1"/>
      </w:pPr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494A0B" w:rsidRPr="00494A0B" w:rsidRDefault="00494A0B" w:rsidP="00292D7C">
      <w:pPr>
        <w:pStyle w:val="TopofPage1"/>
        <w:rPr>
          <w:sz w:val="24"/>
        </w:rPr>
      </w:pPr>
    </w:p>
    <w:p w:rsidR="00AA5E23" w:rsidRDefault="00494A0B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 w:rsidR="004F6717">
        <w:rPr>
          <w:b/>
          <w:sz w:val="36"/>
          <w:szCs w:val="36"/>
        </w:rPr>
        <w:t>3252</w:t>
      </w:r>
      <w:r w:rsidR="0063703D" w:rsidRPr="00ED5E27">
        <w:rPr>
          <w:b/>
          <w:sz w:val="36"/>
          <w:szCs w:val="36"/>
        </w:rPr>
        <w:t xml:space="preserve"> </w:t>
      </w:r>
    </w:p>
    <w:p w:rsidR="00494A0B" w:rsidRDefault="00494A0B" w:rsidP="00ED5E27">
      <w:pPr>
        <w:pStyle w:val="TopofPage1"/>
        <w:rPr>
          <w:sz w:val="24"/>
          <w:szCs w:val="36"/>
        </w:rPr>
      </w:pPr>
    </w:p>
    <w:p w:rsidR="00494A0B" w:rsidRPr="00494A0B" w:rsidRDefault="00494A0B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A7163">
        <w:rPr>
          <w:caps/>
          <w:szCs w:val="24"/>
        </w:rPr>
        <w:t>December 15, 2020</w:t>
      </w:r>
    </w:p>
    <w:p w:rsidR="004144CF" w:rsidRDefault="004144CF" w:rsidP="0083060A"/>
    <w:p w:rsidR="00BA7163" w:rsidRDefault="003133F8" w:rsidP="00BA7163">
      <w:r>
        <w:tab/>
        <w:t>The Senate Budget and Appropriations Committee reports favorabl</w:t>
      </w:r>
      <w:r w:rsidR="00097FEE">
        <w:t xml:space="preserve">y </w:t>
      </w:r>
      <w:r w:rsidR="00661D2B">
        <w:t>Senate Bill No. 3252</w:t>
      </w:r>
      <w:bookmarkStart w:id="0" w:name="_GoBack"/>
      <w:bookmarkEnd w:id="0"/>
      <w:r w:rsidR="005D0E68">
        <w:t>,</w:t>
      </w:r>
      <w:r w:rsidR="00097FEE">
        <w:t xml:space="preserve"> with committee amendments</w:t>
      </w:r>
      <w:r>
        <w:t>.</w:t>
      </w:r>
    </w:p>
    <w:p w:rsidR="00BA7163" w:rsidRPr="00BA7163" w:rsidRDefault="00BA7163" w:rsidP="00BA7163">
      <w:r>
        <w:tab/>
      </w:r>
      <w:r w:rsidR="00D35432">
        <w:t xml:space="preserve">As </w:t>
      </w:r>
      <w:r w:rsidR="0042442E">
        <w:t>amended</w:t>
      </w:r>
      <w:r w:rsidR="00D35432">
        <w:t>, the</w:t>
      </w:r>
      <w:r w:rsidR="0042442E">
        <w:t xml:space="preserve"> </w:t>
      </w:r>
      <w:r>
        <w:t xml:space="preserve">bill clarifies that </w:t>
      </w:r>
      <w:r w:rsidR="007B0B00">
        <w:t xml:space="preserve">the </w:t>
      </w:r>
      <w:r>
        <w:t xml:space="preserve">County Option Hospital Fee Pilot Program is to expire five years after </w:t>
      </w:r>
      <w:r w:rsidRPr="00994522">
        <w:t>each participating county has</w:t>
      </w:r>
      <w:r w:rsidRPr="00994522">
        <w:rPr>
          <w:bCs/>
          <w:color w:val="000000"/>
          <w:shd w:val="clear" w:color="auto" w:fill="FFFFFF"/>
        </w:rPr>
        <w:t xml:space="preserve"> collected a local health care-related fee, which is authorized to be imposed under existing law</w:t>
      </w:r>
      <w:r>
        <w:t>.  Currently, participating counties cannot collect this fee until the State receives any necessary federal approvals</w:t>
      </w:r>
      <w:r w:rsidRPr="00780ABD">
        <w:t xml:space="preserve"> to im</w:t>
      </w:r>
      <w:r>
        <w:t>plement the provisions of the existing law</w:t>
      </w:r>
      <w:r w:rsidRPr="00780ABD">
        <w:t xml:space="preserve"> and to secure federal financial participation fo</w:t>
      </w:r>
      <w:r>
        <w:t>r</w:t>
      </w:r>
      <w:r w:rsidR="007B0B00">
        <w:t xml:space="preserve"> related</w:t>
      </w:r>
      <w:r>
        <w:t xml:space="preserve"> </w:t>
      </w:r>
      <w:r w:rsidRPr="0042442E">
        <w:t xml:space="preserve">State Medicaid expenditures.  The uncertainty of these approvals may result in the pilot expiring before the provisions of the law have been implemented.  </w:t>
      </w:r>
      <w:r w:rsidRPr="0042442E">
        <w:rPr>
          <w:shd w:val="clear" w:color="auto" w:fill="FFFFFF"/>
        </w:rPr>
        <w:t>A</w:t>
      </w:r>
      <w:r w:rsidR="00CE6668">
        <w:rPr>
          <w:shd w:val="clear" w:color="auto" w:fill="FFFFFF"/>
        </w:rPr>
        <w:t xml:space="preserve">s such, this bill provides that </w:t>
      </w:r>
      <w:r w:rsidRPr="0042442E">
        <w:rPr>
          <w:shd w:val="clear" w:color="auto" w:fill="FFFFFF"/>
        </w:rPr>
        <w:t>upon t</w:t>
      </w:r>
      <w:r w:rsidR="00CE6668">
        <w:rPr>
          <w:shd w:val="clear" w:color="auto" w:fill="FFFFFF"/>
        </w:rPr>
        <w:t xml:space="preserve">he collection of the fee by each participating county, </w:t>
      </w:r>
      <w:r w:rsidRPr="0042442E">
        <w:rPr>
          <w:shd w:val="clear" w:color="auto" w:fill="FFFFFF"/>
        </w:rPr>
        <w:t>the pilot program will have five years</w:t>
      </w:r>
      <w:r w:rsidR="00CE6668">
        <w:rPr>
          <w:shd w:val="clear" w:color="auto" w:fill="FFFFFF"/>
        </w:rPr>
        <w:t xml:space="preserve"> in which</w:t>
      </w:r>
      <w:r w:rsidRPr="0042442E">
        <w:rPr>
          <w:shd w:val="clear" w:color="auto" w:fill="FFFFFF"/>
        </w:rPr>
        <w:t xml:space="preserve"> to fully operate.</w:t>
      </w:r>
    </w:p>
    <w:p w:rsidR="009473D8" w:rsidRDefault="00A951CE" w:rsidP="009473D8">
      <w:pPr>
        <w:rPr>
          <w:spacing w:val="4"/>
        </w:rPr>
      </w:pPr>
      <w:r>
        <w:tab/>
        <w:t>The amended bill also</w:t>
      </w:r>
      <w:r w:rsidR="009473D8">
        <w:t xml:space="preserve"> </w:t>
      </w:r>
      <w:r w:rsidR="0042442E" w:rsidRPr="0042442E">
        <w:rPr>
          <w:spacing w:val="4"/>
        </w:rPr>
        <w:t>provides</w:t>
      </w:r>
      <w:r w:rsidR="009473D8">
        <w:rPr>
          <w:spacing w:val="4"/>
        </w:rPr>
        <w:t xml:space="preserve"> </w:t>
      </w:r>
      <w:r w:rsidRPr="00A951CE">
        <w:rPr>
          <w:spacing w:val="4"/>
        </w:rPr>
        <w:t xml:space="preserve">that a participating county is not to be liable for any amount of </w:t>
      </w:r>
      <w:r w:rsidRPr="00A951CE">
        <w:rPr>
          <w:bCs/>
          <w:color w:val="000000"/>
          <w:spacing w:val="4"/>
          <w:shd w:val="clear" w:color="auto" w:fill="FFFFFF"/>
        </w:rPr>
        <w:t>a local health care-related fee imposed on a hospital</w:t>
      </w:r>
      <w:r w:rsidRPr="00A951CE">
        <w:rPr>
          <w:spacing w:val="4"/>
        </w:rPr>
        <w:t xml:space="preserve"> pursuant to the existing law that the hospital fails to pay or does not pay in a timely manner to the assessing county</w:t>
      </w:r>
      <w:r w:rsidR="0042442E" w:rsidRPr="00A951CE">
        <w:rPr>
          <w:spacing w:val="4"/>
        </w:rPr>
        <w:t>.</w:t>
      </w:r>
    </w:p>
    <w:p w:rsidR="00E664B7" w:rsidRDefault="00E664B7" w:rsidP="00E664B7">
      <w:pPr>
        <w:rPr>
          <w:spacing w:val="4"/>
        </w:rPr>
      </w:pPr>
    </w:p>
    <w:p w:rsidR="00E664B7" w:rsidRPr="00246128" w:rsidRDefault="00E664B7" w:rsidP="00E664B7">
      <w:pPr>
        <w:rPr>
          <w:u w:val="double"/>
        </w:rPr>
      </w:pPr>
      <w:r w:rsidRPr="00246128">
        <w:rPr>
          <w:u w:val="double"/>
        </w:rPr>
        <w:t>COMMITTEE AMENDMENTS:</w:t>
      </w:r>
    </w:p>
    <w:p w:rsidR="00E664B7" w:rsidRDefault="00E664B7" w:rsidP="00E664B7">
      <w:pPr>
        <w:rPr>
          <w:spacing w:val="4"/>
        </w:rPr>
      </w:pPr>
      <w:r>
        <w:rPr>
          <w:spacing w:val="4"/>
        </w:rPr>
        <w:tab/>
        <w:t xml:space="preserve">The committee amendments </w:t>
      </w:r>
      <w:r w:rsidR="00F70E1E">
        <w:rPr>
          <w:spacing w:val="4"/>
        </w:rPr>
        <w:t>provide</w:t>
      </w:r>
      <w:r w:rsidR="00A951CE">
        <w:rPr>
          <w:spacing w:val="4"/>
        </w:rPr>
        <w:t xml:space="preserve"> </w:t>
      </w:r>
      <w:r w:rsidR="00A951CE" w:rsidRPr="00A951CE">
        <w:rPr>
          <w:spacing w:val="4"/>
        </w:rPr>
        <w:t xml:space="preserve">that a participating county is not to be liable for any amount of </w:t>
      </w:r>
      <w:r w:rsidR="00A951CE" w:rsidRPr="00A951CE">
        <w:rPr>
          <w:bCs/>
          <w:color w:val="000000"/>
          <w:spacing w:val="4"/>
          <w:shd w:val="clear" w:color="auto" w:fill="FFFFFF"/>
        </w:rPr>
        <w:t>a local health care-related fee imposed on a hospital</w:t>
      </w:r>
      <w:r w:rsidR="00A951CE" w:rsidRPr="00A951CE">
        <w:rPr>
          <w:spacing w:val="4"/>
        </w:rPr>
        <w:t xml:space="preserve"> pursuant to the existing law that the hospital fails to pay or does not pay in a timely manner to the assessing county</w:t>
      </w:r>
      <w:r w:rsidRPr="0042442E">
        <w:rPr>
          <w:spacing w:val="4"/>
        </w:rPr>
        <w:t>.</w:t>
      </w:r>
    </w:p>
    <w:p w:rsidR="00D35432" w:rsidRDefault="00D35432" w:rsidP="00E664B7">
      <w:pPr>
        <w:rPr>
          <w:spacing w:val="4"/>
        </w:rPr>
      </w:pPr>
    </w:p>
    <w:p w:rsidR="00D35432" w:rsidRPr="00D35432" w:rsidRDefault="00D35432" w:rsidP="00E664B7">
      <w:pPr>
        <w:rPr>
          <w:spacing w:val="4"/>
          <w:u w:val="double"/>
        </w:rPr>
      </w:pPr>
      <w:r w:rsidRPr="00D35432">
        <w:rPr>
          <w:spacing w:val="4"/>
          <w:u w:val="double"/>
        </w:rPr>
        <w:t>FISCAL IMPACT:</w:t>
      </w:r>
    </w:p>
    <w:p w:rsidR="00B713B5" w:rsidRDefault="007732C2" w:rsidP="00E664B7">
      <w:pPr>
        <w:rPr>
          <w:spacing w:val="4"/>
        </w:rPr>
      </w:pPr>
      <w:r>
        <w:rPr>
          <w:spacing w:val="4"/>
        </w:rPr>
        <w:tab/>
      </w:r>
      <w:r w:rsidR="00415B03">
        <w:rPr>
          <w:spacing w:val="4"/>
        </w:rPr>
        <w:t>Fiscal information is currently unavailable for this bill.</w:t>
      </w:r>
    </w:p>
    <w:sectPr w:rsidR="00B713B5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A0B" w:rsidRDefault="00494A0B">
      <w:r>
        <w:separator/>
      </w:r>
    </w:p>
  </w:endnote>
  <w:endnote w:type="continuationSeparator" w:id="0">
    <w:p w:rsidR="00494A0B" w:rsidRDefault="00494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A0B" w:rsidRDefault="00494A0B">
      <w:r>
        <w:separator/>
      </w:r>
    </w:p>
  </w:footnote>
  <w:footnote w:type="continuationSeparator" w:id="0">
    <w:p w:rsidR="00494A0B" w:rsidRDefault="00494A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713B5" w:rsidP="00B713B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713B5" w:rsidRDefault="00B713B5" w:rsidP="00B713B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A0B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97FEE"/>
    <w:rsid w:val="000B3E82"/>
    <w:rsid w:val="000B5230"/>
    <w:rsid w:val="000B7E9C"/>
    <w:rsid w:val="000C45B4"/>
    <w:rsid w:val="000C6786"/>
    <w:rsid w:val="000D1F50"/>
    <w:rsid w:val="000E4F9E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33F8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2FE0"/>
    <w:rsid w:val="004144CF"/>
    <w:rsid w:val="00415B03"/>
    <w:rsid w:val="004174D1"/>
    <w:rsid w:val="00420C8F"/>
    <w:rsid w:val="0042442E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4A0B"/>
    <w:rsid w:val="00496DD1"/>
    <w:rsid w:val="00497015"/>
    <w:rsid w:val="004A1E29"/>
    <w:rsid w:val="004A1E4D"/>
    <w:rsid w:val="004A391C"/>
    <w:rsid w:val="004A6532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4F6717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72E9C"/>
    <w:rsid w:val="00581591"/>
    <w:rsid w:val="005877B1"/>
    <w:rsid w:val="005A10AB"/>
    <w:rsid w:val="005A5CB6"/>
    <w:rsid w:val="005B0C35"/>
    <w:rsid w:val="005C1CB5"/>
    <w:rsid w:val="005C2E96"/>
    <w:rsid w:val="005C51A8"/>
    <w:rsid w:val="005D0E68"/>
    <w:rsid w:val="005E3EC4"/>
    <w:rsid w:val="005E6766"/>
    <w:rsid w:val="005F075C"/>
    <w:rsid w:val="005F5E32"/>
    <w:rsid w:val="00607913"/>
    <w:rsid w:val="00607A4A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3BFE"/>
    <w:rsid w:val="00655CA3"/>
    <w:rsid w:val="0066141A"/>
    <w:rsid w:val="006618EC"/>
    <w:rsid w:val="00661D2B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2F70"/>
    <w:rsid w:val="007732C2"/>
    <w:rsid w:val="007762E8"/>
    <w:rsid w:val="007808FF"/>
    <w:rsid w:val="00780EA2"/>
    <w:rsid w:val="00787C51"/>
    <w:rsid w:val="00790729"/>
    <w:rsid w:val="007934E1"/>
    <w:rsid w:val="00796073"/>
    <w:rsid w:val="007A0689"/>
    <w:rsid w:val="007A60C5"/>
    <w:rsid w:val="007B0B00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5D3C"/>
    <w:rsid w:val="00811B32"/>
    <w:rsid w:val="00817204"/>
    <w:rsid w:val="00820257"/>
    <w:rsid w:val="00821D60"/>
    <w:rsid w:val="00822E2E"/>
    <w:rsid w:val="0082412D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E4F4D"/>
    <w:rsid w:val="00906674"/>
    <w:rsid w:val="00907EA7"/>
    <w:rsid w:val="00912150"/>
    <w:rsid w:val="00913C8C"/>
    <w:rsid w:val="009154B2"/>
    <w:rsid w:val="00920AA7"/>
    <w:rsid w:val="00921007"/>
    <w:rsid w:val="0092127F"/>
    <w:rsid w:val="009221EC"/>
    <w:rsid w:val="00925B67"/>
    <w:rsid w:val="00932959"/>
    <w:rsid w:val="009341ED"/>
    <w:rsid w:val="00937F0A"/>
    <w:rsid w:val="00941936"/>
    <w:rsid w:val="009473D8"/>
    <w:rsid w:val="00950A8F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4842"/>
    <w:rsid w:val="00A863ED"/>
    <w:rsid w:val="00A92210"/>
    <w:rsid w:val="00A92973"/>
    <w:rsid w:val="00A92EFB"/>
    <w:rsid w:val="00A951CE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13B5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A7163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6668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35432"/>
    <w:rsid w:val="00D44C80"/>
    <w:rsid w:val="00D458D6"/>
    <w:rsid w:val="00D57BC3"/>
    <w:rsid w:val="00D60A3A"/>
    <w:rsid w:val="00D60AFA"/>
    <w:rsid w:val="00D6226B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5D5A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664B7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34E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0E1E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38913"/>
    <o:shapelayout v:ext="edit">
      <o:idmap v:ext="edit" data="1"/>
    </o:shapelayout>
  </w:shapeDefaults>
  <w:decimalSymbol w:val="."/>
  <w:listSeparator w:val=","/>
  <w14:docId w14:val="30BAD85F"/>
  <w15:docId w15:val="{82F35F46-3136-4185-9828-7EF57A254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customStyle="1" w:styleId="FronterPageNOCAPS">
    <w:name w:val="FronterPageNOCAPS"/>
    <w:basedOn w:val="Normal"/>
    <w:next w:val="Normal"/>
    <w:rsid w:val="00BA7163"/>
    <w:pPr>
      <w:tabs>
        <w:tab w:val="clear" w:pos="360"/>
        <w:tab w:val="clear" w:pos="1080"/>
        <w:tab w:val="left" w:pos="-1440"/>
        <w:tab w:val="left" w:pos="-720"/>
        <w:tab w:val="left" w:pos="0"/>
        <w:tab w:val="left" w:pos="2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40" w:lineRule="auto"/>
      <w:ind w:left="288"/>
    </w:pPr>
    <w:rPr>
      <w:szCs w:val="24"/>
    </w:rPr>
  </w:style>
  <w:style w:type="paragraph" w:customStyle="1" w:styleId="Default">
    <w:name w:val="Default"/>
    <w:rsid w:val="009473D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267</Words>
  <Characters>1403</Characters>
  <Application>Microsoft Office Word</Application>
  <DocSecurity>0</DocSecurity>
  <Lines>41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S3252 SBA Statement 12/15/20</vt:lpstr>
    </vt:vector>
  </TitlesOfParts>
  <Manager>R225</Manager>
  <Company>NJ OLS DMU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S3252 SBA Statement 12/15/20</dc:title>
  <dc:subject/>
  <dc:creator>Senate SBA</dc:creator>
  <cp:keywords>S3252|1|HS |285|0|0|!|0|</cp:keywords>
  <dc:description/>
  <cp:lastModifiedBy>Siracusa, Nicole</cp:lastModifiedBy>
  <cp:revision>2</cp:revision>
  <cp:lastPrinted>1999-09-30T17:29:00Z</cp:lastPrinted>
  <dcterms:created xsi:type="dcterms:W3CDTF">2020-12-16T00:03:00Z</dcterms:created>
  <dcterms:modified xsi:type="dcterms:W3CDTF">2020-12-16T00:03:00Z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