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E03902" w:rsidP="00407C9E">
      <w:pPr>
        <w:pStyle w:val="NoteOrEstimate"/>
      </w:pPr>
      <w:r>
        <w:t>LEGISLATIVE FISCAL ESTIMATE</w:t>
      </w:r>
    </w:p>
    <w:p w:rsidR="003C5892" w:rsidRDefault="00E0390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32A1" w:rsidP="009132A1">
      <w:pPr>
        <w:pStyle w:val="BillNo"/>
      </w:pPr>
      <w:r>
        <w:t>219th LEGISLATURE</w:t>
      </w:r>
    </w:p>
    <w:p w:rsidR="00353325" w:rsidRDefault="00353325" w:rsidP="00353325"/>
    <w:p w:rsidR="009132A1" w:rsidRDefault="009132A1" w:rsidP="009132A1">
      <w:pPr>
        <w:jc w:val="center"/>
      </w:pPr>
      <w:r>
        <w:t>DATED: DECEMBER 23, 2021</w:t>
      </w:r>
    </w:p>
    <w:p w:rsidR="009132A1" w:rsidRDefault="009132A1" w:rsidP="00353325"/>
    <w:p w:rsidR="009132A1" w:rsidRDefault="009132A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041F8F">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CB70C6" w:rsidP="00A76542">
            <w:pPr>
              <w:pStyle w:val="bpuNormText"/>
            </w:pPr>
            <w:r>
              <w:t xml:space="preserve">Permits members of SPRS to purchase service credit for prior public employment with federal government or another state. </w:t>
            </w:r>
          </w:p>
        </w:tc>
      </w:tr>
      <w:tr w:rsidR="00041F8F" w:rsidTr="00041F8F">
        <w:trPr>
          <w:trHeight w:val="576"/>
        </w:trPr>
        <w:tc>
          <w:tcPr>
            <w:tcW w:w="2316" w:type="dxa"/>
          </w:tcPr>
          <w:p w:rsidR="00041F8F" w:rsidRPr="003C5892" w:rsidRDefault="00041F8F" w:rsidP="00041F8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041F8F" w:rsidRDefault="00041F8F" w:rsidP="00041F8F">
            <w:r>
              <w:t>Annual State expenditure increase, General Fund</w:t>
            </w:r>
          </w:p>
        </w:tc>
      </w:tr>
      <w:tr w:rsidR="003C5892" w:rsidTr="00041F8F">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CB70C6" w:rsidP="00CB70C6">
            <w:r>
              <w:t>Division of Pensions and Benefits,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520"/>
        <w:gridCol w:w="2195"/>
        <w:gridCol w:w="2495"/>
        <w:gridCol w:w="15"/>
      </w:tblGrid>
      <w:tr w:rsidR="00C75246" w:rsidTr="00A7654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7654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B70C6" w:rsidTr="00A76542">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B70C6" w:rsidRPr="00F11982" w:rsidRDefault="00CB70C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41F8F">
              <w:rPr>
                <w:b/>
              </w:rPr>
              <w:t xml:space="preserve"> Increase</w:t>
            </w:r>
          </w:p>
        </w:tc>
        <w:tc>
          <w:tcPr>
            <w:tcW w:w="7210" w:type="dxa"/>
            <w:gridSpan w:val="3"/>
            <w:tcBorders>
              <w:top w:val="nil"/>
              <w:left w:val="nil"/>
              <w:bottom w:val="nil"/>
              <w:right w:val="single" w:sz="6" w:space="0" w:color="auto"/>
            </w:tcBorders>
            <w:tcMar>
              <w:bottom w:w="29" w:type="dxa"/>
            </w:tcMar>
            <w:vAlign w:val="bottom"/>
          </w:tcPr>
          <w:p w:rsidR="00CB70C6" w:rsidRDefault="00CB70C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A7654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9132A1">
      <w:pPr>
        <w:tabs>
          <w:tab w:val="left" w:pos="360"/>
          <w:tab w:val="left" w:pos="720"/>
          <w:tab w:val="left" w:pos="1440"/>
          <w:tab w:val="left" w:pos="2160"/>
          <w:tab w:val="left" w:pos="2880"/>
          <w:tab w:val="left" w:pos="3600"/>
          <w:tab w:val="left" w:pos="4320"/>
          <w:tab w:val="left" w:pos="5040"/>
        </w:tabs>
      </w:pPr>
    </w:p>
    <w:p w:rsidR="00215C05" w:rsidRPr="00775313" w:rsidRDefault="00041F8F" w:rsidP="009132A1">
      <w:pPr>
        <w:pStyle w:val="StyleBulletedSymbolsymbol"/>
        <w:spacing w:after="0"/>
      </w:pPr>
      <w:r>
        <w:t>The Office of Legislative Services (OLS) finds t</w:t>
      </w:r>
      <w:r w:rsidR="00215C05" w:rsidRPr="00C74B73">
        <w:t xml:space="preserve">his bill will result in an </w:t>
      </w:r>
      <w:r>
        <w:t xml:space="preserve">annual </w:t>
      </w:r>
      <w:r w:rsidR="00215C05" w:rsidRPr="00C74B73">
        <w:t>increase in State contributions for the State Police Retirement System (SPRS).  The Office of Legislative Services cannot determine the impact because the number of SPRS members who may purchase service credit, and the details of each purchase, are not known.</w:t>
      </w:r>
    </w:p>
    <w:p w:rsidR="00255944" w:rsidRDefault="00255944" w:rsidP="007E5EB3"/>
    <w:p w:rsidR="009132A1" w:rsidRDefault="009132A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10C36" w:rsidRDefault="00A76542" w:rsidP="003C4154">
      <w:r>
        <w:t xml:space="preserve">      </w:t>
      </w:r>
      <w:r w:rsidR="00215C05">
        <w:t>This bill</w:t>
      </w:r>
      <w:r w:rsidR="00215C05" w:rsidRPr="004827B4">
        <w:t xml:space="preserve"> </w:t>
      </w:r>
      <w:r w:rsidR="00215C05">
        <w:t>p</w:t>
      </w:r>
      <w:r w:rsidR="00215C05" w:rsidRPr="004827B4">
        <w:t xml:space="preserve">ermits members of </w:t>
      </w:r>
      <w:r w:rsidR="00215C05">
        <w:t>the State Police Retirement System to purchase service credit earned from public</w:t>
      </w:r>
      <w:bookmarkStart w:id="1" w:name="_GoBack"/>
      <w:bookmarkEnd w:id="1"/>
      <w:r w:rsidR="00215C05">
        <w:t xml:space="preserve"> employment in another state or with the United </w:t>
      </w:r>
      <w:r w:rsidR="00215C05" w:rsidRPr="004827B4">
        <w:t>State</w:t>
      </w:r>
      <w:r w:rsidR="00215C05">
        <w:t xml:space="preserve">s Government. </w:t>
      </w:r>
      <w:r w:rsidR="00215C05" w:rsidRPr="004827B4">
        <w:t xml:space="preserve">The member may purchase credit by paying the </w:t>
      </w:r>
      <w:r w:rsidR="00215C05">
        <w:t>actuarially</w:t>
      </w:r>
      <w:r w:rsidR="00215C05" w:rsidRPr="004827B4">
        <w:t xml:space="preserve"> required</w:t>
      </w:r>
      <w:r w:rsidR="00215C05">
        <w:t xml:space="preserve"> amount as applicable to the member based on the member’s age and salary at the time of purchase, or the </w:t>
      </w:r>
      <w:r w:rsidR="00215C05" w:rsidRPr="004827B4">
        <w:t>highest annual compensation for service in this State</w:t>
      </w:r>
      <w:r w:rsidR="00215C05">
        <w:t xml:space="preserve">, whichever is greater. </w:t>
      </w:r>
    </w:p>
    <w:p w:rsidR="009132A1" w:rsidRDefault="00A76542" w:rsidP="009132A1">
      <w:r>
        <w:t xml:space="preserve">      </w:t>
      </w:r>
      <w:r w:rsidR="003C4154">
        <w:t xml:space="preserve">The member may purchase credit for all or a portion of the service up to the nearest number of years and months, but not exceeding five years. </w:t>
      </w:r>
      <w:r>
        <w:t xml:space="preserve"> </w:t>
      </w:r>
      <w:r w:rsidR="003C4154">
        <w:t>No application will be accepted for the purchase of credit for such service if, at the time of application, the member has a vested right to retirement benefits in another retirement system based in whole</w:t>
      </w:r>
      <w:r w:rsidR="00F10C36">
        <w:t xml:space="preserve"> or in part upon that service.</w:t>
      </w:r>
      <w:r>
        <w:t xml:space="preserve"> </w:t>
      </w:r>
      <w:r w:rsidR="00F10C36">
        <w:t xml:space="preserve"> </w:t>
      </w:r>
      <w:r w:rsidR="003C4154">
        <w:t xml:space="preserve">Neither the State nor the employer of a member who applies to purchase credit for public employment with the United States Government </w:t>
      </w:r>
      <w:r w:rsidR="00F10C36">
        <w:t>will</w:t>
      </w:r>
      <w:r w:rsidR="003C4154">
        <w:t xml:space="preserve"> be liable for any payment to the retirement system on behalf of the member for the purchase of this </w:t>
      </w:r>
      <w:r w:rsidR="00F10C36">
        <w:t xml:space="preserve">type of </w:t>
      </w:r>
      <w:r w:rsidR="009132A1">
        <w:t>credit.</w:t>
      </w:r>
      <w:r w:rsidR="009132A1">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5C05" w:rsidRPr="00775313" w:rsidRDefault="00A76542" w:rsidP="00215C05">
      <w:r>
        <w:t xml:space="preserve">      The OLS finds t</w:t>
      </w:r>
      <w:r w:rsidRPr="00C74B73">
        <w:t xml:space="preserve">his bill will result in an </w:t>
      </w:r>
      <w:r>
        <w:t xml:space="preserve">annual </w:t>
      </w:r>
      <w:r w:rsidRPr="00C74B73">
        <w:t>increase in S</w:t>
      </w:r>
      <w:r>
        <w:t>tate contributions for the SPRS</w:t>
      </w:r>
      <w:r w:rsidRPr="00C74B73">
        <w:t>.  The Office of Legislative Services cannot determine the i</w:t>
      </w:r>
      <w:r>
        <w:t>mpact because the number of</w:t>
      </w:r>
      <w:r w:rsidRPr="00C74B73">
        <w:t xml:space="preserve"> members who may purchase service credit, and the details of each purchase, are not 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15C05" w:rsidP="00215C05">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8001A" w:rsidP="00EF17BC">
            <w:pPr>
              <w:pStyle w:val="10pointItalics"/>
            </w:pPr>
            <w:bookmarkStart w:id="3" w:name="UserFullName"/>
            <w:bookmarkEnd w:id="3"/>
            <w:r>
              <w:t>Aggie Szilagyi</w:t>
            </w:r>
          </w:p>
          <w:p w:rsidR="00EF17BC" w:rsidRDefault="00215C05" w:rsidP="00215C05">
            <w:pPr>
              <w:pStyle w:val="10pointItalics"/>
              <w:rPr>
                <w:sz w:val="24"/>
              </w:rPr>
            </w:pPr>
            <w:r>
              <w:t>Section Chief</w:t>
            </w:r>
          </w:p>
        </w:tc>
      </w:tr>
      <w:tr w:rsidR="00EF17BC" w:rsidTr="00E7335F">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132A1" w:rsidRDefault="009132A1" w:rsidP="00EF17BC">
      <w:pPr>
        <w:spacing w:line="287" w:lineRule="atLeast"/>
      </w:pPr>
    </w:p>
    <w:p w:rsidR="00EF17BC" w:rsidRDefault="00E0390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390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902" w:rsidRDefault="00E03902">
      <w:r>
        <w:separator/>
      </w:r>
    </w:p>
  </w:endnote>
  <w:endnote w:type="continuationSeparator" w:id="0">
    <w:p w:rsidR="00E03902" w:rsidRDefault="00E0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5066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1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902" w:rsidRDefault="00E03902">
      <w:r>
        <w:separator/>
      </w:r>
    </w:p>
  </w:footnote>
  <w:footnote w:type="continuationSeparator" w:id="0">
    <w:p w:rsidR="00E03902" w:rsidRDefault="00E03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902" w:rsidRDefault="00E03902" w:rsidP="00E03902">
    <w:pPr>
      <w:pStyle w:val="Header"/>
      <w:jc w:val="center"/>
    </w:pPr>
    <w:r>
      <w:t>F</w:t>
    </w:r>
    <w:r w:rsidR="009132A1">
      <w:t>E to S</w:t>
    </w:r>
    <w:r>
      <w:t xml:space="preserve">3265 </w:t>
    </w:r>
  </w:p>
  <w:p w:rsidR="00E03902" w:rsidRDefault="00E03902" w:rsidP="00E03902">
    <w:pPr>
      <w:pStyle w:val="Header"/>
      <w:jc w:val="center"/>
    </w:pPr>
    <w:r>
      <w:fldChar w:fldCharType="begin"/>
    </w:r>
    <w:r>
      <w:instrText xml:space="preserve"> PAGE  \* MERGEFORMAT </w:instrText>
    </w:r>
    <w:r>
      <w:fldChar w:fldCharType="separate"/>
    </w:r>
    <w:r w:rsidR="00450663">
      <w:rPr>
        <w:noProof/>
      </w:rPr>
      <w:t>2</w:t>
    </w:r>
    <w:r>
      <w:fldChar w:fldCharType="end"/>
    </w:r>
  </w:p>
  <w:p w:rsidR="00E03902" w:rsidRDefault="00E03902" w:rsidP="00E039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02"/>
    <w:rsid w:val="00011EDD"/>
    <w:rsid w:val="00013973"/>
    <w:rsid w:val="000333DF"/>
    <w:rsid w:val="00036860"/>
    <w:rsid w:val="00041F8F"/>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5C05"/>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154"/>
    <w:rsid w:val="003C5892"/>
    <w:rsid w:val="003C6FD3"/>
    <w:rsid w:val="003D4453"/>
    <w:rsid w:val="00407C9E"/>
    <w:rsid w:val="0041022E"/>
    <w:rsid w:val="004149CC"/>
    <w:rsid w:val="00426C11"/>
    <w:rsid w:val="00450663"/>
    <w:rsid w:val="0046290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6E6F"/>
    <w:rsid w:val="005E75AB"/>
    <w:rsid w:val="00601F73"/>
    <w:rsid w:val="00625D15"/>
    <w:rsid w:val="00651611"/>
    <w:rsid w:val="00653AE2"/>
    <w:rsid w:val="006671C7"/>
    <w:rsid w:val="006917CF"/>
    <w:rsid w:val="00692BD4"/>
    <w:rsid w:val="006B22F3"/>
    <w:rsid w:val="006B2FD5"/>
    <w:rsid w:val="006B5C2D"/>
    <w:rsid w:val="006B6C16"/>
    <w:rsid w:val="006C2EFD"/>
    <w:rsid w:val="006D6F6C"/>
    <w:rsid w:val="006F239A"/>
    <w:rsid w:val="006F505D"/>
    <w:rsid w:val="006F7203"/>
    <w:rsid w:val="00722AEF"/>
    <w:rsid w:val="00737A6C"/>
    <w:rsid w:val="00743F01"/>
    <w:rsid w:val="00744AE4"/>
    <w:rsid w:val="00763D60"/>
    <w:rsid w:val="007833B1"/>
    <w:rsid w:val="007920AC"/>
    <w:rsid w:val="007927B3"/>
    <w:rsid w:val="007A0F7E"/>
    <w:rsid w:val="007A42C5"/>
    <w:rsid w:val="007A65A1"/>
    <w:rsid w:val="007B1FCF"/>
    <w:rsid w:val="007C4620"/>
    <w:rsid w:val="007C4979"/>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32A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6542"/>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5260"/>
    <w:rsid w:val="00C260AB"/>
    <w:rsid w:val="00C32933"/>
    <w:rsid w:val="00C3314D"/>
    <w:rsid w:val="00C75246"/>
    <w:rsid w:val="00C80B0B"/>
    <w:rsid w:val="00C91EDF"/>
    <w:rsid w:val="00C97447"/>
    <w:rsid w:val="00CB70C6"/>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902"/>
    <w:rsid w:val="00E042C5"/>
    <w:rsid w:val="00E06D7C"/>
    <w:rsid w:val="00E21963"/>
    <w:rsid w:val="00E22D9A"/>
    <w:rsid w:val="00E262A3"/>
    <w:rsid w:val="00E32D2F"/>
    <w:rsid w:val="00E51E95"/>
    <w:rsid w:val="00E5461B"/>
    <w:rsid w:val="00E708C9"/>
    <w:rsid w:val="00E7335F"/>
    <w:rsid w:val="00E74E35"/>
    <w:rsid w:val="00E75B93"/>
    <w:rsid w:val="00E8001A"/>
    <w:rsid w:val="00E86D2A"/>
    <w:rsid w:val="00E9123C"/>
    <w:rsid w:val="00E95800"/>
    <w:rsid w:val="00EB1C90"/>
    <w:rsid w:val="00EC1EF8"/>
    <w:rsid w:val="00EC2547"/>
    <w:rsid w:val="00EC4079"/>
    <w:rsid w:val="00EE7D05"/>
    <w:rsid w:val="00EF17BC"/>
    <w:rsid w:val="00EF3B9C"/>
    <w:rsid w:val="00F04CAD"/>
    <w:rsid w:val="00F10C36"/>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3B77724"/>
  <w15:docId w15:val="{B1BE7EC4-E505-4B17-953E-67E9032F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CB70C6"/>
    <w:pPr>
      <w:tabs>
        <w:tab w:val="left" w:pos="288"/>
      </w:tabs>
    </w:pPr>
    <w:rPr>
      <w:szCs w:val="20"/>
    </w:rPr>
  </w:style>
  <w:style w:type="paragraph" w:styleId="BalloonText">
    <w:name w:val="Balloon Text"/>
    <w:basedOn w:val="Normal"/>
    <w:link w:val="BalloonTextChar"/>
    <w:semiHidden/>
    <w:unhideWhenUsed/>
    <w:rsid w:val="005E6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6E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424</Words>
  <Characters>2233</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S3265   FISCAL ESTIMATE</vt:lpstr>
    </vt:vector>
  </TitlesOfParts>
  <Manager>Aggie Szilagyi;R229</Manager>
  <Company>Office of Legislative Services</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S3265   FISCAL ESTIMATE</dc:title>
  <dc:creator>Senators DIEGNAN and GREENSTEIN</dc:creator>
  <cp:keywords>S3265|2|SG |76|0|0|!||</cp:keywords>
  <dc:description>sponsor 12/20</dc:description>
  <cp:lastModifiedBy>Bell, Careema</cp:lastModifiedBy>
  <cp:revision>2</cp:revision>
  <cp:lastPrinted>2021-12-23T15:28:00Z</cp:lastPrinted>
  <dcterms:created xsi:type="dcterms:W3CDTF">2021-12-23T15:54:00Z</dcterms:created>
  <dcterms:modified xsi:type="dcterms:W3CDTF">2021-12-23T15:54:00Z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