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0E5" w:rsidRDefault="00C370E5" w:rsidP="00C370E5">
      <w:pPr>
        <w:pStyle w:val="bpuReprint"/>
      </w:pPr>
      <w:bookmarkStart w:id="0" w:name="bpuFrontPg"/>
      <w:bookmarkStart w:id="1" w:name="_GoBack"/>
      <w:bookmarkEnd w:id="0"/>
      <w:bookmarkEnd w:id="1"/>
      <w:r>
        <w:t>[First Reprint]</w:t>
      </w:r>
    </w:p>
    <w:p w:rsidR="00DC5664" w:rsidRDefault="00DC5664" w:rsidP="00DC5664">
      <w:pPr>
        <w:pStyle w:val="bpuBill"/>
      </w:pPr>
      <w:r>
        <w:t xml:space="preserve">SENATE, No. 3266 </w:t>
      </w:r>
    </w:p>
    <w:p w:rsidR="00DC5664" w:rsidRPr="009D38FF" w:rsidRDefault="00DC5664" w:rsidP="00DC56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76943" r:id="rId7"/>
        </w:object>
      </w:r>
    </w:p>
    <w:p w:rsidR="00DC5664" w:rsidRDefault="00DC5664" w:rsidP="00DC5664">
      <w:pPr>
        <w:pStyle w:val="bpuState"/>
      </w:pPr>
      <w:r>
        <w:t>STATE OF NEW JERSEY</w:t>
      </w:r>
    </w:p>
    <w:p w:rsidR="00DC5664" w:rsidRDefault="00DC5664" w:rsidP="00DC5664">
      <w:pPr>
        <w:pStyle w:val="bpuLegislature"/>
      </w:pPr>
      <w:r>
        <w:t>219th LEGISLATURE</w:t>
      </w:r>
    </w:p>
    <w:p w:rsidR="00DC5664" w:rsidRDefault="00DC5664" w:rsidP="00DC5664">
      <w:pPr>
        <w:pStyle w:val="bpuWpGraphic"/>
      </w:pPr>
      <w:r>
        <w:object w:dxaOrig="8985" w:dyaOrig="255">
          <v:shape id="_x0000_i1026" type="#_x0000_t75" style="width:6in;height:12pt" o:ole="">
            <v:imagedata r:id="rId6" o:title=""/>
          </v:shape>
          <o:OLEObject Type="Embed" ProgID="WPWin6.1" ShapeID="_x0000_i1026" DrawAspect="Content" ObjectID="_1685476944" r:id="rId8"/>
        </w:object>
      </w:r>
      <w:r>
        <w:t xml:space="preserve">  </w:t>
      </w:r>
    </w:p>
    <w:p w:rsidR="00DC5664" w:rsidRDefault="00DC5664" w:rsidP="00DC5664">
      <w:pPr>
        <w:pStyle w:val="bpuIntro"/>
      </w:pPr>
      <w:r>
        <w:t>INTRODUCED DECEMBER 14, 2020</w:t>
      </w:r>
    </w:p>
    <w:p w:rsidR="00DC5664" w:rsidRDefault="00DC5664" w:rsidP="00DC5664">
      <w:pPr>
        <w:pStyle w:val="bpuIntro"/>
      </w:pPr>
    </w:p>
    <w:p w:rsidR="00DC5664" w:rsidRDefault="00DC5664" w:rsidP="00DC5664">
      <w:pPr>
        <w:pStyle w:val="bpuIntro"/>
        <w:sectPr w:rsidR="00DC5664" w:rsidSect="002948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5664" w:rsidRDefault="00DC5664" w:rsidP="00DC5664">
      <w:pPr>
        <w:pStyle w:val="bpuIntro"/>
      </w:pPr>
    </w:p>
    <w:p w:rsidR="00DC5664" w:rsidRDefault="00DC5664" w:rsidP="00DC5664">
      <w:pPr>
        <w:pStyle w:val="bpuSponsor"/>
      </w:pPr>
      <w:r>
        <w:t>Sponsored by:</w:t>
      </w:r>
    </w:p>
    <w:p w:rsidR="00DC5664" w:rsidRDefault="00DC5664" w:rsidP="00DC5664">
      <w:pPr>
        <w:pStyle w:val="bpuSponsor"/>
      </w:pPr>
      <w:r>
        <w:t>Senator  PATRICK J. DIEGNAN, JR.</w:t>
      </w:r>
    </w:p>
    <w:p w:rsidR="00DC5664" w:rsidRDefault="00DC5664" w:rsidP="00DC5664">
      <w:pPr>
        <w:pStyle w:val="bpuSponsor"/>
      </w:pPr>
      <w:r>
        <w:t>District 18 (Middlesex)</w:t>
      </w:r>
    </w:p>
    <w:p w:rsidR="00DC5664" w:rsidRDefault="001B7C08" w:rsidP="001B7C08">
      <w:pPr>
        <w:pStyle w:val="bpuSponsor"/>
      </w:pPr>
      <w:r>
        <w:t>Senator  VIN GOPAL</w:t>
      </w:r>
    </w:p>
    <w:p w:rsidR="001B7C08" w:rsidRDefault="001B7C08" w:rsidP="001B7C08">
      <w:pPr>
        <w:pStyle w:val="bpuSponsor"/>
      </w:pPr>
      <w:r>
        <w:t>District 11 (Monmouth)</w:t>
      </w:r>
    </w:p>
    <w:p w:rsidR="001B7C08" w:rsidRPr="001B7C08" w:rsidRDefault="001B7C08" w:rsidP="001B7C08">
      <w:pPr>
        <w:pStyle w:val="bpuSponsor"/>
      </w:pPr>
    </w:p>
    <w:p w:rsidR="00A015F2" w:rsidRDefault="002948DB" w:rsidP="002948DB">
      <w:pPr>
        <w:pStyle w:val="bpuSponsor"/>
      </w:pPr>
      <w:r>
        <w:t>Co-Sponsored by:</w:t>
      </w:r>
    </w:p>
    <w:p w:rsidR="002948DB" w:rsidRPr="002948DB" w:rsidRDefault="002948DB" w:rsidP="002948DB">
      <w:pPr>
        <w:pStyle w:val="bpuSponsor"/>
      </w:pPr>
      <w:r w:rsidRPr="002948DB">
        <w:t xml:space="preserve">Senators </w:t>
      </w:r>
      <w:proofErr w:type="spellStart"/>
      <w:r w:rsidRPr="002948DB">
        <w:t>Lagana</w:t>
      </w:r>
      <w:proofErr w:type="spellEnd"/>
      <w:r w:rsidRPr="002948DB">
        <w:t xml:space="preserve">, Thompson and </w:t>
      </w:r>
      <w:proofErr w:type="spellStart"/>
      <w:r w:rsidRPr="002948DB">
        <w:t>A.M.Bucco</w:t>
      </w:r>
      <w:proofErr w:type="spellEnd"/>
    </w:p>
    <w:p w:rsidR="00BD4130" w:rsidRPr="00A015F2" w:rsidRDefault="00BD4130" w:rsidP="00A015F2"/>
    <w:p w:rsidR="00DC5664" w:rsidRDefault="00DC5664" w:rsidP="00DC5664">
      <w:pPr>
        <w:pStyle w:val="bpuSponsor"/>
      </w:pPr>
    </w:p>
    <w:p w:rsidR="002948DB" w:rsidRPr="002948DB" w:rsidRDefault="002948DB" w:rsidP="002948DB"/>
    <w:p w:rsidR="00DC5664" w:rsidRDefault="00DC5664" w:rsidP="00DC5664">
      <w:pPr>
        <w:pStyle w:val="bpuSponsor"/>
      </w:pPr>
    </w:p>
    <w:p w:rsidR="00DC5664" w:rsidRDefault="00DC5664" w:rsidP="00DC5664">
      <w:pPr>
        <w:pStyle w:val="bpuSponsor"/>
      </w:pPr>
      <w:r>
        <w:t>SYNOPSIS</w:t>
      </w:r>
    </w:p>
    <w:p w:rsidR="00DC5664" w:rsidRDefault="00C370E5" w:rsidP="00DC5664">
      <w:pPr>
        <w:pStyle w:val="bpuNormText"/>
      </w:pPr>
      <w:r w:rsidRPr="009F07B5">
        <w:tab/>
      </w:r>
      <w:r w:rsidRPr="00D22FFB">
        <w:t>Allows corporations and certain financial institutions to hold remote shareholder meetings.</w:t>
      </w:r>
    </w:p>
    <w:p w:rsidR="00C370E5" w:rsidRDefault="00C370E5" w:rsidP="00DC5664">
      <w:pPr>
        <w:pStyle w:val="bpuNormText"/>
      </w:pPr>
    </w:p>
    <w:p w:rsidR="00DC5664" w:rsidRDefault="00DC5664" w:rsidP="00DC5664">
      <w:pPr>
        <w:pStyle w:val="bpuSponsor"/>
      </w:pPr>
      <w:r>
        <w:t xml:space="preserve">CURRENT VERSION OF TEXT </w:t>
      </w:r>
    </w:p>
    <w:p w:rsidR="00DC5664" w:rsidRDefault="00C370E5" w:rsidP="00DC5664">
      <w:pPr>
        <w:pStyle w:val="bpuNormText"/>
      </w:pPr>
      <w:r>
        <w:tab/>
        <w:t>As reported by the Senate Budget and Appropriations Committee on June 17, 2021, with amendments.</w:t>
      </w:r>
    </w:p>
    <w:p w:rsidR="00DC5664" w:rsidRDefault="00DC5664" w:rsidP="00DC56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664" w:rsidRDefault="00DC5664" w:rsidP="008916EC">
      <w:pPr>
        <w:pStyle w:val="FronterPage"/>
        <w:tabs>
          <w:tab w:val="clear" w:pos="720"/>
          <w:tab w:val="clear" w:pos="1440"/>
          <w:tab w:val="clear" w:pos="2160"/>
          <w:tab w:val="clear" w:pos="2880"/>
          <w:tab w:val="clear" w:pos="3600"/>
          <w:tab w:val="clear" w:pos="4320"/>
          <w:tab w:val="clear" w:pos="5040"/>
        </w:tabs>
        <w:sectPr w:rsidR="00DC5664" w:rsidSect="00DC5664">
          <w:type w:val="continuous"/>
          <w:pgSz w:w="12240" w:h="20160" w:code="5"/>
          <w:pgMar w:top="1440" w:right="2275" w:bottom="1440" w:left="2275" w:header="72" w:footer="720" w:gutter="0"/>
          <w:pgNumType w:start="1"/>
          <w:cols w:space="720"/>
          <w:docGrid w:linePitch="360"/>
        </w:sectPr>
      </w:pPr>
    </w:p>
    <w:p w:rsidR="00732C80" w:rsidRDefault="00732C80" w:rsidP="00E03DB3">
      <w:pPr>
        <w:pStyle w:val="HangingAnAct"/>
      </w:pPr>
      <w:r>
        <w:rPr>
          <w:rStyle w:val="BillHead"/>
        </w:rPr>
        <w:lastRenderedPageBreak/>
        <w:t>An Act</w:t>
      </w:r>
      <w:r w:rsidRPr="006B7FA7">
        <w:rPr>
          <w:rStyle w:val="HangingAnActChar"/>
        </w:rPr>
        <w:t xml:space="preserve"> </w:t>
      </w:r>
      <w:r w:rsidR="00E03DB3">
        <w:t xml:space="preserve">allowing corporations </w:t>
      </w:r>
      <w:r w:rsidR="00E03DB3">
        <w:rPr>
          <w:rFonts w:ascii="Albertus Extra Bold" w:hAnsi="Albertus Extra Bold"/>
          <w:b/>
          <w:vertAlign w:val="superscript"/>
        </w:rPr>
        <w:t>1</w:t>
      </w:r>
      <w:r w:rsidR="00E03DB3" w:rsidRPr="009F07B5">
        <w:rPr>
          <w:u w:val="single"/>
        </w:rPr>
        <w:t>and certain financial institutions</w:t>
      </w:r>
      <w:r w:rsidR="00E03DB3" w:rsidRPr="002B7BB0">
        <w:rPr>
          <w:rFonts w:ascii="Albertus Extra Bold" w:hAnsi="Albertus Extra Bold"/>
          <w:b/>
          <w:vertAlign w:val="superscript"/>
        </w:rPr>
        <w:t>1</w:t>
      </w:r>
      <w:r w:rsidR="00E03DB3">
        <w:t xml:space="preserve"> to hold </w:t>
      </w:r>
      <w:r w:rsidR="00E03DB3">
        <w:rPr>
          <w:rFonts w:ascii="Albertus Extra Bold" w:hAnsi="Albertus Extra Bold"/>
          <w:b/>
          <w:vertAlign w:val="superscript"/>
        </w:rPr>
        <w:t>1</w:t>
      </w:r>
      <w:r w:rsidR="00E03DB3">
        <w:rPr>
          <w:u w:val="single"/>
        </w:rPr>
        <w:t>certain</w:t>
      </w:r>
      <w:r w:rsidR="00E03DB3">
        <w:rPr>
          <w:rFonts w:ascii="Albertus Extra Bold" w:hAnsi="Albertus Extra Bold"/>
          <w:b/>
          <w:vertAlign w:val="superscript"/>
        </w:rPr>
        <w:t>1</w:t>
      </w:r>
      <w:r w:rsidR="00E03DB3">
        <w:t xml:space="preserve"> remote </w:t>
      </w:r>
      <w:r w:rsidR="00E03DB3">
        <w:rPr>
          <w:rFonts w:ascii="Albertus Extra Bold" w:hAnsi="Albertus Extra Bold"/>
          <w:b/>
          <w:vertAlign w:val="superscript"/>
        </w:rPr>
        <w:t>1</w:t>
      </w:r>
      <w:r w:rsidR="00E03DB3" w:rsidRPr="002B7BB0">
        <w:rPr>
          <w:rFonts w:ascii="Albertus Extra Bold" w:hAnsi="Albertus Extra Bold"/>
          <w:b/>
        </w:rPr>
        <w:t>[</w:t>
      </w:r>
      <w:r w:rsidR="00E03DB3">
        <w:t>shareholder</w:t>
      </w:r>
      <w:r w:rsidR="00E03DB3" w:rsidRPr="002B7BB0">
        <w:rPr>
          <w:rFonts w:ascii="Albertus Extra Bold" w:hAnsi="Albertus Extra Bold"/>
          <w:b/>
        </w:rPr>
        <w:t>]</w:t>
      </w:r>
      <w:r w:rsidR="00E03DB3">
        <w:rPr>
          <w:rFonts w:ascii="Albertus Extra Bold" w:hAnsi="Albertus Extra Bold"/>
          <w:b/>
          <w:vertAlign w:val="superscript"/>
        </w:rPr>
        <w:t>1</w:t>
      </w:r>
      <w:r w:rsidR="00E03DB3">
        <w:t xml:space="preserve"> meetings and amending </w:t>
      </w:r>
      <w:r w:rsidR="00E03DB3">
        <w:rPr>
          <w:rFonts w:ascii="Albertus Extra Bold" w:hAnsi="Albertus Extra Bold"/>
          <w:b/>
          <w:vertAlign w:val="superscript"/>
        </w:rPr>
        <w:t>1</w:t>
      </w:r>
      <w:r w:rsidR="00E03DB3" w:rsidRPr="00724AEF">
        <w:rPr>
          <w:rFonts w:ascii="Albertus Extra Bold" w:hAnsi="Albertus Extra Bold"/>
          <w:b/>
        </w:rPr>
        <w:t>[</w:t>
      </w:r>
      <w:r w:rsidR="00E03DB3">
        <w:t>N.J.S.14A:5-1</w:t>
      </w:r>
      <w:r w:rsidR="00E03DB3" w:rsidRPr="00724AEF">
        <w:rPr>
          <w:rFonts w:ascii="Albertus Extra Bold" w:hAnsi="Albertus Extra Bold"/>
          <w:b/>
        </w:rPr>
        <w:t>]</w:t>
      </w:r>
      <w:r w:rsidR="00E03DB3">
        <w:t xml:space="preserve"> </w:t>
      </w:r>
      <w:r w:rsidR="00E03DB3" w:rsidRPr="00724AEF">
        <w:rPr>
          <w:u w:val="single"/>
        </w:rPr>
        <w:t>various parts of the statutory law</w:t>
      </w:r>
      <w:r w:rsidR="00E03DB3">
        <w:rPr>
          <w:rFonts w:ascii="Albertus Extra Bold" w:hAnsi="Albertus Extra Bold"/>
          <w:b/>
          <w:vertAlign w:val="superscript"/>
        </w:rPr>
        <w:t>1</w:t>
      </w:r>
      <w:r w:rsidR="00E03DB3">
        <w:t>.</w:t>
      </w:r>
    </w:p>
    <w:p w:rsidR="00E03DB3" w:rsidRPr="00E03DB3" w:rsidRDefault="00E03DB3" w:rsidP="00E03DB3"/>
    <w:p w:rsidR="00732C80" w:rsidRPr="00AA7880" w:rsidRDefault="00732C80" w:rsidP="00732C80">
      <w:r>
        <w:tab/>
      </w:r>
      <w:r>
        <w:rPr>
          <w:rStyle w:val="BillHeading2"/>
        </w:rPr>
        <w:t xml:space="preserve">Be It Enacted </w:t>
      </w:r>
      <w:r>
        <w:rPr>
          <w:rStyle w:val="BillLanguage"/>
        </w:rPr>
        <w:t>by the Senate and General Assembly of the State of New Jersey:</w:t>
      </w:r>
    </w:p>
    <w:p w:rsidR="00732C80" w:rsidRDefault="00732C80" w:rsidP="00732C80"/>
    <w:p w:rsidR="00732C80" w:rsidRDefault="00732C80" w:rsidP="00732C80">
      <w:r>
        <w:tab/>
        <w:t>1.</w:t>
      </w:r>
      <w:r>
        <w:tab/>
        <w:t>N.J.S.14A:5-1 is amended to read as follows:</w:t>
      </w:r>
    </w:p>
    <w:p w:rsidR="00732C80" w:rsidRDefault="00732C80" w:rsidP="00732C80">
      <w:r>
        <w:tab/>
        <w:t>14A:5-1.</w:t>
      </w:r>
      <w:r>
        <w:tab/>
        <w:t>Place of shareholders' meetings.</w:t>
      </w:r>
    </w:p>
    <w:p w:rsidR="00732C80" w:rsidRDefault="00732C80" w:rsidP="00732C80">
      <w:r>
        <w:tab/>
        <w:t>(1)</w:t>
      </w:r>
      <w:r>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w:t>
      </w:r>
      <w:r w:rsidRPr="00F450CA">
        <w:rPr>
          <w:rFonts w:ascii="Albertus Extra Bold" w:hAnsi="Albertus Extra Bold"/>
          <w:b/>
        </w:rPr>
        <w:t>[</w:t>
      </w:r>
      <w:r>
        <w:t>During a state of emergency declared by the Governor, a</w:t>
      </w:r>
      <w:r w:rsidRPr="00F450CA">
        <w:rPr>
          <w:rFonts w:ascii="Albertus Extra Bold" w:hAnsi="Albertus Extra Bold"/>
          <w:b/>
        </w:rPr>
        <w:t>]</w:t>
      </w:r>
      <w:r>
        <w:t xml:space="preserve"> </w:t>
      </w:r>
      <w:r w:rsidRPr="000F642F">
        <w:rPr>
          <w:u w:val="single"/>
        </w:rPr>
        <w:t>A</w:t>
      </w:r>
      <w:r>
        <w:t xml:space="preserve"> meeting of shareholders may be held </w:t>
      </w:r>
      <w:r>
        <w:rPr>
          <w:u w:val="single"/>
        </w:rPr>
        <w:t>solely or in part</w:t>
      </w:r>
      <w:r>
        <w:t xml:space="preserve"> by means of remote communication to the extent the board authorizes and adopts guidelines and procedures governing such a meeting.</w:t>
      </w:r>
    </w:p>
    <w:p w:rsidR="00732C80" w:rsidRDefault="00732C80" w:rsidP="00732C80">
      <w:r>
        <w:tab/>
        <w:t>(2)</w:t>
      </w:r>
      <w:r>
        <w:tab/>
        <w:t xml:space="preserve">One or more shareholders may participate in a meeting of shareholders by means of remote communication to the extent the board authorizes that participation </w:t>
      </w:r>
      <w:r>
        <w:rPr>
          <w:u w:val="single"/>
        </w:rPr>
        <w:t>, including the authorization of a meeting of shareholders held solely by means of remote participation</w:t>
      </w:r>
      <w:r>
        <w:t xml:space="preserve">.  Shareholder meetings conducted in part or solely by means of remote communication </w:t>
      </w:r>
      <w:r w:rsidRPr="00F450CA">
        <w:rPr>
          <w:rFonts w:ascii="Albertus Extra Bold" w:hAnsi="Albertus Extra Bold"/>
          <w:b/>
        </w:rPr>
        <w:t>[</w:t>
      </w:r>
      <w:r>
        <w:t>in reliance upon this subsection</w:t>
      </w:r>
      <w:r w:rsidRPr="00F450CA">
        <w:rPr>
          <w:rFonts w:ascii="Albertus Extra Bold" w:hAnsi="Albertus Extra Bold"/>
          <w:b/>
        </w:rPr>
        <w:t>]</w:t>
      </w:r>
      <w:r>
        <w:t xml:space="preserve"> and any shareholder's remote participation in those meetings shall be subject to those guidelines and procedures as the board adopts, and shall be in conformity with subsection 14A:5-1(3).</w:t>
      </w:r>
    </w:p>
    <w:p w:rsidR="00732C80" w:rsidRDefault="00732C80" w:rsidP="00732C80">
      <w:r>
        <w:tab/>
        <w:t>(3)</w:t>
      </w:r>
      <w:r>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732C80" w:rsidRDefault="00732C80" w:rsidP="00732C80">
      <w:r>
        <w:tab/>
        <w:t>(a)</w:t>
      </w:r>
      <w:r>
        <w:tab/>
        <w:t xml:space="preserve">verify that each person participating remotely is a shareholder or a proxy of a shareholder; </w:t>
      </w:r>
    </w:p>
    <w:p w:rsidR="00732C80" w:rsidRDefault="00732C80" w:rsidP="00732C80">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732C80" w:rsidRPr="00301ACB" w:rsidRDefault="00732C80" w:rsidP="00732C80">
      <w:pPr>
        <w:rPr>
          <w:u w:val="single"/>
        </w:rPr>
      </w:pPr>
      <w:r>
        <w:lastRenderedPageBreak/>
        <w:tab/>
        <w:t>(c)</w:t>
      </w:r>
      <w:r>
        <w:tab/>
        <w:t>record and maintain a record of any shareholder votes or other actions taken by remote communication at the meeting.</w:t>
      </w:r>
    </w:p>
    <w:p w:rsidR="00732C80" w:rsidRDefault="00732C80" w:rsidP="00732C80">
      <w:r>
        <w:t>(</w:t>
      </w:r>
      <w:proofErr w:type="spellStart"/>
      <w:r>
        <w:t>cf</w:t>
      </w:r>
      <w:proofErr w:type="spellEnd"/>
      <w:r>
        <w:t>: P.L.2020, c.15.)</w:t>
      </w:r>
    </w:p>
    <w:p w:rsidR="00E03DB3" w:rsidRDefault="00E03DB3" w:rsidP="00732C80"/>
    <w:p w:rsidR="00C97EE3" w:rsidRDefault="00C97EE3" w:rsidP="00C97EE3">
      <w:r>
        <w:tab/>
      </w:r>
      <w:r>
        <w:rPr>
          <w:rFonts w:ascii="Albertus Extra Bold" w:hAnsi="Albertus Extra Bold"/>
          <w:b/>
          <w:vertAlign w:val="superscript"/>
        </w:rPr>
        <w:t>1</w:t>
      </w:r>
      <w:r>
        <w:t>2.</w:t>
      </w:r>
      <w:r>
        <w:tab/>
        <w:t>Section 81 of P.L.1948, c.67 (C.17:9A-81) is amended to read as follows:</w:t>
      </w:r>
    </w:p>
    <w:p w:rsidR="00C97EE3" w:rsidRDefault="00C97EE3" w:rsidP="00C97EE3">
      <w:pPr>
        <w:rPr>
          <w:u w:val="single"/>
        </w:rPr>
      </w:pPr>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4B48D5">
        <w:rPr>
          <w:u w:val="single"/>
        </w:rPr>
        <w:t>or if participation by stockholders by means of remote communication has been authorized pursuant to subsection b. of section 83 of P.L.1948, c.67 (C.17:9A-83)</w:t>
      </w:r>
      <w:r>
        <w:rPr>
          <w:u w:val="single"/>
        </w:rPr>
        <w:t>.</w:t>
      </w:r>
    </w:p>
    <w:p w:rsidR="00C97EE3" w:rsidRDefault="00C97EE3" w:rsidP="00C97EE3">
      <w:r w:rsidRPr="00512EEB">
        <w:tab/>
      </w:r>
      <w:r>
        <w:t>Except as otherwise provided by section 79, no business may be transacted at any meeting except that specified in the notice of the meeting.</w:t>
      </w:r>
      <w:r>
        <w:rPr>
          <w:rFonts w:ascii="Albertus Extra Bold" w:hAnsi="Albertus Extra Bold"/>
          <w:b/>
          <w:vertAlign w:val="superscript"/>
        </w:rPr>
        <w:t>1</w:t>
      </w:r>
    </w:p>
    <w:p w:rsidR="00C97EE3" w:rsidRPr="004B48D5" w:rsidRDefault="00C97EE3" w:rsidP="00C97EE3">
      <w:r>
        <w:t>(</w:t>
      </w:r>
      <w:proofErr w:type="spellStart"/>
      <w:r>
        <w:t>cf</w:t>
      </w:r>
      <w:proofErr w:type="spellEnd"/>
      <w:r>
        <w:t>: P.L.1986, c.186, s.4)</w:t>
      </w:r>
    </w:p>
    <w:p w:rsidR="00C97EE3" w:rsidRDefault="00C97EE3" w:rsidP="00C97EE3"/>
    <w:p w:rsidR="00C97EE3" w:rsidRPr="00DF6495" w:rsidRDefault="00C97EE3" w:rsidP="00C97EE3">
      <w:r>
        <w:tab/>
      </w:r>
      <w:r>
        <w:rPr>
          <w:rFonts w:ascii="Albertus Extra Bold" w:hAnsi="Albertus Extra Bold"/>
          <w:b/>
          <w:vertAlign w:val="superscript"/>
        </w:rPr>
        <w:t>1</w:t>
      </w:r>
      <w:r>
        <w:t>3.</w:t>
      </w:r>
      <w:r>
        <w:tab/>
        <w:t>Section 83 of P.L.1948, c.67 (C.17:9A-83) is amended to read as follows:</w:t>
      </w:r>
    </w:p>
    <w:p w:rsidR="00C97EE3" w:rsidRDefault="00C97EE3" w:rsidP="00C97EE3">
      <w:r>
        <w:tab/>
        <w:t xml:space="preserve">83. </w:t>
      </w:r>
      <w:r w:rsidRPr="00A3266A">
        <w:rPr>
          <w:rFonts w:ascii="Albertus Extra Bold" w:hAnsi="Albertus Extra Bold"/>
          <w:b/>
        </w:rPr>
        <w:t>[</w:t>
      </w:r>
      <w:r w:rsidRPr="00A3266A">
        <w:t>A</w:t>
      </w:r>
      <w:r>
        <w:t>ny</w:t>
      </w:r>
      <w:r w:rsidRPr="00A3266A">
        <w:rPr>
          <w:rFonts w:ascii="Albertus Extra Bold" w:hAnsi="Albertus Extra Bold"/>
          <w:b/>
        </w:rPr>
        <w:t>]</w:t>
      </w:r>
      <w:r>
        <w:t xml:space="preserve">  </w:t>
      </w:r>
      <w:r>
        <w:rPr>
          <w:u w:val="single"/>
        </w:rPr>
        <w:t xml:space="preserve">a.  </w:t>
      </w:r>
      <w:r w:rsidRPr="009F6CE7">
        <w:rPr>
          <w:u w:val="single"/>
        </w:rPr>
        <w:t xml:space="preserve">Subject to subsection b. </w:t>
      </w:r>
      <w:r>
        <w:rPr>
          <w:u w:val="single"/>
        </w:rPr>
        <w:t>of this section</w:t>
      </w:r>
      <w:r w:rsidRPr="009F6CE7">
        <w:rPr>
          <w:u w:val="single"/>
        </w:rPr>
        <w:t>,</w:t>
      </w:r>
      <w:r>
        <w:rPr>
          <w:u w:val="single"/>
        </w:rPr>
        <w:t xml:space="preserve"> any</w:t>
      </w:r>
      <w:r w:rsidRPr="00A3266A">
        <w:t xml:space="preserve"> </w:t>
      </w:r>
      <w:r>
        <w:t>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C97EE3" w:rsidRDefault="00C97EE3" w:rsidP="00C97EE3">
      <w:pPr>
        <w:pStyle w:val="NormalWeb"/>
        <w:shd w:val="clear" w:color="auto" w:fill="FFFFFF"/>
      </w:pPr>
      <w:r>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C97EE3" w:rsidRDefault="00C97EE3" w:rsidP="00C97EE3">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C97EE3" w:rsidRDefault="00C97EE3" w:rsidP="00C97EE3">
      <w:pPr>
        <w:pStyle w:val="NormalWeb"/>
        <w:shd w:val="clear" w:color="auto" w:fill="FFFFFF"/>
      </w:pPr>
      <w:r>
        <w:tab/>
      </w:r>
      <w:r>
        <w:rPr>
          <w:color w:val="000000"/>
          <w:u w:val="single"/>
        </w:rPr>
        <w:t>(2)</w:t>
      </w:r>
      <w:r>
        <w:rPr>
          <w:color w:val="000000"/>
          <w:u w:val="single"/>
        </w:rPr>
        <w:tab/>
        <w:t xml:space="preserve">A stockholder participating in a meeting of stockholders by means of remote communication in reliance upon paragraph (1) of this subsection shall be deemed present in person and shall be entitled to vote at the meeting. In any meeting conducted in part or solely by </w:t>
      </w:r>
      <w:r>
        <w:rPr>
          <w:color w:val="000000"/>
          <w:u w:val="single"/>
        </w:rPr>
        <w:lastRenderedPageBreak/>
        <w:t>means of remote communication in reliance upon paragraph (1) of this subsection, the bank shall implement reasonable measures to:</w:t>
      </w:r>
    </w:p>
    <w:p w:rsidR="00C97EE3" w:rsidRDefault="00C97EE3" w:rsidP="00C97EE3">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C97EE3" w:rsidRDefault="00C97EE3" w:rsidP="00C97EE3">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C97EE3" w:rsidRDefault="00C97EE3" w:rsidP="00C97EE3">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C97EE3" w:rsidRPr="00C97EE3" w:rsidRDefault="00C97EE3" w:rsidP="00C97EE3">
      <w:r>
        <w:t>(</w:t>
      </w:r>
      <w:proofErr w:type="spellStart"/>
      <w:r>
        <w:t>cf</w:t>
      </w:r>
      <w:proofErr w:type="spellEnd"/>
      <w:r>
        <w:t>: P.L.1954, c.142, s.2)</w:t>
      </w:r>
    </w:p>
    <w:p w:rsidR="00C97EE3" w:rsidRDefault="00C97EE3" w:rsidP="00C97EE3">
      <w:pPr>
        <w:pStyle w:val="NormalWeb"/>
        <w:shd w:val="clear" w:color="auto" w:fill="FFFFFF"/>
        <w:rPr>
          <w:color w:val="000000"/>
        </w:rPr>
      </w:pPr>
    </w:p>
    <w:p w:rsidR="00C97EE3" w:rsidRDefault="00C97EE3" w:rsidP="00C97EE3">
      <w:pPr>
        <w:pStyle w:val="NormalWeb"/>
        <w:shd w:val="clear" w:color="auto" w:fill="FFFFFF"/>
      </w:pPr>
      <w:r>
        <w:rPr>
          <w:color w:val="000000"/>
        </w:rPr>
        <w:tab/>
      </w:r>
      <w:r>
        <w:rPr>
          <w:rFonts w:ascii="Albertus Extra Bold" w:hAnsi="Albertus Extra Bold"/>
          <w:b/>
          <w:spacing w:val="4"/>
          <w:vertAlign w:val="superscript"/>
        </w:rPr>
        <w:t>1</w:t>
      </w:r>
      <w:r>
        <w:rPr>
          <w:color w:val="000000"/>
        </w:rPr>
        <w:t>4.</w:t>
      </w:r>
      <w:r>
        <w:rPr>
          <w:color w:val="000000"/>
        </w:rPr>
        <w:tab/>
        <w:t>Section 114 of P.L.1963, c.144 (17:12B-114) is amended to read as follows:</w:t>
      </w:r>
    </w:p>
    <w:p w:rsidR="00C97EE3" w:rsidRDefault="00C97EE3" w:rsidP="00C97EE3">
      <w:pPr>
        <w:pStyle w:val="NormalWeb"/>
        <w:shd w:val="clear" w:color="auto" w:fill="FFFFFF"/>
      </w:pPr>
      <w:r w:rsidRPr="00621498">
        <w:rPr>
          <w:color w:val="000000"/>
        </w:rPr>
        <w:tab/>
      </w:r>
      <w:r>
        <w:rPr>
          <w:color w:val="000000"/>
        </w:rPr>
        <w:t xml:space="preserve">114. </w:t>
      </w:r>
      <w:r w:rsidRPr="00A17718">
        <w:rPr>
          <w:color w:val="000000"/>
        </w:rPr>
        <w:t xml:space="preserve"> </w:t>
      </w:r>
      <w:r w:rsidRPr="00A17718">
        <w:rPr>
          <w:rFonts w:ascii="Albertus Extra Bold" w:hAnsi="Albertus Extra Bold"/>
          <w:b/>
          <w:color w:val="000000"/>
          <w:spacing w:val="4"/>
        </w:rPr>
        <w:t>[</w:t>
      </w:r>
      <w:r w:rsidRPr="00A17718">
        <w:rPr>
          <w:color w:val="000000"/>
        </w:rPr>
        <w:t>Members'</w:t>
      </w:r>
      <w:r w:rsidRPr="00A17718">
        <w:rPr>
          <w:rFonts w:ascii="Albertus Extra Bold" w:hAnsi="Albertus Extra Bold"/>
          <w:b/>
          <w:spacing w:val="4"/>
        </w:rPr>
        <w:t>]</w:t>
      </w:r>
      <w:r>
        <w:rPr>
          <w:color w:val="000000"/>
        </w:rPr>
        <w:t xml:space="preserve"> </w:t>
      </w:r>
      <w:r>
        <w:rPr>
          <w:color w:val="000000"/>
          <w:u w:val="single"/>
        </w:rPr>
        <w:t>a. Subject to subsection b of this section, members’</w:t>
      </w:r>
      <w:r w:rsidRPr="00A17718">
        <w:rPr>
          <w:color w:val="000000"/>
        </w:rPr>
        <w:t xml:space="preserve"> </w:t>
      </w:r>
      <w:r>
        <w:rPr>
          <w:color w:val="000000"/>
        </w:rPr>
        <w:t>meetings shall be held at the State association's principal office or at such other place within a radius of 5 miles thereof as the board shall designate.</w:t>
      </w:r>
    </w:p>
    <w:p w:rsidR="00C97EE3" w:rsidRDefault="00C97EE3" w:rsidP="00C97EE3">
      <w:pPr>
        <w:pStyle w:val="NormalWeb"/>
        <w:shd w:val="clear" w:color="auto" w:fill="FFFFFF"/>
      </w:pPr>
      <w:r w:rsidRPr="00621498">
        <w:rPr>
          <w:color w:val="000000"/>
        </w:rPr>
        <w:tab/>
      </w:r>
      <w:r>
        <w:rPr>
          <w:color w:val="000000"/>
          <w:u w:val="single"/>
        </w:rPr>
        <w:t>b.</w:t>
      </w:r>
      <w:r>
        <w:rPr>
          <w:color w:val="000000"/>
          <w:u w:val="single"/>
        </w:rPr>
        <w:tab/>
        <w:t>Any meeting of members may be held solely or in part by means of remote communication to the extent the board authorizes and adopts guidelines and procedures governing such a meeting.</w:t>
      </w:r>
    </w:p>
    <w:p w:rsidR="00C97EE3" w:rsidRDefault="00C97EE3" w:rsidP="00C97EE3">
      <w:pPr>
        <w:pStyle w:val="NormalWeb"/>
        <w:shd w:val="clear" w:color="auto" w:fill="FFFFFF"/>
      </w:pPr>
      <w:r>
        <w:tab/>
      </w:r>
      <w:r>
        <w:rPr>
          <w:color w:val="000000"/>
          <w:u w:val="single"/>
        </w:rPr>
        <w:t>(1)</w:t>
      </w:r>
      <w:r>
        <w:rPr>
          <w:color w:val="000000"/>
          <w:u w:val="single"/>
        </w:rPr>
        <w:tab/>
        <w:t>One or more members may participate in a meeting of members by means of remote communication to the extent the board authorizes that participation, including the authorization of a meeting of members held solely by means of remote participation. Members' meetings conducted in part or solely by means of remote communications and any member’s remote participation in those meetings shall be subject to those guidelines and procedures as the board adopts, and shall be in conformity with this subsection.</w:t>
      </w:r>
    </w:p>
    <w:p w:rsidR="00C97EE3" w:rsidRDefault="00C97EE3" w:rsidP="00C97EE3">
      <w:pPr>
        <w:pStyle w:val="NormalWeb"/>
        <w:shd w:val="clear" w:color="auto" w:fill="FFFFFF"/>
      </w:pPr>
      <w:r w:rsidRPr="00621498">
        <w:rPr>
          <w:color w:val="000000"/>
        </w:rPr>
        <w:tab/>
      </w:r>
      <w:r>
        <w:rPr>
          <w:color w:val="000000"/>
          <w:u w:val="single"/>
        </w:rPr>
        <w:t>(2)</w:t>
      </w:r>
      <w:r>
        <w:rPr>
          <w:color w:val="000000"/>
          <w:u w:val="single"/>
        </w:rPr>
        <w:tab/>
        <w:t>A member participating in a meeting of members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C97EE3" w:rsidRDefault="00C97EE3" w:rsidP="00C97EE3">
      <w:pPr>
        <w:pStyle w:val="NormalWeb"/>
        <w:shd w:val="clear" w:color="auto" w:fill="FFFFFF"/>
      </w:pPr>
      <w:r w:rsidRPr="00621498">
        <w:rPr>
          <w:color w:val="000000"/>
        </w:rPr>
        <w:tab/>
      </w:r>
      <w:r>
        <w:rPr>
          <w:color w:val="000000"/>
          <w:u w:val="single"/>
        </w:rPr>
        <w:t>(a)</w:t>
      </w:r>
      <w:r>
        <w:rPr>
          <w:color w:val="000000"/>
          <w:u w:val="single"/>
        </w:rPr>
        <w:tab/>
        <w:t>verify that each person participating remotely is a member or a proxy of a member;</w:t>
      </w:r>
    </w:p>
    <w:p w:rsidR="00C97EE3" w:rsidRDefault="00C97EE3" w:rsidP="00C97EE3">
      <w:pPr>
        <w:pStyle w:val="NormalWeb"/>
        <w:shd w:val="clear" w:color="auto" w:fill="FFFFFF"/>
      </w:pPr>
      <w:r>
        <w:tab/>
      </w:r>
      <w:r>
        <w:rPr>
          <w:color w:val="000000"/>
          <w:u w:val="single"/>
        </w:rPr>
        <w:t>(b)</w:t>
      </w:r>
      <w:r>
        <w:rPr>
          <w:color w:val="000000"/>
          <w:u w:val="single"/>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97EE3" w:rsidRDefault="00C97EE3" w:rsidP="00C97EE3">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C97EE3" w:rsidRDefault="00C97EE3" w:rsidP="00C97EE3">
      <w:pPr>
        <w:pStyle w:val="NormalWeb"/>
        <w:shd w:val="clear" w:color="auto" w:fill="FFFFFF"/>
        <w:rPr>
          <w:color w:val="000000"/>
        </w:rPr>
      </w:pPr>
      <w:r>
        <w:rPr>
          <w:color w:val="000000"/>
        </w:rPr>
        <w:t>(</w:t>
      </w:r>
      <w:proofErr w:type="spellStart"/>
      <w:r>
        <w:rPr>
          <w:color w:val="000000"/>
        </w:rPr>
        <w:t>cf</w:t>
      </w:r>
      <w:proofErr w:type="spellEnd"/>
      <w:r>
        <w:rPr>
          <w:color w:val="000000"/>
        </w:rPr>
        <w:t>: P.L.1963, c.144, s.114).</w:t>
      </w:r>
    </w:p>
    <w:p w:rsidR="00C97EE3" w:rsidRDefault="00C97EE3" w:rsidP="00C97EE3">
      <w:pPr>
        <w:pStyle w:val="NormalWeb"/>
        <w:shd w:val="clear" w:color="auto" w:fill="FFFFFF"/>
      </w:pPr>
      <w:r>
        <w:rPr>
          <w:color w:val="000000"/>
        </w:rPr>
        <w:lastRenderedPageBreak/>
        <w:tab/>
      </w:r>
      <w:r>
        <w:rPr>
          <w:rFonts w:ascii="Albertus Extra Bold" w:hAnsi="Albertus Extra Bold"/>
          <w:b/>
          <w:spacing w:val="4"/>
          <w:vertAlign w:val="superscript"/>
        </w:rPr>
        <w:t>1</w:t>
      </w:r>
      <w:r>
        <w:rPr>
          <w:color w:val="000000"/>
        </w:rPr>
        <w:t>5.</w:t>
      </w:r>
      <w:r>
        <w:rPr>
          <w:color w:val="000000"/>
        </w:rPr>
        <w:tab/>
        <w:t>Section 25 of P.L.1974, c.137 (C.17:12B-254) is amended to read as follows:</w:t>
      </w:r>
    </w:p>
    <w:p w:rsidR="00C97EE3" w:rsidRDefault="00C97EE3" w:rsidP="00C97EE3">
      <w:pPr>
        <w:pStyle w:val="NormalWeb"/>
        <w:shd w:val="clear" w:color="auto" w:fill="FFFFFF"/>
      </w:pPr>
      <w:r w:rsidRPr="00621498">
        <w:rPr>
          <w:color w:val="000000"/>
        </w:rPr>
        <w:tab/>
      </w:r>
      <w:r>
        <w:rPr>
          <w:color w:val="000000"/>
        </w:rPr>
        <w:t xml:space="preserve">25. </w:t>
      </w:r>
      <w:r w:rsidRPr="000F6D1B">
        <w:rPr>
          <w:rFonts w:ascii="Albertus Extra Bold" w:hAnsi="Albertus Extra Bold"/>
          <w:b/>
          <w:color w:val="000000"/>
          <w:spacing w:val="4"/>
        </w:rPr>
        <w:t>[</w:t>
      </w:r>
      <w:r>
        <w:rPr>
          <w:color w:val="000000"/>
        </w:rPr>
        <w:t>Stockholders</w:t>
      </w:r>
      <w:r w:rsidRPr="000F6D1B">
        <w:rPr>
          <w:rFonts w:ascii="Albertus Extra Bold" w:hAnsi="Albertus Extra Bold"/>
          <w:b/>
          <w:spacing w:val="4"/>
        </w:rPr>
        <w:t>]</w:t>
      </w:r>
      <w:r>
        <w:rPr>
          <w:color w:val="000000"/>
        </w:rPr>
        <w:t xml:space="preserve"> </w:t>
      </w:r>
      <w:r>
        <w:rPr>
          <w:color w:val="000000"/>
          <w:u w:val="single"/>
        </w:rPr>
        <w:t xml:space="preserve">a. Subject to subsection b. of this section, </w:t>
      </w:r>
      <w:r w:rsidRPr="000F6D1B">
        <w:rPr>
          <w:color w:val="000000"/>
          <w:u w:val="single"/>
        </w:rPr>
        <w:t>stockholders'</w:t>
      </w:r>
      <w:r>
        <w:rPr>
          <w:color w:val="000000"/>
        </w:rPr>
        <w:t xml:space="preserve"> meetings shall be held at the capital stock association's principal office or at such other place within the State of New Jersey as the board shall designate.</w:t>
      </w:r>
    </w:p>
    <w:p w:rsidR="00C97EE3" w:rsidRDefault="00C97EE3" w:rsidP="00C97EE3">
      <w:pPr>
        <w:pStyle w:val="NormalWeb"/>
        <w:shd w:val="clear" w:color="auto" w:fill="FFFFFF"/>
      </w:pPr>
      <w:r w:rsidRPr="00621498">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C97EE3" w:rsidRDefault="00C97EE3" w:rsidP="00C97EE3">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C97EE3" w:rsidRDefault="00C97EE3" w:rsidP="00C97EE3">
      <w:pPr>
        <w:pStyle w:val="NormalWeb"/>
        <w:shd w:val="clear" w:color="auto" w:fill="FFFFFF"/>
      </w:pPr>
      <w:r>
        <w:tab/>
      </w:r>
      <w:r>
        <w:rPr>
          <w:color w:val="000000"/>
          <w:u w:val="single"/>
        </w:rPr>
        <w:t>(2)</w:t>
      </w:r>
      <w:r>
        <w:rPr>
          <w:color w:val="000000"/>
          <w:u w:val="single"/>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C97EE3" w:rsidRDefault="00C97EE3" w:rsidP="00C97EE3">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C97EE3" w:rsidRDefault="00C97EE3" w:rsidP="00C97EE3">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C97EE3" w:rsidRDefault="00C97EE3" w:rsidP="00C97EE3">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sidRPr="000F6D1B">
        <w:rPr>
          <w:rFonts w:ascii="Albertus Extra Bold" w:hAnsi="Albertus Extra Bold"/>
          <w:b/>
          <w:spacing w:val="4"/>
          <w:vertAlign w:val="superscript"/>
        </w:rPr>
        <w:t xml:space="preserve"> </w:t>
      </w:r>
      <w:r>
        <w:rPr>
          <w:rFonts w:ascii="Albertus Extra Bold" w:hAnsi="Albertus Extra Bold"/>
          <w:b/>
          <w:spacing w:val="4"/>
          <w:vertAlign w:val="superscript"/>
        </w:rPr>
        <w:t>1</w:t>
      </w:r>
    </w:p>
    <w:p w:rsidR="00C97EE3" w:rsidRPr="00A17718" w:rsidRDefault="00C97EE3" w:rsidP="00C97EE3">
      <w:pPr>
        <w:pStyle w:val="NormalWeb"/>
        <w:shd w:val="clear" w:color="auto" w:fill="FFFFFF"/>
      </w:pPr>
      <w:r>
        <w:rPr>
          <w:color w:val="000000"/>
        </w:rPr>
        <w:t>(</w:t>
      </w:r>
      <w:proofErr w:type="spellStart"/>
      <w:r>
        <w:rPr>
          <w:color w:val="000000"/>
        </w:rPr>
        <w:t>cf</w:t>
      </w:r>
      <w:proofErr w:type="spellEnd"/>
      <w:r>
        <w:rPr>
          <w:color w:val="000000"/>
        </w:rPr>
        <w:t>: P.L.1974, c.137, s.25)</w:t>
      </w:r>
    </w:p>
    <w:p w:rsidR="00E03DB3" w:rsidRDefault="00E03DB3" w:rsidP="00732C80"/>
    <w:p w:rsidR="00732C80" w:rsidRPr="00AA7880" w:rsidRDefault="00732C80" w:rsidP="00C97EE3">
      <w:r>
        <w:tab/>
      </w:r>
      <w:r w:rsidR="00C97EE3">
        <w:rPr>
          <w:rFonts w:ascii="Albertus Extra Bold" w:hAnsi="Albertus Extra Bold"/>
          <w:b/>
          <w:vertAlign w:val="superscript"/>
        </w:rPr>
        <w:t>1</w:t>
      </w:r>
      <w:r w:rsidR="00C97EE3" w:rsidRPr="00C97EE3">
        <w:rPr>
          <w:rFonts w:ascii="Albertus Extra Bold" w:hAnsi="Albertus Extra Bold"/>
          <w:b/>
        </w:rPr>
        <w:t>[</w:t>
      </w:r>
      <w:r>
        <w:t>2.</w:t>
      </w:r>
      <w:r w:rsidR="00C97EE3" w:rsidRPr="00C97EE3">
        <w:rPr>
          <w:rFonts w:ascii="Albertus Extra Bold" w:hAnsi="Albertus Extra Bold"/>
          <w:b/>
        </w:rPr>
        <w:t>]</w:t>
      </w:r>
      <w:r w:rsidR="00C97EE3">
        <w:t xml:space="preserve"> </w:t>
      </w:r>
      <w:r w:rsidR="00C97EE3" w:rsidRPr="00C97EE3">
        <w:rPr>
          <w:u w:val="single"/>
        </w:rPr>
        <w:t>6.</w:t>
      </w:r>
      <w:r w:rsidR="00C97EE3">
        <w:rPr>
          <w:rFonts w:ascii="Albertus Extra Bold" w:hAnsi="Albertus Extra Bold"/>
          <w:b/>
          <w:vertAlign w:val="superscript"/>
        </w:rPr>
        <w:t>1</w:t>
      </w:r>
      <w:r w:rsidR="00C97EE3">
        <w:t xml:space="preserve"> Th</w:t>
      </w:r>
      <w:r>
        <w:t>is act shall take effect immediately.</w:t>
      </w:r>
    </w:p>
    <w:sectPr w:rsidR="00732C80" w:rsidRPr="00AA7880" w:rsidSect="00C97EE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B9" w:rsidRDefault="002111B9">
      <w:r>
        <w:separator/>
      </w:r>
    </w:p>
  </w:endnote>
  <w:endnote w:type="continuationSeparator" w:id="0">
    <w:p w:rsidR="002111B9" w:rsidRDefault="0021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C08" w:rsidRDefault="002948DB" w:rsidP="002948DB">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E6F" w:rsidRPr="00921C91" w:rsidRDefault="00F5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2E6F" w:rsidRPr="00921C91" w:rsidRDefault="00F52E6F">
    <w:pPr>
      <w:pStyle w:val="Footer"/>
      <w:rPr>
        <w:szCs w:val="18"/>
      </w:rPr>
    </w:pPr>
  </w:p>
  <w:p w:rsidR="00E03DB3" w:rsidRDefault="00F52E6F">
    <w:pPr>
      <w:pStyle w:val="Footer"/>
      <w:rPr>
        <w:szCs w:val="18"/>
      </w:rPr>
    </w:pPr>
    <w:r>
      <w:rPr>
        <w:szCs w:val="18"/>
      </w:rPr>
      <w:tab/>
    </w:r>
    <w:r w:rsidRPr="00921C91">
      <w:rPr>
        <w:szCs w:val="18"/>
      </w:rPr>
      <w:t xml:space="preserve">Matter underlined </w:t>
    </w:r>
    <w:r w:rsidRPr="00000D7D">
      <w:rPr>
        <w:szCs w:val="18"/>
        <w:u w:val="single"/>
      </w:rPr>
      <w:t>thus</w:t>
    </w:r>
    <w:r w:rsidR="00C370E5">
      <w:rPr>
        <w:szCs w:val="18"/>
      </w:rPr>
      <w:t xml:space="preserve"> is new matter</w:t>
    </w:r>
  </w:p>
  <w:p w:rsidR="00C370E5" w:rsidRDefault="00C370E5">
    <w:pPr>
      <w:pStyle w:val="Footer"/>
      <w:rPr>
        <w:szCs w:val="18"/>
      </w:rPr>
    </w:pPr>
    <w:r>
      <w:rPr>
        <w:szCs w:val="18"/>
      </w:rPr>
      <w:tab/>
      <w:t>Matter enclosed in superscript numerals has been adopted as follows:</w:t>
    </w:r>
  </w:p>
  <w:p w:rsidR="00C370E5" w:rsidRDefault="00C370E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B9" w:rsidRDefault="002111B9">
      <w:r>
        <w:separator/>
      </w:r>
    </w:p>
  </w:footnote>
  <w:footnote w:type="continuationSeparator" w:id="0">
    <w:p w:rsidR="002111B9" w:rsidRDefault="0021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D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5664" w:rsidRDefault="00DC5664" w:rsidP="00DC5664">
    <w:pPr>
      <w:pStyle w:val="bpuHeadSpon"/>
    </w:pPr>
    <w:r w:rsidRPr="00DC5664">
      <w:rPr>
        <w:rStyle w:val="bpuHeadSponChar"/>
      </w:rPr>
      <w:t>S3266</w:t>
    </w:r>
    <w:r>
      <w:t xml:space="preserve"> </w:t>
    </w:r>
    <w:r w:rsidR="00C370E5">
      <w:t xml:space="preserve">[1R] </w:t>
    </w:r>
    <w:r>
      <w:t>DIEGNAN</w:t>
    </w:r>
    <w:r w:rsidR="001B7C08">
      <w:t>, GOPAL</w:t>
    </w:r>
  </w:p>
  <w:p w:rsidR="00DC5664" w:rsidRDefault="00DC5664" w:rsidP="00DC5664">
    <w:pPr>
      <w:pStyle w:val="bpuHeadSpon"/>
    </w:pPr>
    <w:r>
      <w:fldChar w:fldCharType="begin"/>
    </w:r>
    <w:r>
      <w:instrText xml:space="preserve"> PAGE  \* MERGEFORMAT </w:instrText>
    </w:r>
    <w:r>
      <w:fldChar w:fldCharType="separate"/>
    </w:r>
    <w:r w:rsidR="00E06D3A">
      <w:rPr>
        <w:noProof/>
      </w:rPr>
      <w:t>5</w:t>
    </w:r>
    <w:r>
      <w:fldChar w:fldCharType="end"/>
    </w:r>
  </w:p>
  <w:p w:rsidR="00DC5664" w:rsidRDefault="00DC5664" w:rsidP="00DC56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664" w:rsidRDefault="00DC5664" w:rsidP="00DC5664">
    <w:pPr>
      <w:pStyle w:val="bpuHeadSpon"/>
    </w:pPr>
    <w:r w:rsidRPr="00DC5664">
      <w:rPr>
        <w:rStyle w:val="bpuHeadSponChar"/>
      </w:rPr>
      <w:t>S3266</w:t>
    </w:r>
    <w:r>
      <w:t xml:space="preserve"> </w:t>
    </w:r>
    <w:r w:rsidR="00C370E5">
      <w:t xml:space="preserve">[1R] </w:t>
    </w:r>
    <w:r>
      <w:t>DIEGNAN</w:t>
    </w:r>
    <w:r w:rsidR="001B7C08">
      <w:t>, GOPAL</w:t>
    </w:r>
  </w:p>
  <w:p w:rsidR="00DC5664" w:rsidRDefault="00DC5664" w:rsidP="00DC5664">
    <w:pPr>
      <w:pStyle w:val="bpuHeadSpon"/>
    </w:pPr>
    <w:r>
      <w:fldChar w:fldCharType="begin"/>
    </w:r>
    <w:r>
      <w:instrText xml:space="preserve"> PAGE  \* MERGEFORMAT </w:instrText>
    </w:r>
    <w:r>
      <w:fldChar w:fldCharType="separate"/>
    </w:r>
    <w:r w:rsidR="00E06D3A">
      <w:rPr>
        <w:noProof/>
      </w:rPr>
      <w:t>2</w:t>
    </w:r>
    <w:r>
      <w:fldChar w:fldCharType="end"/>
    </w:r>
  </w:p>
  <w:p w:rsidR="00DC5664" w:rsidRDefault="00DC5664" w:rsidP="00DC56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B9"/>
    <w:rsid w:val="000051BD"/>
    <w:rsid w:val="000160A5"/>
    <w:rsid w:val="0002335B"/>
    <w:rsid w:val="0003549A"/>
    <w:rsid w:val="000367AE"/>
    <w:rsid w:val="00043B22"/>
    <w:rsid w:val="00054975"/>
    <w:rsid w:val="00057D20"/>
    <w:rsid w:val="0006197C"/>
    <w:rsid w:val="00062181"/>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C08"/>
    <w:rsid w:val="001C7C52"/>
    <w:rsid w:val="001D25F3"/>
    <w:rsid w:val="001E15F1"/>
    <w:rsid w:val="001E16FA"/>
    <w:rsid w:val="001E6213"/>
    <w:rsid w:val="001F14C7"/>
    <w:rsid w:val="001F7405"/>
    <w:rsid w:val="00205533"/>
    <w:rsid w:val="002111B9"/>
    <w:rsid w:val="00212B8D"/>
    <w:rsid w:val="00222983"/>
    <w:rsid w:val="002370D0"/>
    <w:rsid w:val="00255958"/>
    <w:rsid w:val="00257FA2"/>
    <w:rsid w:val="00262813"/>
    <w:rsid w:val="002634F9"/>
    <w:rsid w:val="0026574A"/>
    <w:rsid w:val="002660BB"/>
    <w:rsid w:val="002720E8"/>
    <w:rsid w:val="00273804"/>
    <w:rsid w:val="00275293"/>
    <w:rsid w:val="002776B0"/>
    <w:rsid w:val="00286C7E"/>
    <w:rsid w:val="002948D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091"/>
    <w:rsid w:val="003B63B8"/>
    <w:rsid w:val="003C43EF"/>
    <w:rsid w:val="003C5A6B"/>
    <w:rsid w:val="003C7FB2"/>
    <w:rsid w:val="003D24DE"/>
    <w:rsid w:val="003E26D4"/>
    <w:rsid w:val="003E47BA"/>
    <w:rsid w:val="003F3B37"/>
    <w:rsid w:val="0040195A"/>
    <w:rsid w:val="00402DC0"/>
    <w:rsid w:val="00416C4B"/>
    <w:rsid w:val="0041751E"/>
    <w:rsid w:val="004211E5"/>
    <w:rsid w:val="00422091"/>
    <w:rsid w:val="00427CD0"/>
    <w:rsid w:val="0043386C"/>
    <w:rsid w:val="00436F2D"/>
    <w:rsid w:val="00436F5D"/>
    <w:rsid w:val="00441B42"/>
    <w:rsid w:val="0045118A"/>
    <w:rsid w:val="00454B3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1F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8F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154"/>
    <w:rsid w:val="00665CBC"/>
    <w:rsid w:val="00667A5C"/>
    <w:rsid w:val="00677316"/>
    <w:rsid w:val="00686AEB"/>
    <w:rsid w:val="006B7897"/>
    <w:rsid w:val="006B7FA7"/>
    <w:rsid w:val="006C086A"/>
    <w:rsid w:val="006C21C1"/>
    <w:rsid w:val="006C7327"/>
    <w:rsid w:val="006D00E5"/>
    <w:rsid w:val="006D791B"/>
    <w:rsid w:val="006E2895"/>
    <w:rsid w:val="006E7A23"/>
    <w:rsid w:val="006F180D"/>
    <w:rsid w:val="006F4334"/>
    <w:rsid w:val="006F47AF"/>
    <w:rsid w:val="006F6B8A"/>
    <w:rsid w:val="00707CD3"/>
    <w:rsid w:val="00716BB9"/>
    <w:rsid w:val="007256D1"/>
    <w:rsid w:val="007279FD"/>
    <w:rsid w:val="00732C8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C0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A0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46D"/>
    <w:rsid w:val="009B5D67"/>
    <w:rsid w:val="009B6176"/>
    <w:rsid w:val="009C0D22"/>
    <w:rsid w:val="009C2DD9"/>
    <w:rsid w:val="009C3E09"/>
    <w:rsid w:val="009C5630"/>
    <w:rsid w:val="009D0E5D"/>
    <w:rsid w:val="009D0F63"/>
    <w:rsid w:val="009D7934"/>
    <w:rsid w:val="009D7CCF"/>
    <w:rsid w:val="009E5961"/>
    <w:rsid w:val="009F4FAC"/>
    <w:rsid w:val="00A015F2"/>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7FA"/>
    <w:rsid w:val="00B45B34"/>
    <w:rsid w:val="00B479CC"/>
    <w:rsid w:val="00B57047"/>
    <w:rsid w:val="00B61D86"/>
    <w:rsid w:val="00B6342D"/>
    <w:rsid w:val="00B726BD"/>
    <w:rsid w:val="00B732BC"/>
    <w:rsid w:val="00B90E33"/>
    <w:rsid w:val="00B9676B"/>
    <w:rsid w:val="00BA2EA5"/>
    <w:rsid w:val="00BA364B"/>
    <w:rsid w:val="00BB1190"/>
    <w:rsid w:val="00BB1EEA"/>
    <w:rsid w:val="00BB31D0"/>
    <w:rsid w:val="00BB3A11"/>
    <w:rsid w:val="00BB4DDB"/>
    <w:rsid w:val="00BB5D79"/>
    <w:rsid w:val="00BB5F02"/>
    <w:rsid w:val="00BC7892"/>
    <w:rsid w:val="00BD4130"/>
    <w:rsid w:val="00BE24D6"/>
    <w:rsid w:val="00BE7EFA"/>
    <w:rsid w:val="00BF06AD"/>
    <w:rsid w:val="00BF2C67"/>
    <w:rsid w:val="00C04F4D"/>
    <w:rsid w:val="00C12E48"/>
    <w:rsid w:val="00C13D14"/>
    <w:rsid w:val="00C15F53"/>
    <w:rsid w:val="00C23F09"/>
    <w:rsid w:val="00C25356"/>
    <w:rsid w:val="00C328D0"/>
    <w:rsid w:val="00C370E5"/>
    <w:rsid w:val="00C45676"/>
    <w:rsid w:val="00C46BC1"/>
    <w:rsid w:val="00C5235F"/>
    <w:rsid w:val="00C54CE2"/>
    <w:rsid w:val="00C66BF3"/>
    <w:rsid w:val="00C70140"/>
    <w:rsid w:val="00C73CA7"/>
    <w:rsid w:val="00C763AA"/>
    <w:rsid w:val="00C822F6"/>
    <w:rsid w:val="00C82AC2"/>
    <w:rsid w:val="00C8456C"/>
    <w:rsid w:val="00C84645"/>
    <w:rsid w:val="00C91E19"/>
    <w:rsid w:val="00C92402"/>
    <w:rsid w:val="00C92867"/>
    <w:rsid w:val="00C93B93"/>
    <w:rsid w:val="00C97EE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4E9"/>
    <w:rsid w:val="00D9410B"/>
    <w:rsid w:val="00D9695B"/>
    <w:rsid w:val="00DA2417"/>
    <w:rsid w:val="00DA5585"/>
    <w:rsid w:val="00DB02AC"/>
    <w:rsid w:val="00DB6AA2"/>
    <w:rsid w:val="00DC5664"/>
    <w:rsid w:val="00DE10D1"/>
    <w:rsid w:val="00DE2514"/>
    <w:rsid w:val="00DE6851"/>
    <w:rsid w:val="00DF03EE"/>
    <w:rsid w:val="00E01B71"/>
    <w:rsid w:val="00E03DB3"/>
    <w:rsid w:val="00E05CC9"/>
    <w:rsid w:val="00E06D3A"/>
    <w:rsid w:val="00E07E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B4"/>
    <w:rsid w:val="00F045F7"/>
    <w:rsid w:val="00F1350D"/>
    <w:rsid w:val="00F15583"/>
    <w:rsid w:val="00F164DC"/>
    <w:rsid w:val="00F17C18"/>
    <w:rsid w:val="00F200EE"/>
    <w:rsid w:val="00F22481"/>
    <w:rsid w:val="00F2542E"/>
    <w:rsid w:val="00F27278"/>
    <w:rsid w:val="00F344E3"/>
    <w:rsid w:val="00F34D58"/>
    <w:rsid w:val="00F40FC9"/>
    <w:rsid w:val="00F41A9D"/>
    <w:rsid w:val="00F44314"/>
    <w:rsid w:val="00F52E6F"/>
    <w:rsid w:val="00F54B9C"/>
    <w:rsid w:val="00F56E96"/>
    <w:rsid w:val="00F573DD"/>
    <w:rsid w:val="00F61E59"/>
    <w:rsid w:val="00F63D99"/>
    <w:rsid w:val="00F6426B"/>
    <w:rsid w:val="00F709B3"/>
    <w:rsid w:val="00F71A5E"/>
    <w:rsid w:val="00F72029"/>
    <w:rsid w:val="00F80AAC"/>
    <w:rsid w:val="00FA0AFC"/>
    <w:rsid w:val="00FA1C82"/>
    <w:rsid w:val="00FA2ED1"/>
    <w:rsid w:val="00FA4A52"/>
    <w:rsid w:val="00FB4045"/>
    <w:rsid w:val="00FB4D8E"/>
    <w:rsid w:val="00FC0D0A"/>
    <w:rsid w:val="00FC1B0B"/>
    <w:rsid w:val="00FD2F97"/>
    <w:rsid w:val="00FE2F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AD5DAB-CFB6-4526-83B1-59BAA4AA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2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2FD5"/>
    <w:rPr>
      <w:rFonts w:ascii="Segoe UI" w:hAnsi="Segoe UI" w:cs="Segoe UI"/>
      <w:spacing w:val="4"/>
      <w:sz w:val="18"/>
      <w:szCs w:val="18"/>
    </w:rPr>
  </w:style>
  <w:style w:type="character" w:styleId="LineNumber">
    <w:name w:val="line number"/>
    <w:basedOn w:val="DefaultParagraphFont"/>
    <w:semiHidden/>
    <w:unhideWhenUsed/>
    <w:rsid w:val="00DC5664"/>
  </w:style>
  <w:style w:type="paragraph" w:styleId="NormalWeb">
    <w:name w:val="Normal (Web)"/>
    <w:basedOn w:val="Normal"/>
    <w:uiPriority w:val="99"/>
    <w:semiHidden/>
    <w:unhideWhenUsed/>
    <w:rsid w:val="00C97E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1652</Words>
  <Characters>8658</Characters>
  <Application>Microsoft Office Word</Application>
  <DocSecurity>0</DocSecurity>
  <Lines>204</Lines>
  <Paragraphs>59</Paragraphs>
  <ScaleCrop>false</ScaleCrop>
  <HeadingPairs>
    <vt:vector size="2" baseType="variant">
      <vt:variant>
        <vt:lpstr>Title</vt:lpstr>
      </vt:variant>
      <vt:variant>
        <vt:i4>1</vt:i4>
      </vt:variant>
    </vt:vector>
  </HeadingPairs>
  <TitlesOfParts>
    <vt:vector size="1" baseType="lpstr">
      <vt:lpstr>S3266 1R</vt:lpstr>
    </vt:vector>
  </TitlesOfParts>
  <Manager>R224</Manager>
  <Company>NJ Office of Legislative Services</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S3266 1R</dc:title>
  <dc:subject>Reintro</dc:subject>
  <dc:creator>Senator  DIEGNAN</dc:creator>
  <cp:keywords>S3266|5|CL |311|260|307|!||</cp:keywords>
  <dc:description>INTRODUCED DECEMBER 14, 2020_x000d_
Amended 6/17/21</dc:description>
  <cp:lastModifiedBy>Franks, Denise</cp:lastModifiedBy>
  <cp:revision>2</cp:revision>
  <cp:lastPrinted>2021-06-18T02:25:00Z</cp:lastPrinted>
  <dcterms:created xsi:type="dcterms:W3CDTF">2021-06-18T03:14:00Z</dcterms:created>
  <dcterms:modified xsi:type="dcterms:W3CDTF">2021-06-18T03:14:00Z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